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343" w:type="dxa"/>
        <w:jc w:val="center"/>
        <w:tblLook w:val="04A0" w:firstRow="1" w:lastRow="0" w:firstColumn="1" w:lastColumn="0" w:noHBand="0" w:noVBand="1"/>
      </w:tblPr>
      <w:tblGrid>
        <w:gridCol w:w="1589"/>
        <w:gridCol w:w="1575"/>
        <w:gridCol w:w="4061"/>
        <w:gridCol w:w="3118"/>
      </w:tblGrid>
      <w:tr w:rsidR="00796C7C" w:rsidRPr="00DE682F" w14:paraId="228B98ED" w14:textId="77777777" w:rsidTr="001C418A">
        <w:trPr>
          <w:trHeight w:val="542"/>
          <w:tblHeader/>
          <w:jc w:val="center"/>
        </w:trPr>
        <w:tc>
          <w:tcPr>
            <w:tcW w:w="1589" w:type="dxa"/>
            <w:shd w:val="clear" w:color="auto" w:fill="002060"/>
          </w:tcPr>
          <w:p w14:paraId="1D10A594" w14:textId="10408B77" w:rsidR="00E0500D" w:rsidRPr="00DE682F" w:rsidRDefault="00E0500D" w:rsidP="00890B76">
            <w:pPr>
              <w:pStyle w:val="Heading1"/>
              <w:numPr>
                <w:ilvl w:val="0"/>
                <w:numId w:val="0"/>
              </w:numPr>
              <w:spacing w:before="0"/>
              <w:jc w:val="center"/>
              <w:rPr>
                <w:rFonts w:ascii="Lato" w:hAnsi="Lato"/>
                <w:sz w:val="22"/>
                <w:szCs w:val="22"/>
              </w:rPr>
            </w:pPr>
            <w:r>
              <w:rPr>
                <w:rFonts w:ascii="Lato" w:hAnsi="Lato"/>
                <w:sz w:val="22"/>
                <w:szCs w:val="22"/>
              </w:rPr>
              <w:t>Responsibility</w:t>
            </w:r>
          </w:p>
        </w:tc>
        <w:tc>
          <w:tcPr>
            <w:tcW w:w="1575" w:type="dxa"/>
            <w:shd w:val="clear" w:color="auto" w:fill="002060"/>
            <w:vAlign w:val="center"/>
          </w:tcPr>
          <w:p w14:paraId="078ECE91" w14:textId="0B8C366D" w:rsidR="00E0500D" w:rsidRPr="00DE682F" w:rsidRDefault="00E0500D" w:rsidP="00890B76">
            <w:pPr>
              <w:pStyle w:val="Heading1"/>
              <w:numPr>
                <w:ilvl w:val="0"/>
                <w:numId w:val="0"/>
              </w:numPr>
              <w:spacing w:before="0"/>
              <w:jc w:val="center"/>
              <w:rPr>
                <w:rFonts w:ascii="Lato" w:hAnsi="Lato"/>
                <w:sz w:val="22"/>
                <w:szCs w:val="22"/>
              </w:rPr>
            </w:pPr>
            <w:r w:rsidRPr="00DE682F">
              <w:rPr>
                <w:rFonts w:ascii="Lato" w:hAnsi="Lato"/>
                <w:sz w:val="22"/>
                <w:szCs w:val="22"/>
              </w:rPr>
              <w:t>Infrastructure program</w:t>
            </w:r>
          </w:p>
        </w:tc>
        <w:tc>
          <w:tcPr>
            <w:tcW w:w="4061" w:type="dxa"/>
            <w:shd w:val="clear" w:color="auto" w:fill="002060"/>
          </w:tcPr>
          <w:p w14:paraId="64E96181" w14:textId="69F01540" w:rsidR="00E0500D" w:rsidRPr="00DE682F" w:rsidRDefault="00E0500D" w:rsidP="00890B76">
            <w:pPr>
              <w:pStyle w:val="Heading1"/>
              <w:numPr>
                <w:ilvl w:val="0"/>
                <w:numId w:val="0"/>
              </w:numPr>
              <w:spacing w:before="0"/>
              <w:jc w:val="center"/>
              <w:rPr>
                <w:rFonts w:ascii="Lato" w:hAnsi="Lato"/>
                <w:sz w:val="22"/>
                <w:szCs w:val="22"/>
              </w:rPr>
            </w:pPr>
            <w:r w:rsidRPr="00DE682F">
              <w:rPr>
                <w:rFonts w:ascii="Lato" w:hAnsi="Lato"/>
                <w:sz w:val="22"/>
                <w:szCs w:val="22"/>
              </w:rPr>
              <w:t>Report or notification required</w:t>
            </w:r>
          </w:p>
        </w:tc>
        <w:tc>
          <w:tcPr>
            <w:tcW w:w="3118" w:type="dxa"/>
            <w:shd w:val="clear" w:color="auto" w:fill="002060"/>
            <w:vAlign w:val="center"/>
          </w:tcPr>
          <w:p w14:paraId="0C974701" w14:textId="3804B100" w:rsidR="00E0500D" w:rsidRPr="00DE682F" w:rsidRDefault="00E0500D" w:rsidP="00890B76">
            <w:pPr>
              <w:pStyle w:val="Heading1"/>
              <w:numPr>
                <w:ilvl w:val="0"/>
                <w:numId w:val="0"/>
              </w:numPr>
              <w:spacing w:before="0"/>
              <w:jc w:val="center"/>
              <w:rPr>
                <w:rFonts w:ascii="Lato" w:hAnsi="Lato"/>
                <w:sz w:val="22"/>
                <w:szCs w:val="22"/>
              </w:rPr>
            </w:pPr>
            <w:r w:rsidRPr="00DE682F">
              <w:rPr>
                <w:rFonts w:ascii="Lato" w:hAnsi="Lato"/>
                <w:sz w:val="22"/>
                <w:szCs w:val="22"/>
              </w:rPr>
              <w:t>Timing</w:t>
            </w:r>
            <w:r w:rsidR="004F6E8F">
              <w:rPr>
                <w:rFonts w:ascii="Lato" w:hAnsi="Lato"/>
                <w:sz w:val="22"/>
                <w:szCs w:val="22"/>
              </w:rPr>
              <w:t xml:space="preserve"> of submission to DTF</w:t>
            </w:r>
          </w:p>
        </w:tc>
      </w:tr>
      <w:tr w:rsidR="00CD402E" w:rsidRPr="00DE682F" w14:paraId="397E96DF" w14:textId="77777777" w:rsidTr="001C418A">
        <w:trPr>
          <w:trHeight w:val="400"/>
          <w:jc w:val="center"/>
        </w:trPr>
        <w:tc>
          <w:tcPr>
            <w:tcW w:w="10343" w:type="dxa"/>
            <w:gridSpan w:val="4"/>
            <w:shd w:val="clear" w:color="auto" w:fill="D9D9D9" w:themeFill="background1" w:themeFillShade="D9"/>
          </w:tcPr>
          <w:p w14:paraId="37D67621" w14:textId="1BE4BE08" w:rsidR="00CD402E" w:rsidRPr="001C418A" w:rsidRDefault="00CD402E" w:rsidP="00093357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sz w:val="22"/>
                <w:szCs w:val="22"/>
              </w:rPr>
            </w:pPr>
            <w:r w:rsidRPr="001C418A">
              <w:rPr>
                <w:rFonts w:ascii="Lato" w:hAnsi="Lato"/>
                <w:sz w:val="22"/>
                <w:szCs w:val="22"/>
              </w:rPr>
              <w:t>Reporting requirements</w:t>
            </w:r>
          </w:p>
        </w:tc>
      </w:tr>
      <w:tr w:rsidR="00796C7C" w:rsidRPr="00DE682F" w14:paraId="7E0617A5" w14:textId="77777777" w:rsidTr="00E0500D">
        <w:trPr>
          <w:trHeight w:val="836"/>
          <w:jc w:val="center"/>
        </w:trPr>
        <w:tc>
          <w:tcPr>
            <w:tcW w:w="1589" w:type="dxa"/>
          </w:tcPr>
          <w:p w14:paraId="5BED7BFA" w14:textId="7608F1DD" w:rsidR="00E0500D" w:rsidRPr="00DE682F" w:rsidRDefault="00E0500D" w:rsidP="00093357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>
              <w:rPr>
                <w:rFonts w:ascii="Lato" w:hAnsi="Lato"/>
                <w:b w:val="0"/>
                <w:sz w:val="22"/>
                <w:szCs w:val="22"/>
              </w:rPr>
              <w:t>Construction authority</w:t>
            </w:r>
          </w:p>
        </w:tc>
        <w:tc>
          <w:tcPr>
            <w:tcW w:w="1575" w:type="dxa"/>
          </w:tcPr>
          <w:p w14:paraId="40093DD1" w14:textId="22ACD82A" w:rsidR="00E0500D" w:rsidRPr="00DE682F" w:rsidRDefault="00E0500D" w:rsidP="00093357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 w:rsidRPr="00DE682F">
              <w:rPr>
                <w:rFonts w:ascii="Lato" w:hAnsi="Lato"/>
                <w:b w:val="0"/>
                <w:sz w:val="22"/>
                <w:szCs w:val="22"/>
              </w:rPr>
              <w:t>All</w:t>
            </w:r>
          </w:p>
        </w:tc>
        <w:tc>
          <w:tcPr>
            <w:tcW w:w="4061" w:type="dxa"/>
          </w:tcPr>
          <w:p w14:paraId="5C3DD81A" w14:textId="77777777" w:rsidR="00E0500D" w:rsidRPr="00803E78" w:rsidRDefault="004F6E8F" w:rsidP="00970639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 w:rsidRPr="00803E78">
              <w:rPr>
                <w:rFonts w:ascii="Lato" w:hAnsi="Lato"/>
                <w:sz w:val="22"/>
                <w:szCs w:val="22"/>
              </w:rPr>
              <w:t>Annual</w:t>
            </w:r>
            <w:r w:rsidRPr="00803E78">
              <w:rPr>
                <w:rFonts w:ascii="Lato" w:hAnsi="Lato"/>
                <w:b w:val="0"/>
                <w:sz w:val="22"/>
                <w:szCs w:val="22"/>
              </w:rPr>
              <w:t xml:space="preserve"> f</w:t>
            </w:r>
            <w:r w:rsidR="00E0500D" w:rsidRPr="00803E78">
              <w:rPr>
                <w:rFonts w:ascii="Lato" w:hAnsi="Lato"/>
                <w:b w:val="0"/>
                <w:sz w:val="22"/>
                <w:szCs w:val="22"/>
              </w:rPr>
              <w:t xml:space="preserve">inal expenditure reports for </w:t>
            </w:r>
            <w:r w:rsidRPr="00803E78">
              <w:rPr>
                <w:rFonts w:ascii="Lato" w:hAnsi="Lato"/>
                <w:b w:val="0"/>
                <w:sz w:val="22"/>
                <w:szCs w:val="22"/>
              </w:rPr>
              <w:t xml:space="preserve">all </w:t>
            </w:r>
            <w:r w:rsidR="00E0500D" w:rsidRPr="00803E78">
              <w:rPr>
                <w:rFonts w:ascii="Lato" w:hAnsi="Lato"/>
                <w:b w:val="0"/>
                <w:sz w:val="22"/>
                <w:szCs w:val="22"/>
              </w:rPr>
              <w:t>works programs</w:t>
            </w:r>
          </w:p>
          <w:p w14:paraId="2357E698" w14:textId="5B54D1C2" w:rsidR="006A6416" w:rsidRPr="001C418A" w:rsidRDefault="006A6416" w:rsidP="006B3DD5">
            <w:pPr>
              <w:rPr>
                <w:b/>
              </w:rPr>
            </w:pPr>
            <w:r w:rsidRPr="00803E78">
              <w:rPr>
                <w:rFonts w:ascii="Lato" w:hAnsi="Lato"/>
                <w:i/>
              </w:rPr>
              <w:t xml:space="preserve">Reference - paragraph </w:t>
            </w:r>
            <w:r w:rsidR="004E2F18" w:rsidRPr="00803E78">
              <w:rPr>
                <w:rFonts w:ascii="Lato" w:hAnsi="Lato"/>
                <w:i/>
              </w:rPr>
              <w:t>8</w:t>
            </w:r>
            <w:r w:rsidR="006B3DD5" w:rsidRPr="00803E78">
              <w:rPr>
                <w:rFonts w:ascii="Lato" w:hAnsi="Lato"/>
                <w:i/>
              </w:rPr>
              <w:t>6</w:t>
            </w:r>
            <w:r w:rsidR="004E2F18" w:rsidRPr="00803E78">
              <w:rPr>
                <w:rFonts w:ascii="Lato" w:hAnsi="Lato"/>
                <w:i/>
              </w:rPr>
              <w:t xml:space="preserve"> </w:t>
            </w:r>
            <w:r w:rsidRPr="00803E78">
              <w:rPr>
                <w:rFonts w:ascii="Lato" w:hAnsi="Lato"/>
                <w:i/>
              </w:rPr>
              <w:t>of the TD - Infrastructure</w:t>
            </w:r>
          </w:p>
        </w:tc>
        <w:tc>
          <w:tcPr>
            <w:tcW w:w="3118" w:type="dxa"/>
          </w:tcPr>
          <w:p w14:paraId="7E3623BD" w14:textId="72488118" w:rsidR="00E0500D" w:rsidRPr="00DE682F" w:rsidRDefault="00E0500D" w:rsidP="00093357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proofErr w:type="gramStart"/>
            <w:r w:rsidRPr="00DE682F">
              <w:rPr>
                <w:rFonts w:ascii="Lato" w:hAnsi="Lato"/>
                <w:b w:val="0"/>
                <w:sz w:val="22"/>
                <w:szCs w:val="22"/>
              </w:rPr>
              <w:t>within</w:t>
            </w:r>
            <w:proofErr w:type="gramEnd"/>
            <w:r w:rsidRPr="00DE682F">
              <w:rPr>
                <w:rFonts w:ascii="Lato" w:hAnsi="Lato"/>
                <w:b w:val="0"/>
                <w:sz w:val="22"/>
                <w:szCs w:val="22"/>
              </w:rPr>
              <w:t xml:space="preserve"> 10 working days of the end of each financial year, unless otherwise agreed by both parties</w:t>
            </w:r>
          </w:p>
        </w:tc>
      </w:tr>
      <w:tr w:rsidR="00796C7C" w:rsidRPr="00DE682F" w14:paraId="007E9B90" w14:textId="77777777" w:rsidTr="00E0500D">
        <w:trPr>
          <w:trHeight w:val="836"/>
          <w:jc w:val="center"/>
        </w:trPr>
        <w:tc>
          <w:tcPr>
            <w:tcW w:w="1589" w:type="dxa"/>
          </w:tcPr>
          <w:p w14:paraId="3D7486D5" w14:textId="4D40CAF7" w:rsidR="00E0500D" w:rsidRPr="00DE682F" w:rsidRDefault="00E0500D" w:rsidP="00093357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>
              <w:rPr>
                <w:rFonts w:ascii="Lato" w:hAnsi="Lato"/>
                <w:b w:val="0"/>
                <w:sz w:val="22"/>
                <w:szCs w:val="22"/>
              </w:rPr>
              <w:t>Construction authority</w:t>
            </w:r>
          </w:p>
        </w:tc>
        <w:tc>
          <w:tcPr>
            <w:tcW w:w="1575" w:type="dxa"/>
          </w:tcPr>
          <w:p w14:paraId="60769257" w14:textId="40BA12EB" w:rsidR="00E0500D" w:rsidRPr="00DE682F" w:rsidRDefault="00E0500D" w:rsidP="00093357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 w:rsidRPr="00DE682F">
              <w:rPr>
                <w:rFonts w:ascii="Lato" w:hAnsi="Lato"/>
                <w:b w:val="0"/>
                <w:sz w:val="22"/>
                <w:szCs w:val="22"/>
              </w:rPr>
              <w:t>Capital works</w:t>
            </w:r>
          </w:p>
        </w:tc>
        <w:tc>
          <w:tcPr>
            <w:tcW w:w="4061" w:type="dxa"/>
          </w:tcPr>
          <w:p w14:paraId="5B6A01B7" w14:textId="73A903BD" w:rsidR="00E0500D" w:rsidRDefault="004F6E8F" w:rsidP="00093357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 w:rsidRPr="001C418A">
              <w:rPr>
                <w:rFonts w:ascii="Lato" w:hAnsi="Lato"/>
                <w:sz w:val="22"/>
                <w:szCs w:val="22"/>
              </w:rPr>
              <w:t>Monthly</w:t>
            </w:r>
            <w:r>
              <w:rPr>
                <w:rFonts w:ascii="Lato" w:hAnsi="Lato"/>
                <w:b w:val="0"/>
                <w:sz w:val="22"/>
                <w:szCs w:val="22"/>
              </w:rPr>
              <w:t xml:space="preserve"> r</w:t>
            </w:r>
            <w:r w:rsidR="00E0500D">
              <w:rPr>
                <w:rFonts w:ascii="Lato" w:hAnsi="Lato"/>
                <w:b w:val="0"/>
                <w:sz w:val="22"/>
                <w:szCs w:val="22"/>
              </w:rPr>
              <w:t>eport on the current status</w:t>
            </w:r>
            <w:r w:rsidR="00796C7C">
              <w:rPr>
                <w:rFonts w:ascii="Lato" w:hAnsi="Lato"/>
                <w:b w:val="0"/>
                <w:sz w:val="22"/>
                <w:szCs w:val="22"/>
              </w:rPr>
              <w:t xml:space="preserve"> of the capital works program</w:t>
            </w:r>
            <w:r w:rsidR="00E0500D">
              <w:rPr>
                <w:rFonts w:ascii="Lato" w:hAnsi="Lato"/>
                <w:b w:val="0"/>
                <w:sz w:val="22"/>
                <w:szCs w:val="22"/>
              </w:rPr>
              <w:t xml:space="preserve"> including the following:</w:t>
            </w:r>
          </w:p>
          <w:p w14:paraId="6018DF09" w14:textId="5EEAE0F0" w:rsidR="00E0500D" w:rsidRDefault="004F6E8F" w:rsidP="0011664D">
            <w:pPr>
              <w:pStyle w:val="Heading1"/>
              <w:numPr>
                <w:ilvl w:val="0"/>
                <w:numId w:val="30"/>
              </w:numPr>
              <w:spacing w:before="0"/>
              <w:ind w:left="275" w:hanging="275"/>
              <w:rPr>
                <w:rFonts w:ascii="Lato" w:hAnsi="Lato"/>
                <w:b w:val="0"/>
                <w:sz w:val="22"/>
                <w:szCs w:val="22"/>
              </w:rPr>
            </w:pPr>
            <w:proofErr w:type="gramStart"/>
            <w:r>
              <w:rPr>
                <w:rFonts w:ascii="Lato" w:hAnsi="Lato"/>
                <w:b w:val="0"/>
                <w:sz w:val="22"/>
                <w:szCs w:val="22"/>
              </w:rPr>
              <w:t>c</w:t>
            </w:r>
            <w:r w:rsidR="00E0500D" w:rsidRPr="00DE682F">
              <w:rPr>
                <w:rFonts w:ascii="Lato" w:hAnsi="Lato"/>
                <w:b w:val="0"/>
                <w:sz w:val="22"/>
                <w:szCs w:val="22"/>
              </w:rPr>
              <w:t>urrent</w:t>
            </w:r>
            <w:proofErr w:type="gramEnd"/>
            <w:r w:rsidR="00E0500D" w:rsidRPr="00DE682F">
              <w:rPr>
                <w:rFonts w:ascii="Lato" w:hAnsi="Lato"/>
                <w:b w:val="0"/>
                <w:sz w:val="22"/>
                <w:szCs w:val="22"/>
              </w:rPr>
              <w:t xml:space="preserve"> estimated project costs against approved program level</w:t>
            </w:r>
          </w:p>
          <w:p w14:paraId="3E7A7745" w14:textId="228419B1" w:rsidR="00E0500D" w:rsidRDefault="004F6E8F" w:rsidP="0011664D">
            <w:pPr>
              <w:pStyle w:val="Heading1"/>
              <w:numPr>
                <w:ilvl w:val="0"/>
                <w:numId w:val="30"/>
              </w:numPr>
              <w:spacing w:before="0"/>
              <w:ind w:left="275" w:hanging="275"/>
              <w:rPr>
                <w:rFonts w:ascii="Lato" w:hAnsi="Lato"/>
                <w:b w:val="0"/>
                <w:sz w:val="22"/>
                <w:szCs w:val="22"/>
              </w:rPr>
            </w:pPr>
            <w:proofErr w:type="gramStart"/>
            <w:r>
              <w:rPr>
                <w:rFonts w:ascii="Lato" w:hAnsi="Lato"/>
                <w:b w:val="0"/>
                <w:sz w:val="22"/>
                <w:szCs w:val="22"/>
              </w:rPr>
              <w:t>c</w:t>
            </w:r>
            <w:r w:rsidRPr="004F6E8F">
              <w:rPr>
                <w:rFonts w:ascii="Lato" w:hAnsi="Lato"/>
                <w:b w:val="0"/>
                <w:sz w:val="22"/>
                <w:szCs w:val="22"/>
              </w:rPr>
              <w:t>ash</w:t>
            </w:r>
            <w:proofErr w:type="gramEnd"/>
            <w:r w:rsidRPr="004F6E8F">
              <w:rPr>
                <w:rFonts w:ascii="Lato" w:hAnsi="Lato"/>
                <w:b w:val="0"/>
                <w:sz w:val="22"/>
                <w:szCs w:val="22"/>
              </w:rPr>
              <w:t xml:space="preserve"> allocation for the current financ</w:t>
            </w:r>
            <w:bookmarkStart w:id="0" w:name="_GoBack"/>
            <w:bookmarkEnd w:id="0"/>
            <w:r w:rsidRPr="004F6E8F">
              <w:rPr>
                <w:rFonts w:ascii="Lato" w:hAnsi="Lato"/>
                <w:b w:val="0"/>
                <w:sz w:val="22"/>
                <w:szCs w:val="22"/>
              </w:rPr>
              <w:t xml:space="preserve">ial </w:t>
            </w:r>
            <w:r w:rsidRPr="00970639">
              <w:rPr>
                <w:rFonts w:ascii="Lato" w:hAnsi="Lato"/>
                <w:b w:val="0"/>
                <w:sz w:val="22"/>
                <w:szCs w:val="22"/>
              </w:rPr>
              <w:t>year</w:t>
            </w:r>
          </w:p>
          <w:p w14:paraId="41AA3234" w14:textId="77777777" w:rsidR="00E0500D" w:rsidRPr="00970639" w:rsidRDefault="004F6E8F" w:rsidP="0011664D">
            <w:pPr>
              <w:pStyle w:val="Heading1"/>
              <w:numPr>
                <w:ilvl w:val="0"/>
                <w:numId w:val="30"/>
              </w:numPr>
              <w:spacing w:before="0"/>
              <w:ind w:left="275" w:hanging="275"/>
              <w:rPr>
                <w:rFonts w:ascii="Lato" w:hAnsi="Lato"/>
                <w:b w:val="0"/>
                <w:sz w:val="22"/>
                <w:szCs w:val="22"/>
              </w:rPr>
            </w:pPr>
            <w:proofErr w:type="gramStart"/>
            <w:r w:rsidRPr="00970639">
              <w:rPr>
                <w:rFonts w:ascii="Lato" w:hAnsi="Lato"/>
                <w:b w:val="0"/>
                <w:sz w:val="22"/>
                <w:szCs w:val="22"/>
              </w:rPr>
              <w:t>construction</w:t>
            </w:r>
            <w:proofErr w:type="gramEnd"/>
            <w:r w:rsidRPr="00970639">
              <w:rPr>
                <w:rFonts w:ascii="Lato" w:hAnsi="Lato"/>
                <w:b w:val="0"/>
                <w:sz w:val="22"/>
                <w:szCs w:val="22"/>
              </w:rPr>
              <w:t xml:space="preserve"> in progress, including notification of financially complete projects</w:t>
            </w:r>
          </w:p>
          <w:p w14:paraId="282AFA40" w14:textId="77777777" w:rsidR="004F6E8F" w:rsidRDefault="004F6E8F" w:rsidP="0011664D">
            <w:pPr>
              <w:pStyle w:val="Heading1"/>
              <w:numPr>
                <w:ilvl w:val="0"/>
                <w:numId w:val="30"/>
              </w:numPr>
              <w:spacing w:before="0"/>
              <w:ind w:left="275" w:hanging="275"/>
              <w:rPr>
                <w:rFonts w:ascii="Lato" w:hAnsi="Lato"/>
                <w:b w:val="0"/>
                <w:sz w:val="22"/>
                <w:szCs w:val="22"/>
              </w:rPr>
            </w:pPr>
            <w:proofErr w:type="gramStart"/>
            <w:r w:rsidRPr="00970639">
              <w:rPr>
                <w:rFonts w:ascii="Lato" w:hAnsi="Lato"/>
                <w:b w:val="0"/>
                <w:sz w:val="22"/>
                <w:szCs w:val="22"/>
              </w:rPr>
              <w:t>a</w:t>
            </w:r>
            <w:r w:rsidRPr="001C418A">
              <w:rPr>
                <w:rFonts w:ascii="Lato" w:hAnsi="Lato"/>
                <w:b w:val="0"/>
                <w:sz w:val="22"/>
                <w:szCs w:val="22"/>
              </w:rPr>
              <w:t>ctual</w:t>
            </w:r>
            <w:proofErr w:type="gramEnd"/>
            <w:r w:rsidRPr="001C418A">
              <w:rPr>
                <w:rFonts w:ascii="Lato" w:hAnsi="Lato"/>
                <w:b w:val="0"/>
                <w:sz w:val="22"/>
                <w:szCs w:val="22"/>
              </w:rPr>
              <w:t xml:space="preserve"> expenditure against each project</w:t>
            </w:r>
          </w:p>
          <w:p w14:paraId="1B62EC87" w14:textId="00AEE5C1" w:rsidR="004F6E8F" w:rsidRDefault="004F6E8F" w:rsidP="0011664D">
            <w:pPr>
              <w:pStyle w:val="Heading1"/>
              <w:numPr>
                <w:ilvl w:val="0"/>
                <w:numId w:val="30"/>
              </w:numPr>
              <w:spacing w:before="0"/>
              <w:ind w:left="275" w:hanging="275"/>
              <w:rPr>
                <w:rFonts w:ascii="Lato" w:hAnsi="Lato"/>
                <w:b w:val="0"/>
                <w:sz w:val="22"/>
                <w:szCs w:val="22"/>
              </w:rPr>
            </w:pPr>
            <w:proofErr w:type="gramStart"/>
            <w:r w:rsidRPr="001C418A">
              <w:rPr>
                <w:rFonts w:ascii="Lato" w:hAnsi="Lato"/>
                <w:b w:val="0"/>
                <w:sz w:val="22"/>
                <w:szCs w:val="22"/>
              </w:rPr>
              <w:t>estimated</w:t>
            </w:r>
            <w:proofErr w:type="gramEnd"/>
            <w:r w:rsidRPr="001C418A">
              <w:rPr>
                <w:rFonts w:ascii="Lato" w:hAnsi="Lato"/>
                <w:b w:val="0"/>
                <w:sz w:val="22"/>
                <w:szCs w:val="22"/>
              </w:rPr>
              <w:t xml:space="preserve"> revote out and financial completion date for each project</w:t>
            </w:r>
            <w:r w:rsidR="00EF07FE">
              <w:rPr>
                <w:rFonts w:ascii="Lato" w:hAnsi="Lato"/>
                <w:b w:val="0"/>
                <w:sz w:val="22"/>
                <w:szCs w:val="22"/>
              </w:rPr>
              <w:t>.</w:t>
            </w:r>
          </w:p>
          <w:p w14:paraId="2577F3B1" w14:textId="5FFFE441" w:rsidR="006A6416" w:rsidRPr="001C418A" w:rsidRDefault="006A6416" w:rsidP="006B3DD5">
            <w:pPr>
              <w:rPr>
                <w:b/>
              </w:rPr>
            </w:pPr>
            <w:r w:rsidRPr="006A6416">
              <w:rPr>
                <w:rFonts w:ascii="Lato" w:hAnsi="Lato"/>
                <w:i/>
              </w:rPr>
              <w:t xml:space="preserve">Reference - paragraph </w:t>
            </w:r>
            <w:r w:rsidR="004E2F18" w:rsidRPr="00803E78">
              <w:rPr>
                <w:rFonts w:ascii="Lato" w:hAnsi="Lato"/>
                <w:i/>
              </w:rPr>
              <w:t>8</w:t>
            </w:r>
            <w:r w:rsidR="006B3DD5" w:rsidRPr="00803E78">
              <w:rPr>
                <w:rFonts w:ascii="Lato" w:hAnsi="Lato"/>
                <w:i/>
              </w:rPr>
              <w:t>4</w:t>
            </w:r>
            <w:r w:rsidR="004E2F18" w:rsidRPr="006A6416">
              <w:rPr>
                <w:rFonts w:ascii="Lato" w:hAnsi="Lato"/>
                <w:i/>
              </w:rPr>
              <w:t xml:space="preserve"> </w:t>
            </w:r>
            <w:r w:rsidRPr="006A6416">
              <w:rPr>
                <w:rFonts w:ascii="Lato" w:hAnsi="Lato"/>
                <w:i/>
              </w:rPr>
              <w:t>of the TD - Infrastructure</w:t>
            </w:r>
          </w:p>
        </w:tc>
        <w:tc>
          <w:tcPr>
            <w:tcW w:w="3118" w:type="dxa"/>
          </w:tcPr>
          <w:p w14:paraId="3FD8F011" w14:textId="4AB612E7" w:rsidR="00E0500D" w:rsidRPr="00DE682F" w:rsidRDefault="00E0500D" w:rsidP="00093357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proofErr w:type="gramStart"/>
            <w:r w:rsidRPr="00DE682F">
              <w:rPr>
                <w:rFonts w:ascii="Lato" w:hAnsi="Lato"/>
                <w:b w:val="0"/>
                <w:sz w:val="22"/>
                <w:szCs w:val="22"/>
              </w:rPr>
              <w:t>within</w:t>
            </w:r>
            <w:proofErr w:type="gramEnd"/>
            <w:r w:rsidRPr="00DE682F">
              <w:rPr>
                <w:rFonts w:ascii="Lato" w:hAnsi="Lato"/>
                <w:b w:val="0"/>
                <w:sz w:val="22"/>
                <w:szCs w:val="22"/>
              </w:rPr>
              <w:t xml:space="preserve"> 7 working days of the end of the month</w:t>
            </w:r>
          </w:p>
        </w:tc>
      </w:tr>
      <w:tr w:rsidR="00796C7C" w:rsidRPr="00DE682F" w14:paraId="03E2458B" w14:textId="77777777" w:rsidTr="00E0500D">
        <w:trPr>
          <w:jc w:val="center"/>
        </w:trPr>
        <w:tc>
          <w:tcPr>
            <w:tcW w:w="1589" w:type="dxa"/>
          </w:tcPr>
          <w:p w14:paraId="5C4CA450" w14:textId="7D62F9CE" w:rsidR="00E0500D" w:rsidRPr="00DE682F" w:rsidRDefault="004F6E8F" w:rsidP="00093357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>
              <w:rPr>
                <w:rFonts w:ascii="Lato" w:hAnsi="Lato"/>
                <w:b w:val="0"/>
                <w:sz w:val="22"/>
                <w:szCs w:val="22"/>
              </w:rPr>
              <w:lastRenderedPageBreak/>
              <w:t>Construction authority</w:t>
            </w:r>
          </w:p>
        </w:tc>
        <w:tc>
          <w:tcPr>
            <w:tcW w:w="1575" w:type="dxa"/>
          </w:tcPr>
          <w:p w14:paraId="604354D2" w14:textId="7B0C95D8" w:rsidR="00C518E2" w:rsidRDefault="00E0500D" w:rsidP="00093357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 w:rsidRPr="00DE682F">
              <w:rPr>
                <w:rFonts w:ascii="Lato" w:hAnsi="Lato"/>
                <w:b w:val="0"/>
                <w:sz w:val="22"/>
                <w:szCs w:val="22"/>
              </w:rPr>
              <w:t>Repairs and maintenance</w:t>
            </w:r>
          </w:p>
          <w:p w14:paraId="26C83022" w14:textId="77777777" w:rsidR="00C518E2" w:rsidRPr="0038380B" w:rsidRDefault="00C518E2" w:rsidP="0038380B">
            <w:pPr>
              <w:rPr>
                <w:b/>
              </w:rPr>
            </w:pPr>
          </w:p>
          <w:p w14:paraId="25AD6B4F" w14:textId="77777777" w:rsidR="00C518E2" w:rsidRPr="0038380B" w:rsidRDefault="00C518E2" w:rsidP="0038380B">
            <w:pPr>
              <w:rPr>
                <w:b/>
              </w:rPr>
            </w:pPr>
          </w:p>
          <w:p w14:paraId="0A0EF01C" w14:textId="77777777" w:rsidR="00C518E2" w:rsidRPr="0038380B" w:rsidRDefault="00C518E2" w:rsidP="0038380B">
            <w:pPr>
              <w:rPr>
                <w:b/>
              </w:rPr>
            </w:pPr>
          </w:p>
          <w:p w14:paraId="6EA7592F" w14:textId="77777777" w:rsidR="00C518E2" w:rsidRPr="0038380B" w:rsidRDefault="00C518E2" w:rsidP="0038380B">
            <w:pPr>
              <w:rPr>
                <w:b/>
              </w:rPr>
            </w:pPr>
          </w:p>
          <w:p w14:paraId="3B360DED" w14:textId="77777777" w:rsidR="00C518E2" w:rsidRPr="0038380B" w:rsidRDefault="00C518E2" w:rsidP="0038380B">
            <w:pPr>
              <w:rPr>
                <w:b/>
              </w:rPr>
            </w:pPr>
          </w:p>
          <w:p w14:paraId="41A26679" w14:textId="77777777" w:rsidR="00C518E2" w:rsidRPr="0038380B" w:rsidRDefault="00C518E2" w:rsidP="0038380B">
            <w:pPr>
              <w:rPr>
                <w:b/>
              </w:rPr>
            </w:pPr>
          </w:p>
          <w:p w14:paraId="14931EE6" w14:textId="77777777" w:rsidR="00C518E2" w:rsidRPr="0038380B" w:rsidRDefault="00C518E2" w:rsidP="0038380B">
            <w:pPr>
              <w:rPr>
                <w:b/>
              </w:rPr>
            </w:pPr>
          </w:p>
          <w:p w14:paraId="244939EA" w14:textId="77777777" w:rsidR="00C518E2" w:rsidRPr="0038380B" w:rsidRDefault="00C518E2" w:rsidP="0038380B">
            <w:pPr>
              <w:rPr>
                <w:b/>
              </w:rPr>
            </w:pPr>
          </w:p>
          <w:p w14:paraId="280D05BC" w14:textId="77777777" w:rsidR="00C518E2" w:rsidRPr="0038380B" w:rsidRDefault="00C518E2" w:rsidP="0038380B">
            <w:pPr>
              <w:rPr>
                <w:b/>
              </w:rPr>
            </w:pPr>
          </w:p>
          <w:p w14:paraId="2CDD7688" w14:textId="283F8639" w:rsidR="00E0500D" w:rsidRPr="0038380B" w:rsidRDefault="00E0500D" w:rsidP="0038380B">
            <w:pPr>
              <w:rPr>
                <w:b/>
              </w:rPr>
            </w:pPr>
          </w:p>
        </w:tc>
        <w:tc>
          <w:tcPr>
            <w:tcW w:w="4061" w:type="dxa"/>
          </w:tcPr>
          <w:p w14:paraId="622986C0" w14:textId="31DDB287" w:rsidR="00796C7C" w:rsidRDefault="00796C7C" w:rsidP="00093357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 w:rsidRPr="001C418A">
              <w:rPr>
                <w:rFonts w:ascii="Lato" w:hAnsi="Lato"/>
                <w:sz w:val="22"/>
                <w:szCs w:val="22"/>
              </w:rPr>
              <w:t>Monthly</w:t>
            </w:r>
            <w:r>
              <w:rPr>
                <w:rFonts w:ascii="Lato" w:hAnsi="Lato"/>
                <w:b w:val="0"/>
                <w:sz w:val="22"/>
                <w:szCs w:val="22"/>
              </w:rPr>
              <w:t xml:space="preserve"> report on the current status of the repairs and maintenance program including the following:</w:t>
            </w:r>
          </w:p>
          <w:p w14:paraId="67BC015B" w14:textId="4C66AB4F" w:rsidR="00E0500D" w:rsidRDefault="00796C7C" w:rsidP="0011664D">
            <w:pPr>
              <w:pStyle w:val="Heading1"/>
              <w:numPr>
                <w:ilvl w:val="0"/>
                <w:numId w:val="30"/>
              </w:numPr>
              <w:spacing w:before="0"/>
              <w:ind w:left="275" w:hanging="283"/>
              <w:rPr>
                <w:rFonts w:ascii="Lato" w:hAnsi="Lato"/>
                <w:b w:val="0"/>
                <w:sz w:val="22"/>
                <w:szCs w:val="22"/>
              </w:rPr>
            </w:pPr>
            <w:proofErr w:type="gramStart"/>
            <w:r>
              <w:rPr>
                <w:rFonts w:ascii="Lato" w:hAnsi="Lato"/>
                <w:b w:val="0"/>
                <w:sz w:val="22"/>
                <w:szCs w:val="22"/>
              </w:rPr>
              <w:t>p</w:t>
            </w:r>
            <w:r w:rsidR="00E0500D" w:rsidRPr="00DE682F">
              <w:rPr>
                <w:rFonts w:ascii="Lato" w:hAnsi="Lato"/>
                <w:b w:val="0"/>
                <w:sz w:val="22"/>
                <w:szCs w:val="22"/>
              </w:rPr>
              <w:t>rogram</w:t>
            </w:r>
            <w:proofErr w:type="gramEnd"/>
            <w:r w:rsidR="00E0500D" w:rsidRPr="00DE682F">
              <w:rPr>
                <w:rFonts w:ascii="Lato" w:hAnsi="Lato"/>
                <w:b w:val="0"/>
                <w:sz w:val="22"/>
                <w:szCs w:val="22"/>
              </w:rPr>
              <w:t xml:space="preserve"> allocation in the current financial year by client agency</w:t>
            </w:r>
          </w:p>
          <w:p w14:paraId="3C770189" w14:textId="77777777" w:rsidR="00796C7C" w:rsidRDefault="00796C7C" w:rsidP="0011664D">
            <w:pPr>
              <w:pStyle w:val="Heading1"/>
              <w:numPr>
                <w:ilvl w:val="0"/>
                <w:numId w:val="30"/>
              </w:numPr>
              <w:spacing w:before="0"/>
              <w:ind w:left="275" w:hanging="283"/>
              <w:rPr>
                <w:rFonts w:ascii="Lato" w:hAnsi="Lato"/>
                <w:b w:val="0"/>
                <w:sz w:val="22"/>
                <w:szCs w:val="22"/>
              </w:rPr>
            </w:pPr>
            <w:proofErr w:type="gramStart"/>
            <w:r w:rsidRPr="00970639">
              <w:rPr>
                <w:rFonts w:ascii="Lato" w:hAnsi="Lato"/>
                <w:b w:val="0"/>
                <w:sz w:val="22"/>
                <w:szCs w:val="22"/>
              </w:rPr>
              <w:t>a</w:t>
            </w:r>
            <w:r w:rsidRPr="001C418A">
              <w:rPr>
                <w:rFonts w:ascii="Lato" w:hAnsi="Lato"/>
                <w:b w:val="0"/>
                <w:sz w:val="22"/>
                <w:szCs w:val="22"/>
              </w:rPr>
              <w:t>ctual</w:t>
            </w:r>
            <w:proofErr w:type="gramEnd"/>
            <w:r w:rsidRPr="001C418A">
              <w:rPr>
                <w:rFonts w:ascii="Lato" w:hAnsi="Lato"/>
                <w:b w:val="0"/>
                <w:sz w:val="22"/>
                <w:szCs w:val="22"/>
              </w:rPr>
              <w:t xml:space="preserve"> expenses in the current financial year to date against approved program by client agency</w:t>
            </w:r>
          </w:p>
          <w:p w14:paraId="524314A8" w14:textId="77777777" w:rsidR="00796C7C" w:rsidRDefault="00796C7C" w:rsidP="0011664D">
            <w:pPr>
              <w:pStyle w:val="Heading1"/>
              <w:numPr>
                <w:ilvl w:val="0"/>
                <w:numId w:val="30"/>
              </w:numPr>
              <w:spacing w:before="0"/>
              <w:ind w:left="275" w:hanging="283"/>
              <w:rPr>
                <w:rFonts w:ascii="Lato" w:hAnsi="Lato"/>
                <w:b w:val="0"/>
                <w:sz w:val="22"/>
                <w:szCs w:val="22"/>
              </w:rPr>
            </w:pPr>
            <w:proofErr w:type="gramStart"/>
            <w:r>
              <w:rPr>
                <w:rFonts w:ascii="Lato" w:hAnsi="Lato"/>
                <w:b w:val="0"/>
                <w:sz w:val="22"/>
                <w:szCs w:val="22"/>
              </w:rPr>
              <w:t>e</w:t>
            </w:r>
            <w:r w:rsidRPr="001C418A">
              <w:rPr>
                <w:rFonts w:ascii="Lato" w:hAnsi="Lato"/>
                <w:b w:val="0"/>
                <w:sz w:val="22"/>
                <w:szCs w:val="22"/>
              </w:rPr>
              <w:t>stimated</w:t>
            </w:r>
            <w:proofErr w:type="gramEnd"/>
            <w:r w:rsidRPr="001C418A">
              <w:rPr>
                <w:rFonts w:ascii="Lato" w:hAnsi="Lato"/>
                <w:b w:val="0"/>
                <w:sz w:val="22"/>
                <w:szCs w:val="22"/>
              </w:rPr>
              <w:t xml:space="preserve"> expenses for the current financial year on an accrual basis by client agency</w:t>
            </w:r>
          </w:p>
          <w:p w14:paraId="6727B4F5" w14:textId="5261A2FC" w:rsidR="00796C7C" w:rsidRDefault="00796C7C" w:rsidP="0011664D">
            <w:pPr>
              <w:pStyle w:val="Heading1"/>
              <w:numPr>
                <w:ilvl w:val="0"/>
                <w:numId w:val="30"/>
              </w:numPr>
              <w:spacing w:before="0"/>
              <w:ind w:left="275" w:hanging="283"/>
              <w:rPr>
                <w:rFonts w:ascii="Lato" w:hAnsi="Lato"/>
                <w:b w:val="0"/>
                <w:sz w:val="22"/>
                <w:szCs w:val="22"/>
              </w:rPr>
            </w:pPr>
            <w:proofErr w:type="gramStart"/>
            <w:r w:rsidRPr="00970639">
              <w:rPr>
                <w:rFonts w:ascii="Lato" w:hAnsi="Lato"/>
                <w:b w:val="0"/>
                <w:sz w:val="22"/>
                <w:szCs w:val="22"/>
              </w:rPr>
              <w:t>l</w:t>
            </w:r>
            <w:r w:rsidRPr="001C418A">
              <w:rPr>
                <w:rFonts w:ascii="Lato" w:hAnsi="Lato"/>
                <w:b w:val="0"/>
                <w:sz w:val="22"/>
                <w:szCs w:val="22"/>
              </w:rPr>
              <w:t>ocation</w:t>
            </w:r>
            <w:proofErr w:type="gramEnd"/>
            <w:r w:rsidRPr="001C418A">
              <w:rPr>
                <w:rFonts w:ascii="Lato" w:hAnsi="Lato"/>
                <w:b w:val="0"/>
                <w:sz w:val="22"/>
                <w:szCs w:val="22"/>
              </w:rPr>
              <w:t xml:space="preserve"> in which works are</w:t>
            </w:r>
            <w:r w:rsidR="00AA1D74">
              <w:rPr>
                <w:rFonts w:ascii="Lato" w:hAnsi="Lato"/>
                <w:b w:val="0"/>
                <w:sz w:val="22"/>
                <w:szCs w:val="22"/>
              </w:rPr>
              <w:t xml:space="preserve"> being</w:t>
            </w:r>
            <w:r w:rsidRPr="001C418A">
              <w:rPr>
                <w:rFonts w:ascii="Lato" w:hAnsi="Lato"/>
                <w:b w:val="0"/>
                <w:sz w:val="22"/>
                <w:szCs w:val="22"/>
              </w:rPr>
              <w:t xml:space="preserve"> undertaken</w:t>
            </w:r>
            <w:r w:rsidR="00EF07FE">
              <w:rPr>
                <w:rFonts w:ascii="Lato" w:hAnsi="Lato"/>
                <w:b w:val="0"/>
                <w:sz w:val="22"/>
                <w:szCs w:val="22"/>
              </w:rPr>
              <w:t>.</w:t>
            </w:r>
          </w:p>
          <w:p w14:paraId="7AC0C43D" w14:textId="54845735" w:rsidR="006A6416" w:rsidRPr="00803E78" w:rsidRDefault="006A6416" w:rsidP="00C518E2">
            <w:pPr>
              <w:rPr>
                <w:b/>
              </w:rPr>
            </w:pPr>
            <w:r w:rsidRPr="006A6416">
              <w:rPr>
                <w:rFonts w:ascii="Lato" w:hAnsi="Lato"/>
                <w:i/>
              </w:rPr>
              <w:t xml:space="preserve">Reference - paragraph </w:t>
            </w:r>
            <w:r w:rsidR="004E2F18" w:rsidRPr="00803E78">
              <w:rPr>
                <w:rFonts w:ascii="Lato" w:hAnsi="Lato"/>
                <w:i/>
              </w:rPr>
              <w:t>8</w:t>
            </w:r>
            <w:r w:rsidR="006B3DD5" w:rsidRPr="00803E78">
              <w:rPr>
                <w:rFonts w:ascii="Lato" w:hAnsi="Lato"/>
                <w:i/>
              </w:rPr>
              <w:t>5</w:t>
            </w:r>
            <w:r w:rsidR="004E2F18" w:rsidRPr="006A6416">
              <w:rPr>
                <w:rFonts w:ascii="Lato" w:hAnsi="Lato"/>
                <w:i/>
              </w:rPr>
              <w:t xml:space="preserve"> </w:t>
            </w:r>
            <w:r w:rsidRPr="006A6416">
              <w:rPr>
                <w:rFonts w:ascii="Lato" w:hAnsi="Lato"/>
                <w:i/>
              </w:rPr>
              <w:t>of the TD - Infrastructure</w:t>
            </w:r>
          </w:p>
        </w:tc>
        <w:tc>
          <w:tcPr>
            <w:tcW w:w="3118" w:type="dxa"/>
          </w:tcPr>
          <w:p w14:paraId="1219D3E2" w14:textId="08254E9A" w:rsidR="00E0500D" w:rsidRPr="00DE682F" w:rsidRDefault="00E0500D" w:rsidP="00093357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proofErr w:type="gramStart"/>
            <w:r w:rsidRPr="00DE682F">
              <w:rPr>
                <w:rFonts w:ascii="Lato" w:hAnsi="Lato"/>
                <w:b w:val="0"/>
                <w:sz w:val="22"/>
                <w:szCs w:val="22"/>
              </w:rPr>
              <w:t>within</w:t>
            </w:r>
            <w:proofErr w:type="gramEnd"/>
            <w:r w:rsidRPr="00DE682F">
              <w:rPr>
                <w:rFonts w:ascii="Lato" w:hAnsi="Lato"/>
                <w:b w:val="0"/>
                <w:sz w:val="22"/>
                <w:szCs w:val="22"/>
              </w:rPr>
              <w:t xml:space="preserve"> 7 working days of the end of the month</w:t>
            </w:r>
          </w:p>
        </w:tc>
      </w:tr>
      <w:tr w:rsidR="00CD402E" w:rsidRPr="00DE682F" w14:paraId="197A6D55" w14:textId="77777777" w:rsidTr="001C418A">
        <w:trPr>
          <w:jc w:val="center"/>
        </w:trPr>
        <w:tc>
          <w:tcPr>
            <w:tcW w:w="10343" w:type="dxa"/>
            <w:gridSpan w:val="4"/>
            <w:shd w:val="clear" w:color="auto" w:fill="D9D9D9" w:themeFill="background1" w:themeFillShade="D9"/>
          </w:tcPr>
          <w:p w14:paraId="692DB4B5" w14:textId="009796C2" w:rsidR="00CD402E" w:rsidRPr="001C418A" w:rsidRDefault="00CD402E" w:rsidP="006A6416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sz w:val="22"/>
                <w:szCs w:val="22"/>
              </w:rPr>
            </w:pPr>
            <w:r w:rsidRPr="001C418A">
              <w:rPr>
                <w:rFonts w:ascii="Lato" w:hAnsi="Lato"/>
                <w:sz w:val="22"/>
                <w:szCs w:val="22"/>
              </w:rPr>
              <w:t>Notification requirements</w:t>
            </w:r>
          </w:p>
        </w:tc>
      </w:tr>
      <w:tr w:rsidR="00796C7C" w:rsidRPr="00DE682F" w14:paraId="7CD385D0" w14:textId="77777777" w:rsidTr="00E0500D">
        <w:trPr>
          <w:jc w:val="center"/>
        </w:trPr>
        <w:tc>
          <w:tcPr>
            <w:tcW w:w="1589" w:type="dxa"/>
          </w:tcPr>
          <w:p w14:paraId="0F1410BF" w14:textId="172F95A6" w:rsidR="00796C7C" w:rsidRPr="00DE682F" w:rsidRDefault="00796C7C" w:rsidP="00970639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>
              <w:rPr>
                <w:rFonts w:ascii="Lato" w:hAnsi="Lato"/>
                <w:b w:val="0"/>
                <w:sz w:val="22"/>
                <w:szCs w:val="22"/>
              </w:rPr>
              <w:t>Accountable officer of the client agency</w:t>
            </w:r>
          </w:p>
        </w:tc>
        <w:tc>
          <w:tcPr>
            <w:tcW w:w="1575" w:type="dxa"/>
          </w:tcPr>
          <w:p w14:paraId="0971A076" w14:textId="1A452391" w:rsidR="00796C7C" w:rsidRPr="00DE682F" w:rsidRDefault="00796C7C" w:rsidP="00796C7C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 w:rsidRPr="00DE682F">
              <w:rPr>
                <w:rFonts w:ascii="Lato" w:hAnsi="Lato"/>
                <w:b w:val="0"/>
                <w:sz w:val="22"/>
                <w:szCs w:val="22"/>
              </w:rPr>
              <w:t>Capital works</w:t>
            </w:r>
            <w:r>
              <w:rPr>
                <w:rFonts w:ascii="Lato" w:hAnsi="Lato"/>
                <w:b w:val="0"/>
                <w:sz w:val="22"/>
                <w:szCs w:val="22"/>
              </w:rPr>
              <w:t xml:space="preserve"> - major</w:t>
            </w:r>
            <w:r w:rsidRPr="00DE682F" w:rsidDel="004F6E8F">
              <w:rPr>
                <w:rFonts w:ascii="Lato" w:hAnsi="Lato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4061" w:type="dxa"/>
          </w:tcPr>
          <w:p w14:paraId="545D43E1" w14:textId="1DD6BEC6" w:rsidR="006A6416" w:rsidRDefault="00EF07FE" w:rsidP="00D51070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>
              <w:rPr>
                <w:rFonts w:ascii="Lato" w:hAnsi="Lato"/>
                <w:b w:val="0"/>
                <w:sz w:val="22"/>
                <w:szCs w:val="22"/>
              </w:rPr>
              <w:t>New projects to be added to the infrastructure program that are fully funded by the Commonwealth and supported with signed funding agreement.</w:t>
            </w:r>
          </w:p>
          <w:p w14:paraId="67258EC7" w14:textId="491E6143" w:rsidR="00796C7C" w:rsidRPr="001C418A" w:rsidRDefault="006A6416" w:rsidP="00EF07FE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i/>
                <w:sz w:val="22"/>
                <w:szCs w:val="22"/>
              </w:rPr>
            </w:pPr>
            <w:r w:rsidRPr="001C418A">
              <w:rPr>
                <w:rFonts w:ascii="Lato" w:hAnsi="Lato"/>
                <w:b w:val="0"/>
                <w:i/>
                <w:sz w:val="22"/>
                <w:szCs w:val="22"/>
              </w:rPr>
              <w:t xml:space="preserve">Reference - paragraph </w:t>
            </w:r>
            <w:r w:rsidR="00EF07FE">
              <w:rPr>
                <w:rFonts w:ascii="Lato" w:hAnsi="Lato"/>
                <w:b w:val="0"/>
                <w:i/>
                <w:sz w:val="22"/>
                <w:szCs w:val="22"/>
              </w:rPr>
              <w:t>25c</w:t>
            </w:r>
            <w:r w:rsidR="0011563E" w:rsidRPr="001C418A">
              <w:rPr>
                <w:rFonts w:ascii="Lato" w:hAnsi="Lato"/>
                <w:b w:val="0"/>
                <w:i/>
                <w:sz w:val="22"/>
                <w:szCs w:val="22"/>
              </w:rPr>
              <w:t xml:space="preserve"> </w:t>
            </w:r>
            <w:r w:rsidRPr="001C418A">
              <w:rPr>
                <w:rFonts w:ascii="Lato" w:hAnsi="Lato"/>
                <w:b w:val="0"/>
                <w:i/>
                <w:sz w:val="22"/>
                <w:szCs w:val="22"/>
              </w:rPr>
              <w:t>of the TD - Infrastructure</w:t>
            </w:r>
          </w:p>
        </w:tc>
        <w:tc>
          <w:tcPr>
            <w:tcW w:w="3118" w:type="dxa"/>
          </w:tcPr>
          <w:p w14:paraId="26E3662D" w14:textId="728F4C81" w:rsidR="00796C7C" w:rsidRPr="00DE682F" w:rsidRDefault="00796C7C" w:rsidP="00EF07FE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 w:rsidRPr="00DE682F">
              <w:rPr>
                <w:rFonts w:ascii="Lato" w:hAnsi="Lato"/>
                <w:b w:val="0"/>
                <w:sz w:val="22"/>
                <w:szCs w:val="22"/>
              </w:rPr>
              <w:t xml:space="preserve">Each instance – to notify DTF within </w:t>
            </w:r>
            <w:r w:rsidR="001D6029">
              <w:rPr>
                <w:rFonts w:ascii="Lato" w:hAnsi="Lato"/>
                <w:b w:val="0"/>
                <w:sz w:val="22"/>
                <w:szCs w:val="22"/>
              </w:rPr>
              <w:t>10</w:t>
            </w:r>
            <w:r w:rsidR="001D6029" w:rsidRPr="00DE682F">
              <w:rPr>
                <w:rFonts w:ascii="Lato" w:hAnsi="Lato"/>
                <w:b w:val="0"/>
                <w:sz w:val="22"/>
                <w:szCs w:val="22"/>
              </w:rPr>
              <w:t xml:space="preserve"> </w:t>
            </w:r>
            <w:r w:rsidRPr="00DE682F">
              <w:rPr>
                <w:rFonts w:ascii="Lato" w:hAnsi="Lato"/>
                <w:b w:val="0"/>
                <w:sz w:val="22"/>
                <w:szCs w:val="22"/>
              </w:rPr>
              <w:t xml:space="preserve">working days from the date of </w:t>
            </w:r>
            <w:r w:rsidR="00D01A39">
              <w:rPr>
                <w:rFonts w:ascii="Lato" w:hAnsi="Lato"/>
                <w:b w:val="0"/>
                <w:sz w:val="22"/>
                <w:szCs w:val="22"/>
              </w:rPr>
              <w:t xml:space="preserve">signed </w:t>
            </w:r>
            <w:r w:rsidR="00EF07FE">
              <w:rPr>
                <w:rFonts w:ascii="Lato" w:hAnsi="Lato"/>
                <w:b w:val="0"/>
                <w:sz w:val="22"/>
                <w:szCs w:val="22"/>
              </w:rPr>
              <w:t xml:space="preserve">funding </w:t>
            </w:r>
            <w:r w:rsidR="00165FA8">
              <w:rPr>
                <w:rFonts w:ascii="Lato" w:hAnsi="Lato"/>
                <w:b w:val="0"/>
                <w:sz w:val="22"/>
                <w:szCs w:val="22"/>
              </w:rPr>
              <w:t>agreement</w:t>
            </w:r>
            <w:r w:rsidR="001D6029">
              <w:rPr>
                <w:rFonts w:ascii="Lato" w:hAnsi="Lato"/>
                <w:b w:val="0"/>
                <w:sz w:val="22"/>
                <w:szCs w:val="22"/>
              </w:rPr>
              <w:t>.</w:t>
            </w:r>
          </w:p>
        </w:tc>
      </w:tr>
      <w:tr w:rsidR="00EF07FE" w:rsidRPr="00DE682F" w14:paraId="23E7BC84" w14:textId="77777777" w:rsidTr="00E0500D">
        <w:trPr>
          <w:jc w:val="center"/>
        </w:trPr>
        <w:tc>
          <w:tcPr>
            <w:tcW w:w="1589" w:type="dxa"/>
          </w:tcPr>
          <w:p w14:paraId="0C1B46E3" w14:textId="0D1410B3" w:rsidR="00EF07FE" w:rsidRDefault="00EF07FE" w:rsidP="00EC2771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>
              <w:rPr>
                <w:rFonts w:ascii="Lato" w:hAnsi="Lato"/>
                <w:b w:val="0"/>
                <w:sz w:val="22"/>
                <w:szCs w:val="22"/>
              </w:rPr>
              <w:lastRenderedPageBreak/>
              <w:t xml:space="preserve">Accountable officer of the </w:t>
            </w:r>
            <w:r w:rsidR="00EC2771">
              <w:rPr>
                <w:rFonts w:ascii="Lato" w:hAnsi="Lato"/>
                <w:b w:val="0"/>
                <w:sz w:val="22"/>
                <w:szCs w:val="22"/>
              </w:rPr>
              <w:t>construction authority</w:t>
            </w:r>
          </w:p>
        </w:tc>
        <w:tc>
          <w:tcPr>
            <w:tcW w:w="1575" w:type="dxa"/>
          </w:tcPr>
          <w:p w14:paraId="0D7B3BD3" w14:textId="7DA41551" w:rsidR="00EF07FE" w:rsidRPr="00DE682F" w:rsidRDefault="00EF07FE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 w:rsidRPr="00DE682F">
              <w:rPr>
                <w:rFonts w:ascii="Lato" w:hAnsi="Lato"/>
                <w:b w:val="0"/>
                <w:sz w:val="22"/>
                <w:szCs w:val="22"/>
              </w:rPr>
              <w:t>Capital works</w:t>
            </w:r>
            <w:r>
              <w:rPr>
                <w:rFonts w:ascii="Lato" w:hAnsi="Lato"/>
                <w:b w:val="0"/>
                <w:sz w:val="22"/>
                <w:szCs w:val="22"/>
              </w:rPr>
              <w:t xml:space="preserve"> </w:t>
            </w:r>
            <w:r w:rsidR="006708A0">
              <w:rPr>
                <w:rFonts w:ascii="Lato" w:hAnsi="Lato"/>
                <w:b w:val="0"/>
                <w:sz w:val="22"/>
                <w:szCs w:val="22"/>
              </w:rPr>
              <w:t>–</w:t>
            </w:r>
            <w:r>
              <w:rPr>
                <w:rFonts w:ascii="Lato" w:hAnsi="Lato"/>
                <w:b w:val="0"/>
                <w:sz w:val="22"/>
                <w:szCs w:val="22"/>
              </w:rPr>
              <w:t xml:space="preserve"> major</w:t>
            </w:r>
            <w:r w:rsidR="006708A0">
              <w:rPr>
                <w:rFonts w:ascii="Lato" w:hAnsi="Lato"/>
                <w:b w:val="0"/>
                <w:sz w:val="22"/>
                <w:szCs w:val="22"/>
              </w:rPr>
              <w:t xml:space="preserve">                  </w:t>
            </w:r>
            <w:r w:rsidRPr="00DE682F" w:rsidDel="004F6E8F">
              <w:rPr>
                <w:rFonts w:ascii="Lato" w:hAnsi="Lato"/>
                <w:b w:val="0"/>
                <w:sz w:val="22"/>
                <w:szCs w:val="22"/>
              </w:rPr>
              <w:t xml:space="preserve"> </w:t>
            </w:r>
            <w:r w:rsidR="006708A0" w:rsidRPr="00803E78">
              <w:rPr>
                <w:rFonts w:ascii="Lato" w:hAnsi="Lato"/>
                <w:b w:val="0"/>
                <w:sz w:val="22"/>
                <w:szCs w:val="22"/>
              </w:rPr>
              <w:t>(</w:t>
            </w:r>
            <w:r w:rsidR="00E32A71" w:rsidRPr="00803E78">
              <w:rPr>
                <w:rFonts w:ascii="Lato" w:hAnsi="Lato"/>
                <w:b w:val="0"/>
                <w:sz w:val="22"/>
                <w:szCs w:val="22"/>
              </w:rPr>
              <w:t>functionally inter-related projects</w:t>
            </w:r>
            <w:r w:rsidR="006708A0" w:rsidRPr="00803E78">
              <w:rPr>
                <w:rFonts w:ascii="Lato" w:hAnsi="Lato"/>
                <w:b w:val="0"/>
                <w:sz w:val="22"/>
                <w:szCs w:val="22"/>
              </w:rPr>
              <w:t>)</w:t>
            </w:r>
          </w:p>
        </w:tc>
        <w:tc>
          <w:tcPr>
            <w:tcW w:w="4061" w:type="dxa"/>
          </w:tcPr>
          <w:p w14:paraId="203FF25C" w14:textId="7BBBD232" w:rsidR="00EF07FE" w:rsidRDefault="00EF07FE" w:rsidP="00EF07FE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 w:rsidRPr="00DE682F">
              <w:rPr>
                <w:rFonts w:ascii="Lato" w:hAnsi="Lato"/>
                <w:b w:val="0"/>
                <w:sz w:val="22"/>
                <w:szCs w:val="22"/>
              </w:rPr>
              <w:t xml:space="preserve">Approval </w:t>
            </w:r>
            <w:r>
              <w:rPr>
                <w:rFonts w:ascii="Lato" w:hAnsi="Lato"/>
                <w:b w:val="0"/>
                <w:sz w:val="22"/>
                <w:szCs w:val="22"/>
              </w:rPr>
              <w:t>of</w:t>
            </w:r>
            <w:r w:rsidRPr="00DE682F">
              <w:rPr>
                <w:rFonts w:ascii="Lato" w:hAnsi="Lato"/>
                <w:b w:val="0"/>
                <w:sz w:val="22"/>
                <w:szCs w:val="22"/>
              </w:rPr>
              <w:t xml:space="preserve"> increase </w:t>
            </w:r>
            <w:r>
              <w:rPr>
                <w:rFonts w:ascii="Lato" w:hAnsi="Lato"/>
                <w:b w:val="0"/>
                <w:sz w:val="22"/>
                <w:szCs w:val="22"/>
              </w:rPr>
              <w:t xml:space="preserve">in </w:t>
            </w:r>
            <w:r w:rsidRPr="00DE682F">
              <w:rPr>
                <w:rFonts w:ascii="Lato" w:hAnsi="Lato"/>
                <w:b w:val="0"/>
                <w:sz w:val="22"/>
                <w:szCs w:val="22"/>
              </w:rPr>
              <w:t xml:space="preserve">major works project arising from </w:t>
            </w:r>
            <w:r w:rsidR="006708A0">
              <w:rPr>
                <w:rFonts w:ascii="Lato" w:hAnsi="Lato"/>
                <w:b w:val="0"/>
                <w:sz w:val="22"/>
                <w:szCs w:val="22"/>
              </w:rPr>
              <w:t xml:space="preserve">a </w:t>
            </w:r>
            <w:r w:rsidRPr="00DE682F">
              <w:rPr>
                <w:rFonts w:ascii="Lato" w:hAnsi="Lato"/>
                <w:b w:val="0"/>
                <w:sz w:val="22"/>
                <w:szCs w:val="22"/>
              </w:rPr>
              <w:t xml:space="preserve">determination of functionally inter-related projects </w:t>
            </w:r>
            <w:r>
              <w:rPr>
                <w:rFonts w:ascii="Lato" w:hAnsi="Lato"/>
                <w:b w:val="0"/>
                <w:sz w:val="22"/>
                <w:szCs w:val="22"/>
              </w:rPr>
              <w:t>subsequent to</w:t>
            </w:r>
            <w:r w:rsidRPr="00DE682F">
              <w:rPr>
                <w:rFonts w:ascii="Lato" w:hAnsi="Lato"/>
                <w:b w:val="0"/>
                <w:sz w:val="22"/>
                <w:szCs w:val="22"/>
              </w:rPr>
              <w:t xml:space="preserve"> initial approval</w:t>
            </w:r>
            <w:r>
              <w:rPr>
                <w:rFonts w:ascii="Lato" w:hAnsi="Lato"/>
                <w:b w:val="0"/>
                <w:sz w:val="22"/>
                <w:szCs w:val="22"/>
              </w:rPr>
              <w:t xml:space="preserve"> and</w:t>
            </w:r>
            <w:r w:rsidRPr="00DE682F">
              <w:rPr>
                <w:rFonts w:ascii="Lato" w:hAnsi="Lato"/>
                <w:b w:val="0"/>
                <w:sz w:val="22"/>
                <w:szCs w:val="22"/>
              </w:rPr>
              <w:t xml:space="preserve"> where the increase is fully funded </w:t>
            </w:r>
            <w:r>
              <w:rPr>
                <w:rFonts w:ascii="Lato" w:hAnsi="Lato"/>
                <w:b w:val="0"/>
                <w:sz w:val="22"/>
                <w:szCs w:val="22"/>
              </w:rPr>
              <w:t xml:space="preserve">externally or </w:t>
            </w:r>
            <w:r w:rsidRPr="00DE682F">
              <w:rPr>
                <w:rFonts w:ascii="Lato" w:hAnsi="Lato"/>
                <w:b w:val="0"/>
                <w:sz w:val="22"/>
                <w:szCs w:val="22"/>
              </w:rPr>
              <w:t>through substitution</w:t>
            </w:r>
            <w:r>
              <w:rPr>
                <w:rFonts w:ascii="Lato" w:hAnsi="Lato"/>
                <w:b w:val="0"/>
                <w:sz w:val="22"/>
                <w:szCs w:val="22"/>
              </w:rPr>
              <w:t xml:space="preserve"> from minor works, repairs and maintenance or other operational funding.</w:t>
            </w:r>
          </w:p>
          <w:p w14:paraId="4BB2BA76" w14:textId="504172CF" w:rsidR="00EF07FE" w:rsidRPr="00DE682F" w:rsidRDefault="00EF07FE" w:rsidP="00EF07FE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 w:rsidRPr="001C418A">
              <w:rPr>
                <w:rFonts w:ascii="Lato" w:hAnsi="Lato"/>
                <w:b w:val="0"/>
                <w:i/>
                <w:sz w:val="22"/>
                <w:szCs w:val="22"/>
              </w:rPr>
              <w:t>Reference - paragraph</w:t>
            </w:r>
            <w:r>
              <w:rPr>
                <w:rFonts w:ascii="Lato" w:hAnsi="Lato"/>
                <w:b w:val="0"/>
                <w:i/>
                <w:sz w:val="22"/>
                <w:szCs w:val="22"/>
              </w:rPr>
              <w:t>s</w:t>
            </w:r>
            <w:r w:rsidRPr="001C418A">
              <w:rPr>
                <w:rFonts w:ascii="Lato" w:hAnsi="Lato"/>
                <w:b w:val="0"/>
                <w:i/>
                <w:sz w:val="22"/>
                <w:szCs w:val="22"/>
              </w:rPr>
              <w:t xml:space="preserve"> </w:t>
            </w:r>
            <w:r>
              <w:rPr>
                <w:rFonts w:ascii="Lato" w:hAnsi="Lato"/>
                <w:b w:val="0"/>
                <w:i/>
                <w:sz w:val="22"/>
                <w:szCs w:val="22"/>
              </w:rPr>
              <w:t>32 to 34</w:t>
            </w:r>
            <w:r w:rsidRPr="001C418A">
              <w:rPr>
                <w:rFonts w:ascii="Lato" w:hAnsi="Lato"/>
                <w:b w:val="0"/>
                <w:i/>
                <w:sz w:val="22"/>
                <w:szCs w:val="22"/>
              </w:rPr>
              <w:t xml:space="preserve"> of the TD - Infrastructure</w:t>
            </w:r>
          </w:p>
        </w:tc>
        <w:tc>
          <w:tcPr>
            <w:tcW w:w="3118" w:type="dxa"/>
          </w:tcPr>
          <w:p w14:paraId="252CF630" w14:textId="68B4D81D" w:rsidR="000406E0" w:rsidRPr="00C518E2" w:rsidRDefault="000406E0" w:rsidP="00EF07FE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  <w:u w:val="single"/>
              </w:rPr>
            </w:pPr>
            <w:r w:rsidRPr="00C518E2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Substitution from minor works, repairs and maintenance </w:t>
            </w:r>
            <w:r w:rsidR="00A42A21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and </w:t>
            </w:r>
            <w:r w:rsidR="00181654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where </w:t>
            </w:r>
            <w:r w:rsidR="00A42A21">
              <w:rPr>
                <w:rFonts w:ascii="Lato" w:hAnsi="Lato"/>
                <w:b w:val="0"/>
                <w:sz w:val="22"/>
                <w:szCs w:val="22"/>
                <w:u w:val="single"/>
              </w:rPr>
              <w:t>va</w:t>
            </w:r>
            <w:r w:rsidR="00693F5C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riation only affects one </w:t>
            </w:r>
            <w:r w:rsidR="00A42A21">
              <w:rPr>
                <w:rFonts w:ascii="Lato" w:hAnsi="Lato"/>
                <w:b w:val="0"/>
                <w:sz w:val="22"/>
                <w:szCs w:val="22"/>
                <w:u w:val="single"/>
              </w:rPr>
              <w:t>agency</w:t>
            </w:r>
          </w:p>
          <w:p w14:paraId="0E9387D8" w14:textId="3BEE0C05" w:rsidR="000406E0" w:rsidRDefault="00A42A21" w:rsidP="00EF07FE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 w:rsidRPr="00DE682F">
              <w:rPr>
                <w:rFonts w:ascii="Lato" w:hAnsi="Lato"/>
                <w:b w:val="0"/>
                <w:sz w:val="22"/>
                <w:szCs w:val="22"/>
              </w:rPr>
              <w:t>Each instance – to notify DTF</w:t>
            </w:r>
            <w:r>
              <w:rPr>
                <w:rFonts w:ascii="Lato" w:hAnsi="Lato"/>
                <w:b w:val="0"/>
                <w:sz w:val="22"/>
                <w:szCs w:val="22"/>
              </w:rPr>
              <w:t xml:space="preserve"> and the relevant client agency</w:t>
            </w:r>
            <w:r w:rsidRPr="00DE682F">
              <w:rPr>
                <w:rFonts w:ascii="Lato" w:hAnsi="Lato"/>
                <w:b w:val="0"/>
                <w:sz w:val="22"/>
                <w:szCs w:val="22"/>
              </w:rPr>
              <w:t xml:space="preserve"> within </w:t>
            </w:r>
            <w:r>
              <w:rPr>
                <w:rFonts w:ascii="Lato" w:hAnsi="Lato"/>
                <w:b w:val="0"/>
                <w:sz w:val="22"/>
                <w:szCs w:val="22"/>
              </w:rPr>
              <w:t>10</w:t>
            </w:r>
            <w:r w:rsidRPr="00DE682F">
              <w:rPr>
                <w:rFonts w:ascii="Lato" w:hAnsi="Lato"/>
                <w:b w:val="0"/>
                <w:sz w:val="22"/>
                <w:szCs w:val="22"/>
              </w:rPr>
              <w:t xml:space="preserve"> working days from </w:t>
            </w:r>
            <w:r>
              <w:rPr>
                <w:rFonts w:ascii="Lato" w:hAnsi="Lato"/>
                <w:b w:val="0"/>
                <w:sz w:val="22"/>
                <w:szCs w:val="22"/>
              </w:rPr>
              <w:t>date of approval.</w:t>
            </w:r>
          </w:p>
          <w:p w14:paraId="5ADEDDF7" w14:textId="4BC2BA34" w:rsidR="000406E0" w:rsidRPr="00C518E2" w:rsidRDefault="000406E0" w:rsidP="00EF07FE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  <w:u w:val="single"/>
              </w:rPr>
            </w:pPr>
            <w:r w:rsidRPr="00C518E2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Fully funded externally </w:t>
            </w:r>
            <w:r w:rsidR="00EF07FE" w:rsidRPr="00C518E2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or </w:t>
            </w:r>
            <w:r w:rsidRPr="00C518E2">
              <w:rPr>
                <w:rFonts w:ascii="Lato" w:hAnsi="Lato"/>
                <w:b w:val="0"/>
                <w:sz w:val="22"/>
                <w:szCs w:val="22"/>
                <w:u w:val="single"/>
              </w:rPr>
              <w:t>through substitution from other operational funding</w:t>
            </w:r>
            <w:r w:rsidR="00181654" w:rsidRPr="00C518E2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 or</w:t>
            </w:r>
            <w:r w:rsidR="00A42A21" w:rsidRPr="00C518E2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 </w:t>
            </w:r>
            <w:r w:rsidR="00181654" w:rsidRPr="00181654">
              <w:rPr>
                <w:rFonts w:ascii="Lato" w:hAnsi="Lato"/>
                <w:b w:val="0"/>
                <w:sz w:val="22"/>
                <w:szCs w:val="22"/>
                <w:u w:val="single"/>
              </w:rPr>
              <w:t>minor works or repairs and maintenance and where</w:t>
            </w:r>
            <w:r w:rsidR="00A42A21" w:rsidRPr="00C518E2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 variatio</w:t>
            </w:r>
            <w:r w:rsidR="00693F5C" w:rsidRPr="00C518E2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n </w:t>
            </w:r>
            <w:r w:rsidR="00F427CE">
              <w:rPr>
                <w:rFonts w:ascii="Lato" w:hAnsi="Lato"/>
                <w:b w:val="0"/>
                <w:sz w:val="22"/>
                <w:szCs w:val="22"/>
                <w:u w:val="single"/>
              </w:rPr>
              <w:t>results in the transfer of funding or allocation from</w:t>
            </w:r>
            <w:r w:rsidR="00693F5C" w:rsidRPr="00C518E2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 one </w:t>
            </w:r>
            <w:r w:rsidR="00A42A21" w:rsidRPr="00C518E2">
              <w:rPr>
                <w:rFonts w:ascii="Lato" w:hAnsi="Lato"/>
                <w:b w:val="0"/>
                <w:sz w:val="22"/>
                <w:szCs w:val="22"/>
                <w:u w:val="single"/>
              </w:rPr>
              <w:t>agency</w:t>
            </w:r>
            <w:r w:rsidR="00F427CE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 to another</w:t>
            </w:r>
          </w:p>
          <w:p w14:paraId="22A80C2C" w14:textId="584E2E69" w:rsidR="00EF07FE" w:rsidRPr="00DE682F" w:rsidRDefault="00A42A21" w:rsidP="00A42A21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 w:rsidRPr="00DE682F">
              <w:rPr>
                <w:rFonts w:ascii="Lato" w:hAnsi="Lato"/>
                <w:b w:val="0"/>
                <w:sz w:val="22"/>
                <w:szCs w:val="22"/>
              </w:rPr>
              <w:t xml:space="preserve">Each instance – to notify DTF within </w:t>
            </w:r>
            <w:r>
              <w:rPr>
                <w:rFonts w:ascii="Lato" w:hAnsi="Lato"/>
                <w:b w:val="0"/>
                <w:sz w:val="22"/>
                <w:szCs w:val="22"/>
              </w:rPr>
              <w:t>10</w:t>
            </w:r>
            <w:r w:rsidRPr="00DE682F">
              <w:rPr>
                <w:rFonts w:ascii="Lato" w:hAnsi="Lato"/>
                <w:b w:val="0"/>
                <w:sz w:val="22"/>
                <w:szCs w:val="22"/>
              </w:rPr>
              <w:t xml:space="preserve"> working days from the date of </w:t>
            </w:r>
            <w:r>
              <w:rPr>
                <w:rFonts w:ascii="Lato" w:hAnsi="Lato"/>
                <w:b w:val="0"/>
                <w:sz w:val="22"/>
                <w:szCs w:val="22"/>
              </w:rPr>
              <w:t>signed agreement between the accountable officers of the client agency (or agencies) and the relevant construction authority.</w:t>
            </w:r>
          </w:p>
        </w:tc>
      </w:tr>
      <w:tr w:rsidR="00EF07FE" w:rsidRPr="00DE682F" w14:paraId="08FF214B" w14:textId="77777777" w:rsidTr="00E0500D">
        <w:trPr>
          <w:jc w:val="center"/>
        </w:trPr>
        <w:tc>
          <w:tcPr>
            <w:tcW w:w="1589" w:type="dxa"/>
          </w:tcPr>
          <w:p w14:paraId="08D04D16" w14:textId="43BCADA3" w:rsidR="00EF07FE" w:rsidRPr="00DE682F" w:rsidRDefault="00EF07FE" w:rsidP="00EC2771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>
              <w:rPr>
                <w:rFonts w:ascii="Lato" w:hAnsi="Lato"/>
                <w:b w:val="0"/>
                <w:sz w:val="22"/>
                <w:szCs w:val="22"/>
              </w:rPr>
              <w:t xml:space="preserve">Accountable officer of the </w:t>
            </w:r>
            <w:r w:rsidR="00EC2771">
              <w:rPr>
                <w:rFonts w:ascii="Lato" w:hAnsi="Lato"/>
                <w:b w:val="0"/>
                <w:sz w:val="22"/>
                <w:szCs w:val="22"/>
              </w:rPr>
              <w:t>construction authority</w:t>
            </w:r>
          </w:p>
        </w:tc>
        <w:tc>
          <w:tcPr>
            <w:tcW w:w="1575" w:type="dxa"/>
          </w:tcPr>
          <w:p w14:paraId="3E37D6BB" w14:textId="1AD2B14D" w:rsidR="00EF07FE" w:rsidRPr="00DE682F" w:rsidRDefault="00EF07FE" w:rsidP="00EF07FE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 w:rsidRPr="00803E78">
              <w:rPr>
                <w:rFonts w:ascii="Lato" w:hAnsi="Lato"/>
                <w:b w:val="0"/>
                <w:sz w:val="22"/>
                <w:szCs w:val="22"/>
              </w:rPr>
              <w:t xml:space="preserve">Capital works </w:t>
            </w:r>
            <w:r w:rsidR="006708A0" w:rsidRPr="00803E78">
              <w:rPr>
                <w:rFonts w:ascii="Lato" w:hAnsi="Lato"/>
                <w:b w:val="0"/>
                <w:sz w:val="22"/>
                <w:szCs w:val="22"/>
              </w:rPr>
              <w:t>–</w:t>
            </w:r>
            <w:r w:rsidRPr="00803E78">
              <w:rPr>
                <w:rFonts w:ascii="Lato" w:hAnsi="Lato"/>
                <w:b w:val="0"/>
                <w:sz w:val="22"/>
                <w:szCs w:val="22"/>
              </w:rPr>
              <w:t xml:space="preserve"> major</w:t>
            </w:r>
            <w:r w:rsidR="006708A0" w:rsidRPr="00803E78">
              <w:rPr>
                <w:rFonts w:ascii="Lato" w:hAnsi="Lato"/>
                <w:b w:val="0"/>
                <w:sz w:val="22"/>
                <w:szCs w:val="22"/>
              </w:rPr>
              <w:t xml:space="preserve"> (material increases)</w:t>
            </w:r>
            <w:r w:rsidR="006708A0">
              <w:rPr>
                <w:rFonts w:ascii="Lato" w:hAnsi="Lato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4061" w:type="dxa"/>
          </w:tcPr>
          <w:p w14:paraId="03B953A7" w14:textId="68615164" w:rsidR="00EF07FE" w:rsidRDefault="00EF07FE" w:rsidP="00EF07FE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 w:rsidRPr="00DE682F">
              <w:rPr>
                <w:rFonts w:ascii="Lato" w:hAnsi="Lato"/>
                <w:b w:val="0"/>
                <w:sz w:val="22"/>
                <w:szCs w:val="22"/>
              </w:rPr>
              <w:t>Approval of material increase to major works project where the increase is fully funded externally or through substitution</w:t>
            </w:r>
            <w:r>
              <w:rPr>
                <w:rFonts w:ascii="Lato" w:hAnsi="Lato"/>
                <w:b w:val="0"/>
                <w:sz w:val="22"/>
                <w:szCs w:val="22"/>
              </w:rPr>
              <w:t xml:space="preserve"> from minor works, repairs and maintenance or other operational funding.</w:t>
            </w:r>
          </w:p>
          <w:p w14:paraId="7F358AAA" w14:textId="187F6094" w:rsidR="00EF07FE" w:rsidRPr="001C418A" w:rsidRDefault="00EF07FE" w:rsidP="00EF07FE">
            <w:pPr>
              <w:rPr>
                <w:b/>
              </w:rPr>
            </w:pPr>
            <w:r w:rsidRPr="006A6416">
              <w:rPr>
                <w:rFonts w:ascii="Lato" w:hAnsi="Lato"/>
                <w:i/>
              </w:rPr>
              <w:t>Reference - paragraph</w:t>
            </w:r>
            <w:r>
              <w:rPr>
                <w:rFonts w:ascii="Lato" w:hAnsi="Lato"/>
                <w:i/>
              </w:rPr>
              <w:t>s</w:t>
            </w:r>
            <w:r w:rsidRPr="006A6416">
              <w:rPr>
                <w:rFonts w:ascii="Lato" w:hAnsi="Lato"/>
                <w:i/>
              </w:rPr>
              <w:t xml:space="preserve"> </w:t>
            </w:r>
            <w:r>
              <w:rPr>
                <w:rFonts w:ascii="Lato" w:hAnsi="Lato"/>
                <w:i/>
              </w:rPr>
              <w:t>35-37</w:t>
            </w:r>
            <w:r w:rsidRPr="006A6416">
              <w:rPr>
                <w:rFonts w:ascii="Lato" w:hAnsi="Lato"/>
                <w:i/>
              </w:rPr>
              <w:t xml:space="preserve"> of the TD </w:t>
            </w:r>
            <w:r>
              <w:rPr>
                <w:rFonts w:ascii="Lato" w:hAnsi="Lato"/>
                <w:i/>
              </w:rPr>
              <w:t>–</w:t>
            </w:r>
            <w:r w:rsidRPr="006A6416">
              <w:rPr>
                <w:rFonts w:ascii="Lato" w:hAnsi="Lato"/>
                <w:i/>
              </w:rPr>
              <w:t xml:space="preserve"> Infrastructure</w:t>
            </w:r>
            <w:r>
              <w:rPr>
                <w:rFonts w:ascii="Lato" w:hAnsi="Lato"/>
                <w:i/>
              </w:rPr>
              <w:t>.</w:t>
            </w:r>
          </w:p>
        </w:tc>
        <w:tc>
          <w:tcPr>
            <w:tcW w:w="3118" w:type="dxa"/>
          </w:tcPr>
          <w:p w14:paraId="3F0DE373" w14:textId="1FE8879A" w:rsidR="00A42A21" w:rsidRPr="00A40221" w:rsidRDefault="00A42A21" w:rsidP="00A42A21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  <w:u w:val="single"/>
              </w:rPr>
            </w:pPr>
            <w:r w:rsidRPr="00803E78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Substitution from minor works, repairs and maintenance and </w:t>
            </w:r>
            <w:r w:rsidR="00181654" w:rsidRPr="00803E78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where </w:t>
            </w:r>
            <w:r w:rsidRPr="00803E78">
              <w:rPr>
                <w:rFonts w:ascii="Lato" w:hAnsi="Lato"/>
                <w:b w:val="0"/>
                <w:sz w:val="22"/>
                <w:szCs w:val="22"/>
                <w:u w:val="single"/>
              </w:rPr>
              <w:t>v</w:t>
            </w:r>
            <w:r w:rsidR="00693F5C" w:rsidRPr="00803E78">
              <w:rPr>
                <w:rFonts w:ascii="Lato" w:hAnsi="Lato"/>
                <w:b w:val="0"/>
                <w:sz w:val="22"/>
                <w:szCs w:val="22"/>
                <w:u w:val="single"/>
              </w:rPr>
              <w:t>ariation only affects one</w:t>
            </w:r>
            <w:r w:rsidRPr="00803E78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 agency</w:t>
            </w:r>
            <w:r w:rsidR="00C70F21" w:rsidRPr="00803E78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 or where the construction authority is funding the increase from</w:t>
            </w:r>
            <w:r w:rsidR="00E32A71" w:rsidRPr="00803E78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 the construction </w:t>
            </w:r>
            <w:proofErr w:type="gramStart"/>
            <w:r w:rsidR="00E32A71" w:rsidRPr="00803E78">
              <w:rPr>
                <w:rFonts w:ascii="Lato" w:hAnsi="Lato"/>
                <w:b w:val="0"/>
                <w:sz w:val="22"/>
                <w:szCs w:val="22"/>
                <w:u w:val="single"/>
              </w:rPr>
              <w:t>authority’s</w:t>
            </w:r>
            <w:proofErr w:type="gramEnd"/>
            <w:r w:rsidR="00117DA7" w:rsidRPr="00803E78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 own</w:t>
            </w:r>
            <w:r w:rsidR="00C70F21" w:rsidRPr="00803E78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 approve</w:t>
            </w:r>
            <w:r w:rsidR="00E32A71" w:rsidRPr="00803E78">
              <w:rPr>
                <w:rFonts w:ascii="Lato" w:hAnsi="Lato"/>
                <w:b w:val="0"/>
                <w:sz w:val="22"/>
                <w:szCs w:val="22"/>
                <w:u w:val="single"/>
              </w:rPr>
              <w:t>d</w:t>
            </w:r>
            <w:r w:rsidR="00C70F21" w:rsidRPr="00803E78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 program.</w:t>
            </w:r>
          </w:p>
          <w:p w14:paraId="12DB80B5" w14:textId="77777777" w:rsidR="00A42A21" w:rsidRDefault="00A42A21" w:rsidP="00A42A21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 w:rsidRPr="00DE682F">
              <w:rPr>
                <w:rFonts w:ascii="Lato" w:hAnsi="Lato"/>
                <w:b w:val="0"/>
                <w:sz w:val="22"/>
                <w:szCs w:val="22"/>
              </w:rPr>
              <w:t>Each instance – to notify DTF</w:t>
            </w:r>
            <w:r>
              <w:rPr>
                <w:rFonts w:ascii="Lato" w:hAnsi="Lato"/>
                <w:b w:val="0"/>
                <w:sz w:val="22"/>
                <w:szCs w:val="22"/>
              </w:rPr>
              <w:t xml:space="preserve"> and the relevant client agency</w:t>
            </w:r>
            <w:r w:rsidRPr="00DE682F">
              <w:rPr>
                <w:rFonts w:ascii="Lato" w:hAnsi="Lato"/>
                <w:b w:val="0"/>
                <w:sz w:val="22"/>
                <w:szCs w:val="22"/>
              </w:rPr>
              <w:t xml:space="preserve"> within </w:t>
            </w:r>
            <w:r>
              <w:rPr>
                <w:rFonts w:ascii="Lato" w:hAnsi="Lato"/>
                <w:b w:val="0"/>
                <w:sz w:val="22"/>
                <w:szCs w:val="22"/>
              </w:rPr>
              <w:t>10</w:t>
            </w:r>
            <w:r w:rsidRPr="00DE682F">
              <w:rPr>
                <w:rFonts w:ascii="Lato" w:hAnsi="Lato"/>
                <w:b w:val="0"/>
                <w:sz w:val="22"/>
                <w:szCs w:val="22"/>
              </w:rPr>
              <w:t xml:space="preserve"> working days from </w:t>
            </w:r>
            <w:r>
              <w:rPr>
                <w:rFonts w:ascii="Lato" w:hAnsi="Lato"/>
                <w:b w:val="0"/>
                <w:sz w:val="22"/>
                <w:szCs w:val="22"/>
              </w:rPr>
              <w:t>date of approval.</w:t>
            </w:r>
          </w:p>
          <w:p w14:paraId="09E566A4" w14:textId="12A366FD" w:rsidR="00A42A21" w:rsidRDefault="00A42A21" w:rsidP="00A42A21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 w:rsidRPr="00A40221">
              <w:rPr>
                <w:rFonts w:ascii="Lato" w:hAnsi="Lato"/>
                <w:b w:val="0"/>
                <w:sz w:val="22"/>
                <w:szCs w:val="22"/>
                <w:u w:val="single"/>
              </w:rPr>
              <w:t>Fully funded externally or through substitution from other operational funding</w:t>
            </w:r>
            <w:r w:rsidR="00181654" w:rsidRPr="00AC636F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 </w:t>
            </w:r>
            <w:r w:rsidR="00181654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or </w:t>
            </w:r>
            <w:r w:rsidR="00181654" w:rsidRPr="00AC636F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minor works or repairs and maintenance and where variation </w:t>
            </w:r>
            <w:r w:rsidR="00F427CE">
              <w:rPr>
                <w:rFonts w:ascii="Lato" w:hAnsi="Lato"/>
                <w:b w:val="0"/>
                <w:sz w:val="22"/>
                <w:szCs w:val="22"/>
                <w:u w:val="single"/>
              </w:rPr>
              <w:t>results in the transfer of funding or allocation from</w:t>
            </w:r>
            <w:r w:rsidR="00F427CE" w:rsidRPr="003D160C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 one agency</w:t>
            </w:r>
            <w:r w:rsidR="00F427CE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 to another</w:t>
            </w:r>
          </w:p>
          <w:p w14:paraId="44158794" w14:textId="67224347" w:rsidR="00EF07FE" w:rsidRPr="00DE682F" w:rsidRDefault="00A42A21" w:rsidP="00A42A21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 w:rsidRPr="00DE682F">
              <w:rPr>
                <w:rFonts w:ascii="Lato" w:hAnsi="Lato"/>
                <w:b w:val="0"/>
                <w:sz w:val="22"/>
                <w:szCs w:val="22"/>
              </w:rPr>
              <w:t xml:space="preserve">Each instance – to notify DTF within </w:t>
            </w:r>
            <w:r>
              <w:rPr>
                <w:rFonts w:ascii="Lato" w:hAnsi="Lato"/>
                <w:b w:val="0"/>
                <w:sz w:val="22"/>
                <w:szCs w:val="22"/>
              </w:rPr>
              <w:t>10</w:t>
            </w:r>
            <w:r w:rsidRPr="00DE682F">
              <w:rPr>
                <w:rFonts w:ascii="Lato" w:hAnsi="Lato"/>
                <w:b w:val="0"/>
                <w:sz w:val="22"/>
                <w:szCs w:val="22"/>
              </w:rPr>
              <w:t xml:space="preserve"> working days from the date of </w:t>
            </w:r>
            <w:r>
              <w:rPr>
                <w:rFonts w:ascii="Lato" w:hAnsi="Lato"/>
                <w:b w:val="0"/>
                <w:sz w:val="22"/>
                <w:szCs w:val="22"/>
              </w:rPr>
              <w:t>signed agreement between the accountable officers of the client agency (or agencies) and the relevant construction authority.</w:t>
            </w:r>
          </w:p>
        </w:tc>
      </w:tr>
      <w:tr w:rsidR="00EF07FE" w:rsidRPr="00DE682F" w14:paraId="347A09E2" w14:textId="77777777" w:rsidTr="00E0500D">
        <w:trPr>
          <w:jc w:val="center"/>
        </w:trPr>
        <w:tc>
          <w:tcPr>
            <w:tcW w:w="1589" w:type="dxa"/>
          </w:tcPr>
          <w:p w14:paraId="79500CB1" w14:textId="502A65FD" w:rsidR="00EF07FE" w:rsidRPr="00DE682F" w:rsidRDefault="00EF07FE" w:rsidP="00EC2771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>
              <w:rPr>
                <w:rFonts w:ascii="Lato" w:hAnsi="Lato"/>
                <w:b w:val="0"/>
                <w:sz w:val="22"/>
                <w:szCs w:val="22"/>
              </w:rPr>
              <w:t xml:space="preserve">Accountable officer of the </w:t>
            </w:r>
            <w:r w:rsidR="00EC2771">
              <w:rPr>
                <w:rFonts w:ascii="Lato" w:hAnsi="Lato"/>
                <w:b w:val="0"/>
                <w:sz w:val="22"/>
                <w:szCs w:val="22"/>
              </w:rPr>
              <w:t>construction authority</w:t>
            </w:r>
          </w:p>
        </w:tc>
        <w:tc>
          <w:tcPr>
            <w:tcW w:w="1575" w:type="dxa"/>
          </w:tcPr>
          <w:p w14:paraId="3AB29FF0" w14:textId="5A1EF63C" w:rsidR="00EF07FE" w:rsidRPr="004935E7" w:rsidRDefault="00EF07FE" w:rsidP="00EF07FE">
            <w:r w:rsidRPr="00803E78">
              <w:rPr>
                <w:rFonts w:ascii="Lato" w:hAnsi="Lato"/>
              </w:rPr>
              <w:t xml:space="preserve">Capital works </w:t>
            </w:r>
            <w:r w:rsidR="00D12459" w:rsidRPr="00803E78">
              <w:rPr>
                <w:rFonts w:ascii="Lato" w:hAnsi="Lato"/>
              </w:rPr>
              <w:t>–</w:t>
            </w:r>
            <w:r w:rsidRPr="00803E78">
              <w:rPr>
                <w:rFonts w:ascii="Lato" w:hAnsi="Lato"/>
              </w:rPr>
              <w:t xml:space="preserve"> major</w:t>
            </w:r>
            <w:r w:rsidR="00D12459" w:rsidRPr="00803E78">
              <w:rPr>
                <w:rFonts w:ascii="Lato" w:hAnsi="Lato"/>
              </w:rPr>
              <w:t xml:space="preserve">           (i</w:t>
            </w:r>
            <w:r w:rsidR="00EF1032" w:rsidRPr="00803E78">
              <w:rPr>
                <w:rFonts w:ascii="Lato" w:hAnsi="Lato"/>
              </w:rPr>
              <w:t>mmaterial increases</w:t>
            </w:r>
            <w:r w:rsidR="00D12459" w:rsidRPr="00803E78">
              <w:rPr>
                <w:rFonts w:ascii="Lato" w:hAnsi="Lato"/>
              </w:rPr>
              <w:t>)</w:t>
            </w:r>
          </w:p>
        </w:tc>
        <w:tc>
          <w:tcPr>
            <w:tcW w:w="4061" w:type="dxa"/>
          </w:tcPr>
          <w:p w14:paraId="3D59E3C1" w14:textId="77777777" w:rsidR="00EF07FE" w:rsidRDefault="00EF07FE" w:rsidP="00EF07FE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 w:rsidRPr="00DE682F">
              <w:rPr>
                <w:rFonts w:ascii="Lato" w:hAnsi="Lato"/>
                <w:b w:val="0"/>
                <w:sz w:val="22"/>
                <w:szCs w:val="22"/>
              </w:rPr>
              <w:t>Approval of immaterial variation to major works project</w:t>
            </w:r>
            <w:r>
              <w:rPr>
                <w:rFonts w:ascii="Lato" w:hAnsi="Lato"/>
                <w:b w:val="0"/>
                <w:sz w:val="22"/>
                <w:szCs w:val="22"/>
              </w:rPr>
              <w:t>.</w:t>
            </w:r>
          </w:p>
          <w:p w14:paraId="10E32525" w14:textId="17432858" w:rsidR="00EF07FE" w:rsidRPr="001C418A" w:rsidRDefault="00EF07FE" w:rsidP="00EF07FE">
            <w:pPr>
              <w:rPr>
                <w:b/>
              </w:rPr>
            </w:pPr>
            <w:r w:rsidRPr="006A6416">
              <w:rPr>
                <w:rFonts w:ascii="Lato" w:hAnsi="Lato"/>
                <w:i/>
              </w:rPr>
              <w:t>Reference - paragraph</w:t>
            </w:r>
            <w:r>
              <w:rPr>
                <w:rFonts w:ascii="Lato" w:hAnsi="Lato"/>
                <w:i/>
              </w:rPr>
              <w:t>s</w:t>
            </w:r>
            <w:r w:rsidRPr="006A6416">
              <w:rPr>
                <w:rFonts w:ascii="Lato" w:hAnsi="Lato"/>
                <w:i/>
              </w:rPr>
              <w:t xml:space="preserve"> </w:t>
            </w:r>
            <w:r>
              <w:rPr>
                <w:rFonts w:ascii="Lato" w:hAnsi="Lato"/>
                <w:i/>
              </w:rPr>
              <w:t>40-41</w:t>
            </w:r>
            <w:r w:rsidRPr="006A6416">
              <w:rPr>
                <w:rFonts w:ascii="Lato" w:hAnsi="Lato"/>
                <w:i/>
              </w:rPr>
              <w:t xml:space="preserve"> of the TD </w:t>
            </w:r>
            <w:r>
              <w:rPr>
                <w:rFonts w:ascii="Lato" w:hAnsi="Lato"/>
                <w:i/>
              </w:rPr>
              <w:t>–</w:t>
            </w:r>
            <w:r w:rsidRPr="006A6416">
              <w:rPr>
                <w:rFonts w:ascii="Lato" w:hAnsi="Lato"/>
                <w:i/>
              </w:rPr>
              <w:t xml:space="preserve"> Infrastructure</w:t>
            </w:r>
            <w:r>
              <w:rPr>
                <w:rFonts w:ascii="Lato" w:hAnsi="Lato"/>
                <w:i/>
              </w:rPr>
              <w:t>.</w:t>
            </w:r>
          </w:p>
        </w:tc>
        <w:tc>
          <w:tcPr>
            <w:tcW w:w="3118" w:type="dxa"/>
          </w:tcPr>
          <w:p w14:paraId="7514A7E6" w14:textId="2B5AD07F" w:rsidR="00EF07FE" w:rsidRPr="00DE682F" w:rsidRDefault="00EF07FE" w:rsidP="00C70F21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 w:rsidRPr="00803E78">
              <w:rPr>
                <w:rFonts w:ascii="Lato" w:hAnsi="Lato"/>
                <w:b w:val="0"/>
                <w:sz w:val="22"/>
                <w:szCs w:val="22"/>
              </w:rPr>
              <w:t>Each instance – to notify DTF</w:t>
            </w:r>
            <w:r w:rsidR="007E4BB6" w:rsidRPr="00803E78">
              <w:rPr>
                <w:rFonts w:ascii="Lato" w:hAnsi="Lato"/>
                <w:b w:val="0"/>
                <w:sz w:val="22"/>
                <w:szCs w:val="22"/>
              </w:rPr>
              <w:t xml:space="preserve"> and relevant client agency</w:t>
            </w:r>
            <w:r w:rsidRPr="00803E78">
              <w:rPr>
                <w:rFonts w:ascii="Lato" w:hAnsi="Lato"/>
                <w:b w:val="0"/>
                <w:sz w:val="22"/>
                <w:szCs w:val="22"/>
              </w:rPr>
              <w:t xml:space="preserve"> within 10 working days from the date of approval</w:t>
            </w:r>
            <w:r w:rsidR="00C70F21" w:rsidRPr="00803E78">
              <w:rPr>
                <w:rFonts w:ascii="Lato" w:hAnsi="Lato"/>
                <w:b w:val="0"/>
                <w:sz w:val="22"/>
                <w:szCs w:val="22"/>
              </w:rPr>
              <w:t>.</w:t>
            </w:r>
          </w:p>
        </w:tc>
      </w:tr>
      <w:tr w:rsidR="00EF07FE" w:rsidRPr="00DE682F" w14:paraId="24963B28" w14:textId="77777777" w:rsidTr="00E0500D">
        <w:trPr>
          <w:jc w:val="center"/>
        </w:trPr>
        <w:tc>
          <w:tcPr>
            <w:tcW w:w="1589" w:type="dxa"/>
          </w:tcPr>
          <w:p w14:paraId="20A85C8C" w14:textId="51E6D63A" w:rsidR="00EF07FE" w:rsidRPr="00DE682F" w:rsidRDefault="00EF07FE" w:rsidP="00EC2771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>
              <w:rPr>
                <w:rFonts w:ascii="Lato" w:hAnsi="Lato"/>
                <w:b w:val="0"/>
                <w:sz w:val="22"/>
                <w:szCs w:val="22"/>
              </w:rPr>
              <w:t xml:space="preserve">Accountable officer of the </w:t>
            </w:r>
            <w:r w:rsidR="00EC2771">
              <w:rPr>
                <w:rFonts w:ascii="Lato" w:hAnsi="Lato"/>
                <w:b w:val="0"/>
                <w:sz w:val="22"/>
                <w:szCs w:val="22"/>
              </w:rPr>
              <w:t>construction authority</w:t>
            </w:r>
          </w:p>
        </w:tc>
        <w:tc>
          <w:tcPr>
            <w:tcW w:w="1575" w:type="dxa"/>
          </w:tcPr>
          <w:p w14:paraId="57F945CA" w14:textId="3DF97052" w:rsidR="00EF07FE" w:rsidRDefault="00EF07FE" w:rsidP="00EF07FE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 w:rsidRPr="00803E78">
              <w:rPr>
                <w:rFonts w:ascii="Lato" w:hAnsi="Lato"/>
                <w:b w:val="0"/>
                <w:sz w:val="22"/>
                <w:szCs w:val="22"/>
              </w:rPr>
              <w:t xml:space="preserve">Capital works </w:t>
            </w:r>
            <w:r w:rsidR="00EF1032" w:rsidRPr="00803E78">
              <w:rPr>
                <w:rFonts w:ascii="Lato" w:hAnsi="Lato"/>
                <w:b w:val="0"/>
                <w:sz w:val="22"/>
                <w:szCs w:val="22"/>
              </w:rPr>
              <w:t>–</w:t>
            </w:r>
            <w:r w:rsidRPr="00803E78">
              <w:rPr>
                <w:rFonts w:ascii="Lato" w:hAnsi="Lato"/>
                <w:b w:val="0"/>
                <w:sz w:val="22"/>
                <w:szCs w:val="22"/>
              </w:rPr>
              <w:t xml:space="preserve"> minor</w:t>
            </w:r>
            <w:r w:rsidR="00EF1032" w:rsidRPr="00803E78">
              <w:rPr>
                <w:rFonts w:ascii="Lato" w:hAnsi="Lato"/>
                <w:b w:val="0"/>
                <w:sz w:val="22"/>
                <w:szCs w:val="22"/>
              </w:rPr>
              <w:t xml:space="preserve">           (program variations)</w:t>
            </w:r>
          </w:p>
          <w:p w14:paraId="70BCBA80" w14:textId="77777777" w:rsidR="00EF07FE" w:rsidRPr="004935E7" w:rsidRDefault="00EF07FE" w:rsidP="00EF07FE"/>
          <w:p w14:paraId="5B241709" w14:textId="77777777" w:rsidR="00EF07FE" w:rsidRPr="004935E7" w:rsidRDefault="00EF07FE" w:rsidP="00EF07FE"/>
          <w:p w14:paraId="686A365A" w14:textId="77777777" w:rsidR="00EF07FE" w:rsidRPr="004935E7" w:rsidRDefault="00EF07FE" w:rsidP="00EF07FE"/>
          <w:p w14:paraId="0C3A57A0" w14:textId="77777777" w:rsidR="00EF07FE" w:rsidRPr="004935E7" w:rsidRDefault="00EF07FE" w:rsidP="00EF07FE"/>
          <w:p w14:paraId="7F112366" w14:textId="77777777" w:rsidR="00EF07FE" w:rsidRPr="004935E7" w:rsidRDefault="00EF07FE" w:rsidP="00EF07FE"/>
          <w:p w14:paraId="2CA1B6A1" w14:textId="77777777" w:rsidR="00EF07FE" w:rsidRPr="004935E7" w:rsidRDefault="00EF07FE" w:rsidP="00EF07FE"/>
          <w:p w14:paraId="296AE92F" w14:textId="77777777" w:rsidR="00EF07FE" w:rsidRPr="004935E7" w:rsidRDefault="00EF07FE" w:rsidP="00EF07FE"/>
          <w:p w14:paraId="2F7404F7" w14:textId="77777777" w:rsidR="00EF07FE" w:rsidRPr="004935E7" w:rsidRDefault="00EF07FE" w:rsidP="00EF07FE"/>
          <w:p w14:paraId="468F516E" w14:textId="77777777" w:rsidR="00EF07FE" w:rsidRPr="004935E7" w:rsidRDefault="00EF07FE" w:rsidP="00EF07FE"/>
          <w:p w14:paraId="7212F7AC" w14:textId="77777777" w:rsidR="00EF07FE" w:rsidRPr="004935E7" w:rsidRDefault="00EF07FE" w:rsidP="00EF07FE"/>
          <w:p w14:paraId="0BA7CD33" w14:textId="0333B77D" w:rsidR="00EF07FE" w:rsidRPr="004935E7" w:rsidRDefault="00EF07FE" w:rsidP="00EF07FE"/>
        </w:tc>
        <w:tc>
          <w:tcPr>
            <w:tcW w:w="4061" w:type="dxa"/>
          </w:tcPr>
          <w:p w14:paraId="022B1255" w14:textId="7AA870CE" w:rsidR="00EF07FE" w:rsidRDefault="00EF07FE" w:rsidP="00EF07FE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 w:rsidRPr="00DE682F">
              <w:rPr>
                <w:rFonts w:ascii="Lato" w:hAnsi="Lato"/>
                <w:b w:val="0"/>
                <w:sz w:val="22"/>
                <w:szCs w:val="22"/>
              </w:rPr>
              <w:t>Approval of increase in the minor works program where the increase is fully funded externally or through substitution</w:t>
            </w:r>
            <w:r>
              <w:rPr>
                <w:rFonts w:ascii="Lato" w:hAnsi="Lato"/>
                <w:b w:val="0"/>
                <w:sz w:val="22"/>
                <w:szCs w:val="22"/>
              </w:rPr>
              <w:t xml:space="preserve"> from repairs and maintenance and other operational funding</w:t>
            </w:r>
            <w:r w:rsidRPr="00DE682F">
              <w:rPr>
                <w:rFonts w:ascii="Lato" w:hAnsi="Lato"/>
                <w:b w:val="0"/>
                <w:sz w:val="22"/>
                <w:szCs w:val="22"/>
              </w:rPr>
              <w:t>.</w:t>
            </w:r>
          </w:p>
          <w:p w14:paraId="2AFC8D9E" w14:textId="791CEA72" w:rsidR="006B3DD5" w:rsidRPr="00803E78" w:rsidRDefault="006B3DD5" w:rsidP="006B3DD5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 w:rsidRPr="00803E78">
              <w:rPr>
                <w:rFonts w:ascii="Lato" w:hAnsi="Lato"/>
                <w:b w:val="0"/>
                <w:sz w:val="22"/>
                <w:szCs w:val="22"/>
              </w:rPr>
              <w:t>Approval of decrease in minor works program where the decrease relates to an externally funded minor works project.</w:t>
            </w:r>
          </w:p>
          <w:p w14:paraId="10F72A61" w14:textId="35BE5E82" w:rsidR="00EF07FE" w:rsidRPr="001C418A" w:rsidRDefault="00EF07FE" w:rsidP="00EF07FE">
            <w:pPr>
              <w:rPr>
                <w:b/>
              </w:rPr>
            </w:pPr>
            <w:r w:rsidRPr="00803E78">
              <w:rPr>
                <w:rFonts w:ascii="Lato" w:hAnsi="Lato"/>
                <w:i/>
              </w:rPr>
              <w:t>Reference - paragraphs 55-5</w:t>
            </w:r>
            <w:r w:rsidR="006B3DD5" w:rsidRPr="00803E78">
              <w:rPr>
                <w:rFonts w:ascii="Lato" w:hAnsi="Lato"/>
                <w:i/>
              </w:rPr>
              <w:t>8</w:t>
            </w:r>
            <w:r w:rsidRPr="00803E78">
              <w:rPr>
                <w:rFonts w:ascii="Lato" w:hAnsi="Lato"/>
                <w:i/>
              </w:rPr>
              <w:t xml:space="preserve"> of the TD – Infrastructure.</w:t>
            </w:r>
          </w:p>
        </w:tc>
        <w:tc>
          <w:tcPr>
            <w:tcW w:w="3118" w:type="dxa"/>
          </w:tcPr>
          <w:p w14:paraId="6C57904C" w14:textId="527E3F31" w:rsidR="00A42A21" w:rsidRPr="00A40221" w:rsidRDefault="00A42A21" w:rsidP="00A42A21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  <w:u w:val="single"/>
              </w:rPr>
            </w:pPr>
            <w:r w:rsidRPr="00A40221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Substitution from repairs and maintenance </w:t>
            </w:r>
            <w:r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and </w:t>
            </w:r>
            <w:r w:rsidR="00181654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where </w:t>
            </w:r>
            <w:r>
              <w:rPr>
                <w:rFonts w:ascii="Lato" w:hAnsi="Lato"/>
                <w:b w:val="0"/>
                <w:sz w:val="22"/>
                <w:szCs w:val="22"/>
                <w:u w:val="single"/>
              </w:rPr>
              <w:t>va</w:t>
            </w:r>
            <w:r w:rsidR="00693F5C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riation only affects one </w:t>
            </w:r>
            <w:r>
              <w:rPr>
                <w:rFonts w:ascii="Lato" w:hAnsi="Lato"/>
                <w:b w:val="0"/>
                <w:sz w:val="22"/>
                <w:szCs w:val="22"/>
                <w:u w:val="single"/>
              </w:rPr>
              <w:t>agency</w:t>
            </w:r>
          </w:p>
          <w:p w14:paraId="76479769" w14:textId="77777777" w:rsidR="00A42A21" w:rsidRDefault="00A42A21" w:rsidP="00A42A21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 w:rsidRPr="00DE682F">
              <w:rPr>
                <w:rFonts w:ascii="Lato" w:hAnsi="Lato"/>
                <w:b w:val="0"/>
                <w:sz w:val="22"/>
                <w:szCs w:val="22"/>
              </w:rPr>
              <w:t>Each instance – to notify DTF</w:t>
            </w:r>
            <w:r>
              <w:rPr>
                <w:rFonts w:ascii="Lato" w:hAnsi="Lato"/>
                <w:b w:val="0"/>
                <w:sz w:val="22"/>
                <w:szCs w:val="22"/>
              </w:rPr>
              <w:t xml:space="preserve"> and the relevant client agency</w:t>
            </w:r>
            <w:r w:rsidRPr="00DE682F">
              <w:rPr>
                <w:rFonts w:ascii="Lato" w:hAnsi="Lato"/>
                <w:b w:val="0"/>
                <w:sz w:val="22"/>
                <w:szCs w:val="22"/>
              </w:rPr>
              <w:t xml:space="preserve"> within </w:t>
            </w:r>
            <w:r>
              <w:rPr>
                <w:rFonts w:ascii="Lato" w:hAnsi="Lato"/>
                <w:b w:val="0"/>
                <w:sz w:val="22"/>
                <w:szCs w:val="22"/>
              </w:rPr>
              <w:t>10</w:t>
            </w:r>
            <w:r w:rsidRPr="00DE682F">
              <w:rPr>
                <w:rFonts w:ascii="Lato" w:hAnsi="Lato"/>
                <w:b w:val="0"/>
                <w:sz w:val="22"/>
                <w:szCs w:val="22"/>
              </w:rPr>
              <w:t xml:space="preserve"> working days from </w:t>
            </w:r>
            <w:r>
              <w:rPr>
                <w:rFonts w:ascii="Lato" w:hAnsi="Lato"/>
                <w:b w:val="0"/>
                <w:sz w:val="22"/>
                <w:szCs w:val="22"/>
              </w:rPr>
              <w:t>date of approval.</w:t>
            </w:r>
          </w:p>
          <w:p w14:paraId="33889540" w14:textId="6D4D1908" w:rsidR="00A42A21" w:rsidRPr="00C518E2" w:rsidRDefault="00A42A21" w:rsidP="00A42A21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  <w:u w:val="single"/>
              </w:rPr>
            </w:pPr>
            <w:r w:rsidRPr="00803E78">
              <w:rPr>
                <w:rFonts w:ascii="Lato" w:hAnsi="Lato"/>
                <w:b w:val="0"/>
                <w:sz w:val="22"/>
                <w:szCs w:val="22"/>
                <w:u w:val="single"/>
              </w:rPr>
              <w:t>Fully funded externally or through substitution from other operational funding,</w:t>
            </w:r>
            <w:r w:rsidR="00181654" w:rsidRPr="00803E78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 or repairs and maintenance</w:t>
            </w:r>
            <w:r w:rsidRPr="00803E78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 </w:t>
            </w:r>
            <w:r w:rsidR="00181654" w:rsidRPr="00803E78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where the </w:t>
            </w:r>
            <w:r w:rsidRPr="00803E78">
              <w:rPr>
                <w:rFonts w:ascii="Lato" w:hAnsi="Lato"/>
                <w:b w:val="0"/>
                <w:sz w:val="22"/>
                <w:szCs w:val="22"/>
                <w:u w:val="single"/>
              </w:rPr>
              <w:t>variati</w:t>
            </w:r>
            <w:r w:rsidR="00693F5C" w:rsidRPr="00803E78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on </w:t>
            </w:r>
            <w:r w:rsidR="00F427CE" w:rsidRPr="00803E78">
              <w:rPr>
                <w:rFonts w:ascii="Lato" w:hAnsi="Lato"/>
                <w:b w:val="0"/>
                <w:sz w:val="22"/>
                <w:szCs w:val="22"/>
                <w:u w:val="single"/>
              </w:rPr>
              <w:t>results in the transfer of funding or allocation from one agency to another</w:t>
            </w:r>
            <w:r w:rsidR="006B3DD5" w:rsidRPr="00803E78">
              <w:rPr>
                <w:rFonts w:ascii="Lato" w:hAnsi="Lato"/>
                <w:b w:val="0"/>
                <w:sz w:val="22"/>
                <w:szCs w:val="22"/>
                <w:u w:val="single"/>
              </w:rPr>
              <w:t>; or decrease in minor work program related to externally funded minor works project</w:t>
            </w:r>
          </w:p>
          <w:p w14:paraId="75219677" w14:textId="17CFA9A7" w:rsidR="00EF07FE" w:rsidRPr="00DE682F" w:rsidRDefault="00A42A21" w:rsidP="00A42A21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 w:rsidRPr="00DE682F">
              <w:rPr>
                <w:rFonts w:ascii="Lato" w:hAnsi="Lato"/>
                <w:b w:val="0"/>
                <w:sz w:val="22"/>
                <w:szCs w:val="22"/>
              </w:rPr>
              <w:t xml:space="preserve">Each instance – to notify DTF within </w:t>
            </w:r>
            <w:r>
              <w:rPr>
                <w:rFonts w:ascii="Lato" w:hAnsi="Lato"/>
                <w:b w:val="0"/>
                <w:sz w:val="22"/>
                <w:szCs w:val="22"/>
              </w:rPr>
              <w:t>10</w:t>
            </w:r>
            <w:r w:rsidRPr="00DE682F">
              <w:rPr>
                <w:rFonts w:ascii="Lato" w:hAnsi="Lato"/>
                <w:b w:val="0"/>
                <w:sz w:val="22"/>
                <w:szCs w:val="22"/>
              </w:rPr>
              <w:t xml:space="preserve"> working days from the date of </w:t>
            </w:r>
            <w:r>
              <w:rPr>
                <w:rFonts w:ascii="Lato" w:hAnsi="Lato"/>
                <w:b w:val="0"/>
                <w:sz w:val="22"/>
                <w:szCs w:val="22"/>
              </w:rPr>
              <w:t>signed agreement between the accountable officers of the client agency (or agencies) and the relevant construction authority.</w:t>
            </w:r>
          </w:p>
        </w:tc>
      </w:tr>
      <w:tr w:rsidR="00EF07FE" w:rsidRPr="00DE682F" w14:paraId="78004A57" w14:textId="77777777" w:rsidTr="00E0500D">
        <w:trPr>
          <w:jc w:val="center"/>
        </w:trPr>
        <w:tc>
          <w:tcPr>
            <w:tcW w:w="1589" w:type="dxa"/>
          </w:tcPr>
          <w:p w14:paraId="0C6B2E37" w14:textId="356FFC6D" w:rsidR="00EF07FE" w:rsidRPr="00DE682F" w:rsidRDefault="00EF07FE" w:rsidP="00EC2771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>
              <w:rPr>
                <w:rFonts w:ascii="Lato" w:hAnsi="Lato"/>
                <w:b w:val="0"/>
                <w:sz w:val="22"/>
                <w:szCs w:val="22"/>
              </w:rPr>
              <w:t xml:space="preserve">Accountable officer of the </w:t>
            </w:r>
            <w:r w:rsidR="00EC2771">
              <w:rPr>
                <w:rFonts w:ascii="Lato" w:hAnsi="Lato"/>
                <w:b w:val="0"/>
                <w:sz w:val="22"/>
                <w:szCs w:val="22"/>
              </w:rPr>
              <w:t>construction authority</w:t>
            </w:r>
          </w:p>
        </w:tc>
        <w:tc>
          <w:tcPr>
            <w:tcW w:w="1575" w:type="dxa"/>
          </w:tcPr>
          <w:p w14:paraId="6FA92BEF" w14:textId="2556E025" w:rsidR="00EF07FE" w:rsidRDefault="00EF07FE" w:rsidP="00EF07FE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 w:rsidRPr="00803E78">
              <w:rPr>
                <w:rFonts w:ascii="Lato" w:hAnsi="Lato"/>
                <w:b w:val="0"/>
                <w:sz w:val="22"/>
                <w:szCs w:val="22"/>
              </w:rPr>
              <w:t xml:space="preserve">Capital works </w:t>
            </w:r>
            <w:r w:rsidR="00EF1032" w:rsidRPr="00803E78">
              <w:rPr>
                <w:rFonts w:ascii="Lato" w:hAnsi="Lato"/>
                <w:b w:val="0"/>
                <w:sz w:val="22"/>
                <w:szCs w:val="22"/>
              </w:rPr>
              <w:t>–</w:t>
            </w:r>
            <w:r w:rsidRPr="00803E78">
              <w:rPr>
                <w:rFonts w:ascii="Lato" w:hAnsi="Lato"/>
                <w:b w:val="0"/>
                <w:sz w:val="22"/>
                <w:szCs w:val="22"/>
              </w:rPr>
              <w:t xml:space="preserve"> major</w:t>
            </w:r>
            <w:r w:rsidR="00EF1032" w:rsidRPr="00803E78">
              <w:rPr>
                <w:rFonts w:ascii="Lato" w:hAnsi="Lato"/>
                <w:b w:val="0"/>
                <w:sz w:val="22"/>
                <w:szCs w:val="22"/>
              </w:rPr>
              <w:t xml:space="preserve"> </w:t>
            </w:r>
            <w:r w:rsidR="00F86AEB" w:rsidRPr="00803E78">
              <w:rPr>
                <w:rFonts w:ascii="Lato" w:hAnsi="Lato"/>
                <w:b w:val="0"/>
                <w:sz w:val="22"/>
                <w:szCs w:val="22"/>
              </w:rPr>
              <w:t xml:space="preserve">    </w:t>
            </w:r>
            <w:r w:rsidR="00EF1032" w:rsidRPr="00803E78">
              <w:rPr>
                <w:rFonts w:ascii="Lato" w:hAnsi="Lato"/>
                <w:b w:val="0"/>
                <w:sz w:val="22"/>
                <w:szCs w:val="22"/>
              </w:rPr>
              <w:t>(</w:t>
            </w:r>
            <w:r w:rsidR="00F86AEB" w:rsidRPr="00803E78">
              <w:rPr>
                <w:rFonts w:ascii="Lato" w:hAnsi="Lato"/>
                <w:b w:val="0"/>
                <w:sz w:val="22"/>
                <w:szCs w:val="22"/>
              </w:rPr>
              <w:t>new major project due to changes in minor works)</w:t>
            </w:r>
          </w:p>
          <w:p w14:paraId="5CD7A48A" w14:textId="77777777" w:rsidR="00EF07FE" w:rsidRPr="004935E7" w:rsidRDefault="00EF07FE" w:rsidP="00EF07FE"/>
          <w:p w14:paraId="66F04411" w14:textId="77777777" w:rsidR="00EF07FE" w:rsidRPr="004935E7" w:rsidRDefault="00EF07FE" w:rsidP="00EF07FE"/>
          <w:p w14:paraId="2A6EF3F2" w14:textId="77777777" w:rsidR="00EF07FE" w:rsidRPr="004935E7" w:rsidRDefault="00EF07FE" w:rsidP="00EF07FE"/>
          <w:p w14:paraId="4A271C13" w14:textId="77777777" w:rsidR="00EF07FE" w:rsidRPr="004935E7" w:rsidRDefault="00EF07FE" w:rsidP="00EF07FE"/>
          <w:p w14:paraId="415668F0" w14:textId="77777777" w:rsidR="00EF07FE" w:rsidRPr="004935E7" w:rsidRDefault="00EF07FE" w:rsidP="00EF07FE"/>
          <w:p w14:paraId="77EE6CA7" w14:textId="596CE33C" w:rsidR="00EF07FE" w:rsidRPr="004935E7" w:rsidRDefault="00EF07FE" w:rsidP="00EF07FE"/>
        </w:tc>
        <w:tc>
          <w:tcPr>
            <w:tcW w:w="4061" w:type="dxa"/>
          </w:tcPr>
          <w:p w14:paraId="052B9E0E" w14:textId="10E1A391" w:rsidR="00EF07FE" w:rsidRPr="00803E78" w:rsidRDefault="00EF07FE" w:rsidP="00EF07FE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 w:rsidRPr="00803E78">
              <w:rPr>
                <w:rFonts w:ascii="Lato" w:hAnsi="Lato"/>
                <w:b w:val="0"/>
                <w:sz w:val="22"/>
                <w:szCs w:val="22"/>
              </w:rPr>
              <w:t>Approval of addition of a project to major works program arising from variation</w:t>
            </w:r>
            <w:r w:rsidR="00F86AEB" w:rsidRPr="00803E78">
              <w:rPr>
                <w:rFonts w:ascii="Lato" w:hAnsi="Lato"/>
                <w:b w:val="0"/>
                <w:sz w:val="22"/>
                <w:szCs w:val="22"/>
              </w:rPr>
              <w:t>s</w:t>
            </w:r>
            <w:r w:rsidRPr="00803E78">
              <w:rPr>
                <w:rFonts w:ascii="Lato" w:hAnsi="Lato"/>
                <w:b w:val="0"/>
                <w:sz w:val="22"/>
                <w:szCs w:val="22"/>
              </w:rPr>
              <w:t xml:space="preserve"> to minor works program and where the variation i</w:t>
            </w:r>
            <w:r w:rsidR="00F86AEB" w:rsidRPr="00803E78">
              <w:rPr>
                <w:rFonts w:ascii="Lato" w:hAnsi="Lato"/>
                <w:b w:val="0"/>
                <w:sz w:val="22"/>
                <w:szCs w:val="22"/>
              </w:rPr>
              <w:t xml:space="preserve">s </w:t>
            </w:r>
            <w:r w:rsidRPr="00803E78">
              <w:rPr>
                <w:rFonts w:ascii="Lato" w:hAnsi="Lato"/>
                <w:b w:val="0"/>
                <w:sz w:val="22"/>
                <w:szCs w:val="22"/>
              </w:rPr>
              <w:t>fully funded externally or through substitution from minor works, repairs and maintenance or other operational funding.</w:t>
            </w:r>
          </w:p>
          <w:p w14:paraId="48076B4F" w14:textId="633C7FDC" w:rsidR="00EF07FE" w:rsidRPr="001C418A" w:rsidRDefault="00EF07FE">
            <w:pPr>
              <w:rPr>
                <w:b/>
              </w:rPr>
            </w:pPr>
            <w:r w:rsidRPr="00803E78">
              <w:rPr>
                <w:rFonts w:ascii="Lato" w:hAnsi="Lato"/>
                <w:i/>
              </w:rPr>
              <w:t>Reference - paragraphs 62-6</w:t>
            </w:r>
            <w:r w:rsidR="006B3DD5" w:rsidRPr="00803E78">
              <w:rPr>
                <w:rFonts w:ascii="Lato" w:hAnsi="Lato"/>
                <w:i/>
              </w:rPr>
              <w:t>6</w:t>
            </w:r>
            <w:r w:rsidRPr="00803E78">
              <w:rPr>
                <w:rFonts w:ascii="Lato" w:hAnsi="Lato"/>
                <w:i/>
              </w:rPr>
              <w:t xml:space="preserve"> of the TD – Infrastructure.</w:t>
            </w:r>
          </w:p>
        </w:tc>
        <w:tc>
          <w:tcPr>
            <w:tcW w:w="3118" w:type="dxa"/>
          </w:tcPr>
          <w:p w14:paraId="655BD173" w14:textId="6B60C961" w:rsidR="00A42A21" w:rsidRPr="00A40221" w:rsidRDefault="00A42A21" w:rsidP="00A42A21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  <w:u w:val="single"/>
              </w:rPr>
            </w:pPr>
            <w:r w:rsidRPr="00A40221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Substitution from minor works, repairs and maintenance </w:t>
            </w:r>
            <w:r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and </w:t>
            </w:r>
            <w:r w:rsidR="00181654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where </w:t>
            </w:r>
            <w:r>
              <w:rPr>
                <w:rFonts w:ascii="Lato" w:hAnsi="Lato"/>
                <w:b w:val="0"/>
                <w:sz w:val="22"/>
                <w:szCs w:val="22"/>
                <w:u w:val="single"/>
              </w:rPr>
              <w:t>va</w:t>
            </w:r>
            <w:r w:rsidR="00693F5C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riation only affects one </w:t>
            </w:r>
            <w:r>
              <w:rPr>
                <w:rFonts w:ascii="Lato" w:hAnsi="Lato"/>
                <w:b w:val="0"/>
                <w:sz w:val="22"/>
                <w:szCs w:val="22"/>
                <w:u w:val="single"/>
              </w:rPr>
              <w:t>agency</w:t>
            </w:r>
          </w:p>
          <w:p w14:paraId="0E7F0578" w14:textId="77777777" w:rsidR="00A42A21" w:rsidRDefault="00A42A21" w:rsidP="00A42A21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 w:rsidRPr="00DE682F">
              <w:rPr>
                <w:rFonts w:ascii="Lato" w:hAnsi="Lato"/>
                <w:b w:val="0"/>
                <w:sz w:val="22"/>
                <w:szCs w:val="22"/>
              </w:rPr>
              <w:t>Each instance – to notify DTF</w:t>
            </w:r>
            <w:r>
              <w:rPr>
                <w:rFonts w:ascii="Lato" w:hAnsi="Lato"/>
                <w:b w:val="0"/>
                <w:sz w:val="22"/>
                <w:szCs w:val="22"/>
              </w:rPr>
              <w:t xml:space="preserve"> and the relevant client agency</w:t>
            </w:r>
            <w:r w:rsidRPr="00DE682F">
              <w:rPr>
                <w:rFonts w:ascii="Lato" w:hAnsi="Lato"/>
                <w:b w:val="0"/>
                <w:sz w:val="22"/>
                <w:szCs w:val="22"/>
              </w:rPr>
              <w:t xml:space="preserve"> within </w:t>
            </w:r>
            <w:r>
              <w:rPr>
                <w:rFonts w:ascii="Lato" w:hAnsi="Lato"/>
                <w:b w:val="0"/>
                <w:sz w:val="22"/>
                <w:szCs w:val="22"/>
              </w:rPr>
              <w:t>10</w:t>
            </w:r>
            <w:r w:rsidRPr="00DE682F">
              <w:rPr>
                <w:rFonts w:ascii="Lato" w:hAnsi="Lato"/>
                <w:b w:val="0"/>
                <w:sz w:val="22"/>
                <w:szCs w:val="22"/>
              </w:rPr>
              <w:t xml:space="preserve"> working days from </w:t>
            </w:r>
            <w:r>
              <w:rPr>
                <w:rFonts w:ascii="Lato" w:hAnsi="Lato"/>
                <w:b w:val="0"/>
                <w:sz w:val="22"/>
                <w:szCs w:val="22"/>
              </w:rPr>
              <w:t>date of approval.</w:t>
            </w:r>
          </w:p>
          <w:p w14:paraId="3A017428" w14:textId="7B1A6BBF" w:rsidR="00A42A21" w:rsidRPr="00C518E2" w:rsidRDefault="00A42A21" w:rsidP="00A42A21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  <w:u w:val="single"/>
              </w:rPr>
            </w:pPr>
            <w:r w:rsidRPr="00181654">
              <w:rPr>
                <w:rFonts w:ascii="Lato" w:hAnsi="Lato"/>
                <w:b w:val="0"/>
                <w:sz w:val="22"/>
                <w:szCs w:val="22"/>
                <w:u w:val="single"/>
              </w:rPr>
              <w:t>Fully funded externally or through substitution from other operational funding</w:t>
            </w:r>
            <w:r w:rsidRPr="00C518E2">
              <w:rPr>
                <w:rFonts w:ascii="Lato" w:hAnsi="Lato"/>
                <w:b w:val="0"/>
                <w:sz w:val="22"/>
                <w:szCs w:val="22"/>
                <w:u w:val="single"/>
              </w:rPr>
              <w:t>, or</w:t>
            </w:r>
            <w:r w:rsidR="00181654" w:rsidRPr="00C518E2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 from</w:t>
            </w:r>
            <w:r w:rsidRPr="00C518E2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 </w:t>
            </w:r>
            <w:r w:rsidR="00181654" w:rsidRPr="00C518E2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minor works, repairs and maintenance where the </w:t>
            </w:r>
            <w:r w:rsidRPr="00C518E2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variation </w:t>
            </w:r>
            <w:r w:rsidR="00F427CE">
              <w:rPr>
                <w:rFonts w:ascii="Lato" w:hAnsi="Lato"/>
                <w:b w:val="0"/>
                <w:sz w:val="22"/>
                <w:szCs w:val="22"/>
                <w:u w:val="single"/>
              </w:rPr>
              <w:t>results in the transfer of funding or allocation from</w:t>
            </w:r>
            <w:r w:rsidR="00F427CE" w:rsidRPr="003D160C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 one agency</w:t>
            </w:r>
            <w:r w:rsidR="00F427CE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 to another</w:t>
            </w:r>
          </w:p>
          <w:p w14:paraId="5FAC81E6" w14:textId="08F83241" w:rsidR="00EF07FE" w:rsidRPr="00DE682F" w:rsidRDefault="00A42A21" w:rsidP="00A42A21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 w:rsidRPr="00DE682F">
              <w:rPr>
                <w:rFonts w:ascii="Lato" w:hAnsi="Lato"/>
                <w:b w:val="0"/>
                <w:sz w:val="22"/>
                <w:szCs w:val="22"/>
              </w:rPr>
              <w:t xml:space="preserve">Each instance – to notify DTF within </w:t>
            </w:r>
            <w:r>
              <w:rPr>
                <w:rFonts w:ascii="Lato" w:hAnsi="Lato"/>
                <w:b w:val="0"/>
                <w:sz w:val="22"/>
                <w:szCs w:val="22"/>
              </w:rPr>
              <w:t>10</w:t>
            </w:r>
            <w:r w:rsidRPr="00DE682F">
              <w:rPr>
                <w:rFonts w:ascii="Lato" w:hAnsi="Lato"/>
                <w:b w:val="0"/>
                <w:sz w:val="22"/>
                <w:szCs w:val="22"/>
              </w:rPr>
              <w:t xml:space="preserve"> working days from the date of </w:t>
            </w:r>
            <w:r>
              <w:rPr>
                <w:rFonts w:ascii="Lato" w:hAnsi="Lato"/>
                <w:b w:val="0"/>
                <w:sz w:val="22"/>
                <w:szCs w:val="22"/>
              </w:rPr>
              <w:t>signed agreement between the accountable officers of the client agency (or agencies) and the relevant construction authority.</w:t>
            </w:r>
          </w:p>
        </w:tc>
      </w:tr>
      <w:tr w:rsidR="00EF07FE" w:rsidRPr="00DE682F" w14:paraId="3949E666" w14:textId="77777777" w:rsidTr="00E0500D">
        <w:trPr>
          <w:trHeight w:val="864"/>
          <w:jc w:val="center"/>
        </w:trPr>
        <w:tc>
          <w:tcPr>
            <w:tcW w:w="1589" w:type="dxa"/>
          </w:tcPr>
          <w:p w14:paraId="4354A5E1" w14:textId="029E9B56" w:rsidR="00EF07FE" w:rsidRPr="00DE682F" w:rsidRDefault="00EF07FE" w:rsidP="00EC2771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>
              <w:rPr>
                <w:rFonts w:ascii="Lato" w:hAnsi="Lato"/>
                <w:b w:val="0"/>
                <w:sz w:val="22"/>
                <w:szCs w:val="22"/>
              </w:rPr>
              <w:t xml:space="preserve">Accountable officer of the </w:t>
            </w:r>
            <w:r w:rsidR="00EC2771">
              <w:rPr>
                <w:rFonts w:ascii="Lato" w:hAnsi="Lato"/>
                <w:b w:val="0"/>
                <w:sz w:val="22"/>
                <w:szCs w:val="22"/>
              </w:rPr>
              <w:t>construction authority</w:t>
            </w:r>
          </w:p>
        </w:tc>
        <w:tc>
          <w:tcPr>
            <w:tcW w:w="1575" w:type="dxa"/>
          </w:tcPr>
          <w:p w14:paraId="7219BAA9" w14:textId="06D8B998" w:rsidR="00EF07FE" w:rsidRPr="00DE682F" w:rsidRDefault="00EF07FE" w:rsidP="00EF07FE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 w:rsidRPr="00DE682F">
              <w:rPr>
                <w:rFonts w:ascii="Lato" w:hAnsi="Lato"/>
                <w:b w:val="0"/>
                <w:sz w:val="22"/>
                <w:szCs w:val="22"/>
              </w:rPr>
              <w:t>Repairs and maintenance</w:t>
            </w:r>
          </w:p>
        </w:tc>
        <w:tc>
          <w:tcPr>
            <w:tcW w:w="4061" w:type="dxa"/>
          </w:tcPr>
          <w:p w14:paraId="0AE7E17F" w14:textId="08658220" w:rsidR="00EF07FE" w:rsidRDefault="00EF07FE" w:rsidP="00EF07FE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 w:rsidRPr="00DE682F">
              <w:rPr>
                <w:rFonts w:ascii="Lato" w:hAnsi="Lato"/>
                <w:b w:val="0"/>
                <w:sz w:val="22"/>
                <w:szCs w:val="22"/>
              </w:rPr>
              <w:t xml:space="preserve">Approval of increase to repairs and maintenance </w:t>
            </w:r>
            <w:r>
              <w:rPr>
                <w:rFonts w:ascii="Lato" w:hAnsi="Lato"/>
                <w:b w:val="0"/>
                <w:sz w:val="22"/>
                <w:szCs w:val="22"/>
              </w:rPr>
              <w:t xml:space="preserve">program </w:t>
            </w:r>
            <w:r w:rsidRPr="00DE682F">
              <w:rPr>
                <w:rFonts w:ascii="Lato" w:hAnsi="Lato"/>
                <w:b w:val="0"/>
                <w:sz w:val="22"/>
                <w:szCs w:val="22"/>
              </w:rPr>
              <w:t>allocation outside the budget development process where the increase is fully funded externally or through substitution</w:t>
            </w:r>
            <w:r>
              <w:rPr>
                <w:rFonts w:ascii="Lato" w:hAnsi="Lato"/>
                <w:b w:val="0"/>
                <w:sz w:val="22"/>
                <w:szCs w:val="22"/>
              </w:rPr>
              <w:t xml:space="preserve"> from minor works and other operational funding.</w:t>
            </w:r>
          </w:p>
          <w:p w14:paraId="393DC132" w14:textId="003231B3" w:rsidR="006B3DD5" w:rsidRPr="00803E78" w:rsidRDefault="006B3DD5" w:rsidP="00803E78">
            <w:pPr>
              <w:rPr>
                <w:b/>
              </w:rPr>
            </w:pPr>
            <w:r w:rsidRPr="00803E78">
              <w:rPr>
                <w:rFonts w:ascii="Lato" w:hAnsi="Lato"/>
              </w:rPr>
              <w:t>Approval of decrease to repairs and maintenance program allocation outside the budget development process where the decrease relates to externally funded repairs and maintenance project</w:t>
            </w:r>
          </w:p>
          <w:p w14:paraId="601AECDD" w14:textId="1497F7EA" w:rsidR="00EF07FE" w:rsidRPr="001C418A" w:rsidRDefault="00EF07FE">
            <w:pPr>
              <w:rPr>
                <w:b/>
              </w:rPr>
            </w:pPr>
            <w:r w:rsidRPr="00803E78">
              <w:rPr>
                <w:rFonts w:ascii="Lato" w:hAnsi="Lato"/>
                <w:i/>
              </w:rPr>
              <w:t xml:space="preserve">Reference - paragraphs </w:t>
            </w:r>
            <w:r w:rsidR="00576D63" w:rsidRPr="00803E78">
              <w:rPr>
                <w:rFonts w:ascii="Lato" w:hAnsi="Lato"/>
                <w:i/>
              </w:rPr>
              <w:t>7</w:t>
            </w:r>
            <w:r w:rsidR="006B3DD5" w:rsidRPr="00803E78">
              <w:rPr>
                <w:rFonts w:ascii="Lato" w:hAnsi="Lato"/>
                <w:i/>
              </w:rPr>
              <w:t>1</w:t>
            </w:r>
            <w:r w:rsidRPr="00803E78">
              <w:rPr>
                <w:rFonts w:ascii="Lato" w:hAnsi="Lato"/>
                <w:i/>
              </w:rPr>
              <w:t>-7</w:t>
            </w:r>
            <w:r w:rsidR="00EF098D" w:rsidRPr="00803E78">
              <w:rPr>
                <w:rFonts w:ascii="Lato" w:hAnsi="Lato"/>
                <w:i/>
              </w:rPr>
              <w:t>4</w:t>
            </w:r>
            <w:r w:rsidRPr="00803E78">
              <w:rPr>
                <w:rFonts w:ascii="Lato" w:hAnsi="Lato"/>
                <w:i/>
              </w:rPr>
              <w:t xml:space="preserve"> of the TD – Infrastructure.</w:t>
            </w:r>
          </w:p>
        </w:tc>
        <w:tc>
          <w:tcPr>
            <w:tcW w:w="3118" w:type="dxa"/>
          </w:tcPr>
          <w:p w14:paraId="5B6827B4" w14:textId="254BC26F" w:rsidR="004D3B19" w:rsidRPr="00803E78" w:rsidRDefault="004D3B19" w:rsidP="004D3B19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  <w:u w:val="single"/>
              </w:rPr>
            </w:pPr>
            <w:r w:rsidRPr="00803E78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Substitution from minor works and </w:t>
            </w:r>
            <w:r w:rsidR="00181654" w:rsidRPr="00803E78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where the </w:t>
            </w:r>
            <w:r w:rsidRPr="00803E78">
              <w:rPr>
                <w:rFonts w:ascii="Lato" w:hAnsi="Lato"/>
                <w:b w:val="0"/>
                <w:sz w:val="22"/>
                <w:szCs w:val="22"/>
                <w:u w:val="single"/>
              </w:rPr>
              <w:t>va</w:t>
            </w:r>
            <w:r w:rsidR="00693F5C" w:rsidRPr="00803E78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riation only affects one </w:t>
            </w:r>
            <w:r w:rsidRPr="00803E78">
              <w:rPr>
                <w:rFonts w:ascii="Lato" w:hAnsi="Lato"/>
                <w:b w:val="0"/>
                <w:sz w:val="22"/>
                <w:szCs w:val="22"/>
                <w:u w:val="single"/>
              </w:rPr>
              <w:t>agency</w:t>
            </w:r>
            <w:r w:rsidR="00C70F21" w:rsidRPr="00803E78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 or where the construction authority is funding the increase from </w:t>
            </w:r>
            <w:r w:rsidR="00117DA7" w:rsidRPr="00803E78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the construction authority’s </w:t>
            </w:r>
            <w:r w:rsidR="00C70F21" w:rsidRPr="00803E78">
              <w:rPr>
                <w:rFonts w:ascii="Lato" w:hAnsi="Lato"/>
                <w:b w:val="0"/>
                <w:sz w:val="22"/>
                <w:szCs w:val="22"/>
                <w:u w:val="single"/>
              </w:rPr>
              <w:t>own approved program.</w:t>
            </w:r>
          </w:p>
          <w:p w14:paraId="45C7FB3C" w14:textId="77777777" w:rsidR="004D3B19" w:rsidRPr="00803E78" w:rsidRDefault="004D3B19" w:rsidP="004D3B19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 w:rsidRPr="00803E78">
              <w:rPr>
                <w:rFonts w:ascii="Lato" w:hAnsi="Lato"/>
                <w:b w:val="0"/>
                <w:sz w:val="22"/>
                <w:szCs w:val="22"/>
              </w:rPr>
              <w:t>Each instance – to notify DTF and the relevant client agency within 10 working days from date of approval.</w:t>
            </w:r>
          </w:p>
          <w:p w14:paraId="23FDF448" w14:textId="4672363A" w:rsidR="004D3B19" w:rsidRPr="00C518E2" w:rsidRDefault="004D3B19" w:rsidP="004D3B19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  <w:u w:val="single"/>
              </w:rPr>
            </w:pPr>
            <w:r w:rsidRPr="00803E78">
              <w:rPr>
                <w:rFonts w:ascii="Lato" w:hAnsi="Lato"/>
                <w:b w:val="0"/>
                <w:sz w:val="22"/>
                <w:szCs w:val="22"/>
                <w:u w:val="single"/>
              </w:rPr>
              <w:t>Fully funded externally or through substitution from other operational funding, or</w:t>
            </w:r>
            <w:r w:rsidR="00181654" w:rsidRPr="00803E78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 from minor works where</w:t>
            </w:r>
            <w:r w:rsidRPr="00803E78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 </w:t>
            </w:r>
            <w:r w:rsidR="00181654" w:rsidRPr="00803E78">
              <w:rPr>
                <w:rFonts w:ascii="Lato" w:hAnsi="Lato"/>
                <w:b w:val="0"/>
                <w:sz w:val="22"/>
                <w:szCs w:val="22"/>
                <w:u w:val="single"/>
              </w:rPr>
              <w:t>the</w:t>
            </w:r>
            <w:r w:rsidRPr="00803E78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 variati</w:t>
            </w:r>
            <w:r w:rsidR="00693F5C" w:rsidRPr="00803E78">
              <w:rPr>
                <w:rFonts w:ascii="Lato" w:hAnsi="Lato"/>
                <w:b w:val="0"/>
                <w:sz w:val="22"/>
                <w:szCs w:val="22"/>
                <w:u w:val="single"/>
              </w:rPr>
              <w:t xml:space="preserve">on </w:t>
            </w:r>
            <w:r w:rsidR="00F427CE" w:rsidRPr="00803E78">
              <w:rPr>
                <w:rFonts w:ascii="Lato" w:hAnsi="Lato"/>
                <w:b w:val="0"/>
                <w:sz w:val="22"/>
                <w:szCs w:val="22"/>
                <w:u w:val="single"/>
              </w:rPr>
              <w:t>results in the transfer of funding or allocation from one agency to another</w:t>
            </w:r>
            <w:r w:rsidR="006B3DD5" w:rsidRPr="00803E78">
              <w:rPr>
                <w:rFonts w:ascii="Lato" w:hAnsi="Lato"/>
                <w:b w:val="0"/>
                <w:sz w:val="22"/>
                <w:szCs w:val="22"/>
                <w:u w:val="single"/>
              </w:rPr>
              <w:t>; or decrease in repairs and maintenance program allocation related to externally funded repairs and maintenance project</w:t>
            </w:r>
          </w:p>
          <w:p w14:paraId="03FDC3B7" w14:textId="591B3063" w:rsidR="00EF07FE" w:rsidRPr="00DE682F" w:rsidRDefault="004D3B19" w:rsidP="004D3B19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 w:rsidRPr="00DE682F">
              <w:rPr>
                <w:rFonts w:ascii="Lato" w:hAnsi="Lato"/>
                <w:b w:val="0"/>
                <w:sz w:val="22"/>
                <w:szCs w:val="22"/>
              </w:rPr>
              <w:t xml:space="preserve">Each instance – to notify DTF within </w:t>
            </w:r>
            <w:r>
              <w:rPr>
                <w:rFonts w:ascii="Lato" w:hAnsi="Lato"/>
                <w:b w:val="0"/>
                <w:sz w:val="22"/>
                <w:szCs w:val="22"/>
              </w:rPr>
              <w:t>10</w:t>
            </w:r>
            <w:r w:rsidRPr="00DE682F">
              <w:rPr>
                <w:rFonts w:ascii="Lato" w:hAnsi="Lato"/>
                <w:b w:val="0"/>
                <w:sz w:val="22"/>
                <w:szCs w:val="22"/>
              </w:rPr>
              <w:t xml:space="preserve"> working days from the date of </w:t>
            </w:r>
            <w:r>
              <w:rPr>
                <w:rFonts w:ascii="Lato" w:hAnsi="Lato"/>
                <w:b w:val="0"/>
                <w:sz w:val="22"/>
                <w:szCs w:val="22"/>
              </w:rPr>
              <w:t>signed agreement between the accountable officers of the client agency (or agencies) and the relevant construction authority.</w:t>
            </w:r>
          </w:p>
        </w:tc>
      </w:tr>
      <w:tr w:rsidR="00EF07FE" w:rsidRPr="00DE682F" w14:paraId="26F94283" w14:textId="77777777" w:rsidTr="00803E78">
        <w:trPr>
          <w:trHeight w:val="3621"/>
          <w:jc w:val="center"/>
        </w:trPr>
        <w:tc>
          <w:tcPr>
            <w:tcW w:w="1589" w:type="dxa"/>
          </w:tcPr>
          <w:p w14:paraId="01B0F206" w14:textId="3110E7D5" w:rsidR="00A4037D" w:rsidRDefault="00EF07FE" w:rsidP="00EF07FE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>
              <w:rPr>
                <w:rFonts w:ascii="Lato" w:hAnsi="Lato"/>
                <w:b w:val="0"/>
                <w:sz w:val="22"/>
                <w:szCs w:val="22"/>
              </w:rPr>
              <w:t>Accountable officer</w:t>
            </w:r>
          </w:p>
          <w:p w14:paraId="36E6925D" w14:textId="77777777" w:rsidR="00A4037D" w:rsidRPr="00A4037D" w:rsidRDefault="00A4037D" w:rsidP="00A4037D"/>
          <w:p w14:paraId="30E46EA9" w14:textId="77777777" w:rsidR="00A4037D" w:rsidRPr="00A4037D" w:rsidRDefault="00A4037D" w:rsidP="00A4037D"/>
          <w:p w14:paraId="3A9D6437" w14:textId="77777777" w:rsidR="00A4037D" w:rsidRPr="00A4037D" w:rsidRDefault="00A4037D" w:rsidP="00A4037D"/>
          <w:p w14:paraId="11C0C671" w14:textId="7F5FCC1B" w:rsidR="00A4037D" w:rsidRPr="00A4037D" w:rsidRDefault="00A4037D" w:rsidP="00A4037D"/>
          <w:p w14:paraId="709A9BFC" w14:textId="612634B4" w:rsidR="00EF07FE" w:rsidRPr="00A4037D" w:rsidRDefault="00EF07FE" w:rsidP="00A4037D"/>
        </w:tc>
        <w:tc>
          <w:tcPr>
            <w:tcW w:w="1575" w:type="dxa"/>
          </w:tcPr>
          <w:p w14:paraId="7C418E24" w14:textId="7FCB0F76" w:rsidR="00EF07FE" w:rsidRPr="00DE682F" w:rsidRDefault="00EF07FE" w:rsidP="00EF07FE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>
              <w:rPr>
                <w:rFonts w:ascii="Lato" w:hAnsi="Lato"/>
                <w:b w:val="0"/>
                <w:sz w:val="22"/>
                <w:szCs w:val="22"/>
              </w:rPr>
              <w:t>Change in appropriation purpose</w:t>
            </w:r>
          </w:p>
        </w:tc>
        <w:tc>
          <w:tcPr>
            <w:tcW w:w="4061" w:type="dxa"/>
          </w:tcPr>
          <w:p w14:paraId="17A03246" w14:textId="7F312833" w:rsidR="00EF07FE" w:rsidRPr="00803E78" w:rsidRDefault="00EF07FE" w:rsidP="00EF07FE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 w:rsidRPr="00803E78">
              <w:rPr>
                <w:rFonts w:ascii="Lato" w:hAnsi="Lato"/>
                <w:b w:val="0"/>
                <w:sz w:val="22"/>
                <w:szCs w:val="22"/>
              </w:rPr>
              <w:t xml:space="preserve">Approval of changes in appropriation purpose (transfer between output and capital appropriation) pursuant of paragraph </w:t>
            </w:r>
            <w:r w:rsidR="006B3DD5" w:rsidRPr="00803E78">
              <w:rPr>
                <w:rFonts w:ascii="Lato" w:hAnsi="Lato"/>
                <w:b w:val="0"/>
                <w:sz w:val="22"/>
                <w:szCs w:val="22"/>
              </w:rPr>
              <w:t xml:space="preserve">77 </w:t>
            </w:r>
            <w:r w:rsidRPr="00803E78">
              <w:rPr>
                <w:rFonts w:ascii="Lato" w:hAnsi="Lato"/>
                <w:b w:val="0"/>
                <w:sz w:val="22"/>
                <w:szCs w:val="22"/>
              </w:rPr>
              <w:t>of the TD – Infrastructure. Notification must include summary of reasons for changes in appropriation and show that the conditions set in paragraph</w:t>
            </w:r>
            <w:r w:rsidR="00647B91" w:rsidRPr="00803E78">
              <w:rPr>
                <w:rFonts w:ascii="Lato" w:hAnsi="Lato"/>
                <w:b w:val="0"/>
                <w:sz w:val="22"/>
                <w:szCs w:val="22"/>
              </w:rPr>
              <w:t>s</w:t>
            </w:r>
            <w:r w:rsidRPr="00803E78">
              <w:rPr>
                <w:rFonts w:ascii="Lato" w:hAnsi="Lato"/>
                <w:b w:val="0"/>
                <w:sz w:val="22"/>
                <w:szCs w:val="22"/>
              </w:rPr>
              <w:t xml:space="preserve"> </w:t>
            </w:r>
            <w:r w:rsidR="006B3DD5" w:rsidRPr="00803E78">
              <w:rPr>
                <w:rFonts w:ascii="Lato" w:hAnsi="Lato"/>
                <w:b w:val="0"/>
                <w:sz w:val="22"/>
                <w:szCs w:val="22"/>
              </w:rPr>
              <w:t>79</w:t>
            </w:r>
            <w:r w:rsidR="00576D63" w:rsidRPr="00803E78">
              <w:rPr>
                <w:rFonts w:ascii="Lato" w:hAnsi="Lato"/>
                <w:b w:val="0"/>
                <w:sz w:val="22"/>
                <w:szCs w:val="22"/>
              </w:rPr>
              <w:t>-</w:t>
            </w:r>
            <w:r w:rsidR="006B3DD5" w:rsidRPr="00803E78">
              <w:rPr>
                <w:rFonts w:ascii="Lato" w:hAnsi="Lato"/>
                <w:b w:val="0"/>
                <w:sz w:val="22"/>
                <w:szCs w:val="22"/>
              </w:rPr>
              <w:t xml:space="preserve">80 </w:t>
            </w:r>
            <w:r w:rsidRPr="00803E78">
              <w:rPr>
                <w:rFonts w:ascii="Lato" w:hAnsi="Lato"/>
                <w:b w:val="0"/>
                <w:sz w:val="22"/>
                <w:szCs w:val="22"/>
              </w:rPr>
              <w:t>of t</w:t>
            </w:r>
            <w:r w:rsidR="001153F1" w:rsidRPr="00803E78">
              <w:rPr>
                <w:rFonts w:ascii="Lato" w:hAnsi="Lato"/>
                <w:b w:val="0"/>
                <w:sz w:val="22"/>
                <w:szCs w:val="22"/>
              </w:rPr>
              <w:t>he</w:t>
            </w:r>
            <w:r w:rsidRPr="00803E78">
              <w:rPr>
                <w:rFonts w:ascii="Lato" w:hAnsi="Lato"/>
                <w:b w:val="0"/>
                <w:sz w:val="22"/>
                <w:szCs w:val="22"/>
              </w:rPr>
              <w:t xml:space="preserve"> TD – Infrastructure </w:t>
            </w:r>
            <w:r w:rsidR="00647B91" w:rsidRPr="00803E78">
              <w:rPr>
                <w:rFonts w:ascii="Lato" w:hAnsi="Lato"/>
                <w:b w:val="0"/>
                <w:sz w:val="22"/>
                <w:szCs w:val="22"/>
              </w:rPr>
              <w:t>have been met</w:t>
            </w:r>
            <w:r w:rsidRPr="00803E78">
              <w:rPr>
                <w:rFonts w:ascii="Lato" w:hAnsi="Lato"/>
                <w:b w:val="0"/>
                <w:sz w:val="22"/>
                <w:szCs w:val="22"/>
              </w:rPr>
              <w:t>.</w:t>
            </w:r>
          </w:p>
          <w:p w14:paraId="79F70399" w14:textId="16F75C66" w:rsidR="00EF07FE" w:rsidRPr="001C418A" w:rsidRDefault="00EF07FE" w:rsidP="006B3DD5">
            <w:pPr>
              <w:rPr>
                <w:b/>
              </w:rPr>
            </w:pPr>
            <w:r w:rsidRPr="00803E78">
              <w:rPr>
                <w:rFonts w:ascii="Lato" w:hAnsi="Lato"/>
                <w:i/>
              </w:rPr>
              <w:t xml:space="preserve">Reference - paragraphs </w:t>
            </w:r>
            <w:r w:rsidR="006B3DD5" w:rsidRPr="00803E78">
              <w:rPr>
                <w:rFonts w:ascii="Lato" w:hAnsi="Lato"/>
                <w:i/>
              </w:rPr>
              <w:t>79</w:t>
            </w:r>
            <w:r w:rsidRPr="00803E78">
              <w:rPr>
                <w:rFonts w:ascii="Lato" w:hAnsi="Lato"/>
                <w:i/>
              </w:rPr>
              <w:t>-</w:t>
            </w:r>
            <w:r w:rsidR="006B3DD5" w:rsidRPr="00803E78">
              <w:rPr>
                <w:rFonts w:ascii="Lato" w:hAnsi="Lato"/>
                <w:i/>
              </w:rPr>
              <w:t xml:space="preserve">81 </w:t>
            </w:r>
            <w:r w:rsidRPr="00803E78">
              <w:rPr>
                <w:rFonts w:ascii="Lato" w:hAnsi="Lato"/>
                <w:i/>
              </w:rPr>
              <w:t>of the TD – Infrastructure.</w:t>
            </w:r>
          </w:p>
        </w:tc>
        <w:tc>
          <w:tcPr>
            <w:tcW w:w="3118" w:type="dxa"/>
          </w:tcPr>
          <w:p w14:paraId="1451F38E" w14:textId="2394A289" w:rsidR="00EF07FE" w:rsidRPr="00DE682F" w:rsidRDefault="00EF07FE" w:rsidP="00EF07FE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 w:rsidRPr="00DE682F">
              <w:rPr>
                <w:rFonts w:ascii="Lato" w:hAnsi="Lato"/>
                <w:b w:val="0"/>
                <w:sz w:val="22"/>
                <w:szCs w:val="22"/>
              </w:rPr>
              <w:t xml:space="preserve">Each instance – to notify DTF within </w:t>
            </w:r>
            <w:r>
              <w:rPr>
                <w:rFonts w:ascii="Lato" w:hAnsi="Lato"/>
                <w:b w:val="0"/>
                <w:sz w:val="22"/>
                <w:szCs w:val="22"/>
              </w:rPr>
              <w:t>10</w:t>
            </w:r>
            <w:r w:rsidRPr="00DE682F">
              <w:rPr>
                <w:rFonts w:ascii="Lato" w:hAnsi="Lato"/>
                <w:b w:val="0"/>
                <w:sz w:val="22"/>
                <w:szCs w:val="22"/>
              </w:rPr>
              <w:t xml:space="preserve"> working days from the date</w:t>
            </w:r>
            <w:r>
              <w:rPr>
                <w:rFonts w:ascii="Lato" w:hAnsi="Lato"/>
                <w:b w:val="0"/>
                <w:sz w:val="22"/>
                <w:szCs w:val="22"/>
              </w:rPr>
              <w:t xml:space="preserve"> of approval.</w:t>
            </w:r>
          </w:p>
        </w:tc>
      </w:tr>
      <w:tr w:rsidR="00EF07FE" w:rsidRPr="00DE682F" w14:paraId="47565697" w14:textId="77777777" w:rsidTr="00E0500D">
        <w:trPr>
          <w:trHeight w:val="864"/>
          <w:jc w:val="center"/>
        </w:trPr>
        <w:tc>
          <w:tcPr>
            <w:tcW w:w="1589" w:type="dxa"/>
          </w:tcPr>
          <w:p w14:paraId="306D881C" w14:textId="161856DF" w:rsidR="00EF07FE" w:rsidRDefault="00EF07FE" w:rsidP="00EF07FE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>
              <w:rPr>
                <w:rFonts w:ascii="Lato" w:hAnsi="Lato"/>
                <w:b w:val="0"/>
                <w:sz w:val="22"/>
                <w:szCs w:val="22"/>
              </w:rPr>
              <w:t>Accountable officer of the construction authority</w:t>
            </w:r>
          </w:p>
        </w:tc>
        <w:tc>
          <w:tcPr>
            <w:tcW w:w="1575" w:type="dxa"/>
          </w:tcPr>
          <w:p w14:paraId="750B73B5" w14:textId="2068AE36" w:rsidR="00EF07FE" w:rsidRDefault="00EF07FE" w:rsidP="00EF07FE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>
              <w:rPr>
                <w:rFonts w:ascii="Lato" w:hAnsi="Lato"/>
                <w:b w:val="0"/>
                <w:sz w:val="22"/>
                <w:szCs w:val="22"/>
              </w:rPr>
              <w:t>Natural disaster and unforeseen events</w:t>
            </w:r>
          </w:p>
        </w:tc>
        <w:tc>
          <w:tcPr>
            <w:tcW w:w="4061" w:type="dxa"/>
          </w:tcPr>
          <w:p w14:paraId="17AEFB4F" w14:textId="611CB75F" w:rsidR="00EF07FE" w:rsidRPr="00803E78" w:rsidRDefault="00EF07FE" w:rsidP="00EF07FE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 w:rsidRPr="00803E78">
              <w:rPr>
                <w:rFonts w:ascii="Lato" w:hAnsi="Lato"/>
                <w:b w:val="0"/>
                <w:sz w:val="22"/>
                <w:szCs w:val="22"/>
              </w:rPr>
              <w:t xml:space="preserve">Approval of increase in program arising from a natural disaster or major unforeseen event </w:t>
            </w:r>
            <w:r w:rsidR="00647B91" w:rsidRPr="00803E78">
              <w:rPr>
                <w:rFonts w:ascii="Lato" w:hAnsi="Lato"/>
                <w:b w:val="0"/>
                <w:sz w:val="22"/>
                <w:szCs w:val="22"/>
              </w:rPr>
              <w:t xml:space="preserve">that </w:t>
            </w:r>
            <w:r w:rsidRPr="00803E78">
              <w:rPr>
                <w:rFonts w:ascii="Lato" w:hAnsi="Lato"/>
                <w:b w:val="0"/>
                <w:sz w:val="22"/>
                <w:szCs w:val="22"/>
              </w:rPr>
              <w:t>cannot be accommodated within the approved infrastructure program subject to the repairs or works meeting the criteria outlined in TD – Treasurer’s Advance and TD – Disaster recovery funding arrangements.</w:t>
            </w:r>
          </w:p>
          <w:p w14:paraId="5362E947" w14:textId="67F94E04" w:rsidR="00EF07FE" w:rsidRPr="00CC3E61" w:rsidRDefault="00EF07FE" w:rsidP="002549DA">
            <w:pPr>
              <w:rPr>
                <w:b/>
              </w:rPr>
            </w:pPr>
            <w:r w:rsidRPr="00803E78">
              <w:rPr>
                <w:rFonts w:ascii="Lato" w:hAnsi="Lato"/>
                <w:i/>
              </w:rPr>
              <w:t xml:space="preserve">Reference - paragraphs </w:t>
            </w:r>
            <w:r w:rsidR="009036BE" w:rsidRPr="00803E78">
              <w:rPr>
                <w:rFonts w:ascii="Lato" w:hAnsi="Lato"/>
                <w:i/>
              </w:rPr>
              <w:t>8</w:t>
            </w:r>
            <w:r w:rsidR="002549DA" w:rsidRPr="00803E78">
              <w:rPr>
                <w:rFonts w:ascii="Lato" w:hAnsi="Lato"/>
                <w:i/>
              </w:rPr>
              <w:t>8</w:t>
            </w:r>
            <w:r w:rsidRPr="00803E78">
              <w:rPr>
                <w:rFonts w:ascii="Lato" w:hAnsi="Lato"/>
                <w:i/>
              </w:rPr>
              <w:t>-8</w:t>
            </w:r>
            <w:r w:rsidR="002549DA" w:rsidRPr="00803E78">
              <w:rPr>
                <w:rFonts w:ascii="Lato" w:hAnsi="Lato"/>
                <w:i/>
              </w:rPr>
              <w:t>9</w:t>
            </w:r>
            <w:r w:rsidRPr="00803E78">
              <w:rPr>
                <w:rFonts w:ascii="Lato" w:hAnsi="Lato"/>
                <w:i/>
              </w:rPr>
              <w:t xml:space="preserve"> of the TD – Infrastructure.</w:t>
            </w:r>
          </w:p>
        </w:tc>
        <w:tc>
          <w:tcPr>
            <w:tcW w:w="3118" w:type="dxa"/>
          </w:tcPr>
          <w:p w14:paraId="149C32D2" w14:textId="006F7225" w:rsidR="00EF07FE" w:rsidRPr="00DE682F" w:rsidRDefault="00EF07FE" w:rsidP="00EF07FE">
            <w:pPr>
              <w:pStyle w:val="Heading1"/>
              <w:numPr>
                <w:ilvl w:val="0"/>
                <w:numId w:val="0"/>
              </w:numPr>
              <w:spacing w:before="0"/>
              <w:rPr>
                <w:rFonts w:ascii="Lato" w:hAnsi="Lato"/>
                <w:b w:val="0"/>
                <w:sz w:val="22"/>
                <w:szCs w:val="22"/>
              </w:rPr>
            </w:pPr>
            <w:r w:rsidRPr="00DE682F">
              <w:rPr>
                <w:rFonts w:ascii="Lato" w:hAnsi="Lato"/>
                <w:b w:val="0"/>
                <w:sz w:val="22"/>
                <w:szCs w:val="22"/>
              </w:rPr>
              <w:t xml:space="preserve">Each instance – to notify DTF within </w:t>
            </w:r>
            <w:r>
              <w:rPr>
                <w:rFonts w:ascii="Lato" w:hAnsi="Lato"/>
                <w:b w:val="0"/>
                <w:sz w:val="22"/>
                <w:szCs w:val="22"/>
              </w:rPr>
              <w:t>10</w:t>
            </w:r>
            <w:r w:rsidRPr="00DE682F">
              <w:rPr>
                <w:rFonts w:ascii="Lato" w:hAnsi="Lato"/>
                <w:b w:val="0"/>
                <w:sz w:val="22"/>
                <w:szCs w:val="22"/>
              </w:rPr>
              <w:t xml:space="preserve"> working days from the date </w:t>
            </w:r>
            <w:r>
              <w:rPr>
                <w:rFonts w:ascii="Lato" w:hAnsi="Lato"/>
                <w:b w:val="0"/>
                <w:sz w:val="22"/>
                <w:szCs w:val="22"/>
              </w:rPr>
              <w:t>of approval.</w:t>
            </w:r>
          </w:p>
        </w:tc>
      </w:tr>
    </w:tbl>
    <w:p w14:paraId="5F590182" w14:textId="0A4522FE" w:rsidR="00D94B0E" w:rsidRPr="00D94B0E" w:rsidRDefault="00D94B0E" w:rsidP="00D94B0E"/>
    <w:sectPr w:rsidR="00D94B0E" w:rsidRPr="00D94B0E" w:rsidSect="00C518E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851" w:right="1134" w:bottom="567" w:left="993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AED9E9" w14:textId="77777777" w:rsidR="00100404" w:rsidRDefault="00100404" w:rsidP="007332FF">
      <w:r>
        <w:separator/>
      </w:r>
    </w:p>
  </w:endnote>
  <w:endnote w:type="continuationSeparator" w:id="0">
    <w:p w14:paraId="7B3D50AB" w14:textId="77777777" w:rsidR="00100404" w:rsidRDefault="00100404" w:rsidP="0073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BCF0E" w14:textId="77777777" w:rsidR="007E18BE" w:rsidRPr="009A7587" w:rsidRDefault="002C666A" w:rsidP="00C42EFC">
    <w:pPr>
      <w:tabs>
        <w:tab w:val="right" w:pos="14601"/>
      </w:tabs>
      <w:spacing w:after="120"/>
      <w:ind w:right="-31"/>
      <w:rPr>
        <w:sz w:val="16"/>
        <w:szCs w:val="16"/>
      </w:rPr>
    </w:pPr>
    <w:r>
      <w:rPr>
        <w:sz w:val="20"/>
      </w:rPr>
      <w:pict w14:anchorId="29DA1EE6">
        <v:rect id="_x0000_i1025" style="width:481.9pt;height:.5pt" o:hralign="center" o:hrstd="t" o:hrnoshade="t" o:hr="t" fillcolor="black [3213]" stroked="f"/>
      </w:pict>
    </w:r>
  </w:p>
  <w:p w14:paraId="12C34DCA" w14:textId="70F6624D" w:rsidR="007E18BE" w:rsidRPr="00ED1876" w:rsidRDefault="007E18BE" w:rsidP="00055781">
    <w:pPr>
      <w:pStyle w:val="NTGFooter2deptpagenum"/>
      <w:tabs>
        <w:tab w:val="right" w:pos="14601"/>
      </w:tabs>
      <w:rPr>
        <w:rFonts w:eastAsia="Calibri"/>
      </w:rPr>
    </w:pPr>
    <w:r w:rsidRPr="00055781">
      <w:rPr>
        <w:rStyle w:val="NTGFooterDepartmentofChar"/>
      </w:rPr>
      <w:fldChar w:fldCharType="begin"/>
    </w:r>
    <w:r w:rsidRPr="00055781">
      <w:rPr>
        <w:rStyle w:val="NTGFooterDepartmentofChar"/>
      </w:rPr>
      <w:instrText xml:space="preserve"> DOCPROPERTY  DepartmentOf  \* MERGEFORMAT </w:instrText>
    </w:r>
    <w:r w:rsidRPr="00055781">
      <w:rPr>
        <w:rStyle w:val="NTGFooterDepartmentofChar"/>
      </w:rPr>
      <w:fldChar w:fldCharType="separate"/>
    </w:r>
    <w:r w:rsidR="00FF0341">
      <w:rPr>
        <w:rStyle w:val="NTGFooterDepartmentofChar"/>
      </w:rPr>
      <w:t xml:space="preserve">Department of </w:t>
    </w:r>
    <w:r w:rsidRPr="00055781">
      <w:rPr>
        <w:rStyle w:val="NTGFooterDepartmentofChar"/>
      </w:rPr>
      <w:fldChar w:fldCharType="end"/>
    </w:r>
    <w:r w:rsidRPr="00055781">
      <w:rPr>
        <w:rStyle w:val="NTGFooterDepartmentNameChar"/>
      </w:rPr>
      <w:fldChar w:fldCharType="begin"/>
    </w:r>
    <w:r w:rsidRPr="00055781">
      <w:rPr>
        <w:rStyle w:val="NTGFooterDepartmentNameChar"/>
      </w:rPr>
      <w:instrText xml:space="preserve"> DOCPROPERTY  DepartmentName  \* MERGEFORMAT </w:instrText>
    </w:r>
    <w:r w:rsidRPr="00055781">
      <w:rPr>
        <w:rStyle w:val="NTGFooterDepartmentNameChar"/>
      </w:rPr>
      <w:fldChar w:fldCharType="separate"/>
    </w:r>
    <w:r w:rsidR="00FF0341">
      <w:rPr>
        <w:rStyle w:val="NTGFooterDepartmentNameChar"/>
      </w:rPr>
      <w:t>Treasury and Finance</w:t>
    </w:r>
    <w:r w:rsidRPr="00055781">
      <w:rPr>
        <w:rStyle w:val="NTGFooterDepartmentNameChar"/>
      </w:rPr>
      <w:fldChar w:fldCharType="end"/>
    </w:r>
    <w:r w:rsidRPr="00ED1876">
      <w:tab/>
    </w:r>
    <w:r w:rsidRPr="00ED1876">
      <w:rPr>
        <w:rFonts w:eastAsia="Calibri"/>
      </w:rPr>
      <w:t xml:space="preserve">Page </w:t>
    </w:r>
    <w:r w:rsidRPr="00ED1876">
      <w:rPr>
        <w:rFonts w:eastAsia="Calibri"/>
      </w:rPr>
      <w:fldChar w:fldCharType="begin"/>
    </w:r>
    <w:r w:rsidRPr="00ED1876">
      <w:rPr>
        <w:rFonts w:eastAsia="Calibri"/>
      </w:rPr>
      <w:instrText xml:space="preserve"> PAGE  \* Arabic  \* MERGEFORMAT </w:instrText>
    </w:r>
    <w:r w:rsidRPr="00ED1876">
      <w:rPr>
        <w:rFonts w:eastAsia="Calibri"/>
      </w:rPr>
      <w:fldChar w:fldCharType="separate"/>
    </w:r>
    <w:r w:rsidR="002C666A">
      <w:rPr>
        <w:rFonts w:eastAsia="Calibri"/>
        <w:noProof/>
      </w:rPr>
      <w:t>7</w:t>
    </w:r>
    <w:r w:rsidRPr="00ED1876">
      <w:rPr>
        <w:rFonts w:eastAsia="Calibri"/>
      </w:rPr>
      <w:fldChar w:fldCharType="end"/>
    </w:r>
    <w:r w:rsidRPr="00ED1876">
      <w:rPr>
        <w:rFonts w:eastAsia="Calibri"/>
      </w:rPr>
      <w:t xml:space="preserve"> of </w:t>
    </w:r>
    <w:r w:rsidRPr="00ED1876">
      <w:rPr>
        <w:rFonts w:eastAsia="Calibri"/>
      </w:rPr>
      <w:fldChar w:fldCharType="begin"/>
    </w:r>
    <w:r w:rsidRPr="00ED1876">
      <w:rPr>
        <w:rFonts w:eastAsia="Calibri"/>
      </w:rPr>
      <w:instrText xml:space="preserve"> NUMPAGES  \* Arabic  \* MERGEFORMAT </w:instrText>
    </w:r>
    <w:r w:rsidRPr="00ED1876">
      <w:rPr>
        <w:rFonts w:eastAsia="Calibri"/>
      </w:rPr>
      <w:fldChar w:fldCharType="separate"/>
    </w:r>
    <w:r w:rsidR="002C666A">
      <w:rPr>
        <w:rFonts w:eastAsia="Calibri"/>
        <w:noProof/>
      </w:rPr>
      <w:t>7</w:t>
    </w:r>
    <w:r w:rsidRPr="00ED1876">
      <w:rPr>
        <w:rFonts w:eastAsia="Calibri"/>
      </w:rPr>
      <w:fldChar w:fldCharType="end"/>
    </w:r>
  </w:p>
  <w:p w14:paraId="698C020A" w14:textId="1E16FB98" w:rsidR="007E18BE" w:rsidRPr="00DB7E7C" w:rsidRDefault="00A33F9A" w:rsidP="00ED029C">
    <w:pPr>
      <w:pStyle w:val="NTGFooter2DateVersion"/>
    </w:pPr>
    <w:r>
      <w:rPr>
        <w:rStyle w:val="NTGFooter2DateVersionChar"/>
      </w:rPr>
      <w:t>Ma</w:t>
    </w:r>
    <w:r w:rsidR="00803E78">
      <w:rPr>
        <w:rStyle w:val="NTGFooter2DateVersionChar"/>
      </w:rPr>
      <w:t>y</w:t>
    </w:r>
    <w:r w:rsidR="00A4037D">
      <w:rPr>
        <w:rStyle w:val="NTGFooter2DateVersionChar"/>
      </w:rPr>
      <w:t xml:space="preserve"> </w:t>
    </w:r>
    <w:r>
      <w:rPr>
        <w:rStyle w:val="NTGFooter2DateVersionChar"/>
      </w:rPr>
      <w:t>2024</w:t>
    </w:r>
    <w:r w:rsidR="00C518E2">
      <w:rPr>
        <w:rStyle w:val="NTGFooter2DateVersionChar"/>
      </w:rPr>
      <w:t>,</w:t>
    </w:r>
    <w:r w:rsidR="00C518E2" w:rsidRPr="00C518E2">
      <w:rPr>
        <w:rStyle w:val="NTGFooter1itemsChar"/>
      </w:rPr>
      <w:t xml:space="preserve"> </w:t>
    </w:r>
    <w:r w:rsidR="00C518E2">
      <w:rPr>
        <w:rStyle w:val="NTGFooter1itemsChar"/>
      </w:rPr>
      <w:t xml:space="preserve">Version </w:t>
    </w:r>
    <w:r w:rsidR="00A4037D">
      <w:rPr>
        <w:rStyle w:val="NTGFooter1itemsChar"/>
      </w:rPr>
      <w:t>3</w:t>
    </w:r>
    <w:r w:rsidR="00C518E2">
      <w:rPr>
        <w:rStyle w:val="NTGFooter1itemsChar"/>
      </w:rPr>
      <w:t>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22256" w:type="dxa"/>
      <w:tblInd w:w="-426" w:type="dxa"/>
      <w:tblBorders>
        <w:top w:val="single" w:sz="4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10632"/>
      <w:gridCol w:w="11624"/>
    </w:tblGrid>
    <w:tr w:rsidR="007E18BE" w:rsidRPr="00132658" w14:paraId="314D8F96" w14:textId="77777777" w:rsidTr="00234545">
      <w:trPr>
        <w:cantSplit/>
        <w:trHeight w:hRule="exact" w:val="861"/>
        <w:tblHeader/>
      </w:trPr>
      <w:tc>
        <w:tcPr>
          <w:tcW w:w="10632" w:type="dxa"/>
          <w:vAlign w:val="center"/>
        </w:tcPr>
        <w:p w14:paraId="7B19FF02" w14:textId="5BC32EC3" w:rsidR="007E18BE" w:rsidRPr="00430103" w:rsidRDefault="007E18BE" w:rsidP="008075C1">
          <w:pPr>
            <w:pStyle w:val="NTGFooter1items"/>
          </w:pPr>
          <w:r w:rsidRPr="008075C1">
            <w:rPr>
              <w:rStyle w:val="NTGFooterDepartmentofChar"/>
            </w:rPr>
            <w:fldChar w:fldCharType="begin"/>
          </w:r>
          <w:r w:rsidRPr="008075C1">
            <w:rPr>
              <w:rStyle w:val="NTGFooterDepartmentofChar"/>
            </w:rPr>
            <w:instrText xml:space="preserve"> DOCPROPERTY  DepartmentOf  \* MERGEFORMAT </w:instrText>
          </w:r>
          <w:r w:rsidRPr="008075C1">
            <w:rPr>
              <w:rStyle w:val="NTGFooterDepartmentofChar"/>
            </w:rPr>
            <w:fldChar w:fldCharType="separate"/>
          </w:r>
          <w:r w:rsidR="00FF0341">
            <w:rPr>
              <w:rStyle w:val="NTGFooterDepartmentofChar"/>
            </w:rPr>
            <w:t xml:space="preserve">Department of </w:t>
          </w:r>
          <w:r w:rsidRPr="008075C1">
            <w:rPr>
              <w:rStyle w:val="NTGFooterDepartmentofChar"/>
            </w:rPr>
            <w:fldChar w:fldCharType="end"/>
          </w:r>
          <w:r w:rsidRPr="00055781">
            <w:rPr>
              <w:rStyle w:val="NTGFooterDepartmentNameChar"/>
            </w:rPr>
            <w:fldChar w:fldCharType="begin"/>
          </w:r>
          <w:r w:rsidRPr="00055781">
            <w:rPr>
              <w:rStyle w:val="NTGFooterDepartmentNameChar"/>
            </w:rPr>
            <w:instrText xml:space="preserve"> DOCPROPERTY  DepartmentName  \* MERGEFORMAT </w:instrText>
          </w:r>
          <w:r w:rsidRPr="00055781">
            <w:rPr>
              <w:rStyle w:val="NTGFooterDepartmentNameChar"/>
            </w:rPr>
            <w:fldChar w:fldCharType="separate"/>
          </w:r>
          <w:r w:rsidR="00FF0341">
            <w:rPr>
              <w:rStyle w:val="NTGFooterDepartmentNameChar"/>
            </w:rPr>
            <w:t>Treasury and Finance</w:t>
          </w:r>
          <w:r w:rsidRPr="00055781">
            <w:rPr>
              <w:rStyle w:val="NTGFooterDepartmentNameChar"/>
            </w:rPr>
            <w:fldChar w:fldCharType="end"/>
          </w:r>
        </w:p>
        <w:p w14:paraId="2F58E178" w14:textId="38264358" w:rsidR="007E18BE" w:rsidRPr="004338E4" w:rsidRDefault="007E18BE" w:rsidP="00803E78">
          <w:pPr>
            <w:pStyle w:val="NTGFooter1items"/>
          </w:pPr>
          <w:r w:rsidRPr="00055781">
            <w:rPr>
              <w:rStyle w:val="NTGFooter1itemsChar"/>
            </w:rPr>
            <w:t xml:space="preserve">Page </w:t>
          </w:r>
          <w:r w:rsidRPr="00055781">
            <w:rPr>
              <w:rStyle w:val="NTGFooter1itemsChar"/>
            </w:rPr>
            <w:fldChar w:fldCharType="begin"/>
          </w:r>
          <w:r w:rsidRPr="00055781">
            <w:rPr>
              <w:rStyle w:val="NTGFooter1itemsChar"/>
            </w:rPr>
            <w:instrText xml:space="preserve"> PAGE  \* Arabic  \* MERGEFORMAT </w:instrText>
          </w:r>
          <w:r w:rsidRPr="00055781">
            <w:rPr>
              <w:rStyle w:val="NTGFooter1itemsChar"/>
            </w:rPr>
            <w:fldChar w:fldCharType="separate"/>
          </w:r>
          <w:r w:rsidR="002C666A">
            <w:rPr>
              <w:rStyle w:val="NTGFooter1itemsChar"/>
              <w:noProof/>
            </w:rPr>
            <w:t>1</w:t>
          </w:r>
          <w:r w:rsidRPr="00055781">
            <w:rPr>
              <w:rStyle w:val="NTGFooter1itemsChar"/>
            </w:rPr>
            <w:fldChar w:fldCharType="end"/>
          </w:r>
          <w:r w:rsidRPr="00055781">
            <w:rPr>
              <w:rStyle w:val="NTGFooter1itemsChar"/>
            </w:rPr>
            <w:t xml:space="preserve"> of </w:t>
          </w:r>
          <w:r w:rsidRPr="00055781">
            <w:rPr>
              <w:rStyle w:val="NTGFooter1itemsChar"/>
            </w:rPr>
            <w:fldChar w:fldCharType="begin"/>
          </w:r>
          <w:r w:rsidRPr="00055781">
            <w:rPr>
              <w:rStyle w:val="NTGFooter1itemsChar"/>
            </w:rPr>
            <w:instrText xml:space="preserve"> NUMPAGES  \* Arabic  \* MERGEFORMAT </w:instrText>
          </w:r>
          <w:r w:rsidRPr="00055781">
            <w:rPr>
              <w:rStyle w:val="NTGFooter1itemsChar"/>
            </w:rPr>
            <w:fldChar w:fldCharType="separate"/>
          </w:r>
          <w:r w:rsidR="002C666A">
            <w:rPr>
              <w:rStyle w:val="NTGFooter1itemsChar"/>
              <w:noProof/>
            </w:rPr>
            <w:t>7</w:t>
          </w:r>
          <w:r w:rsidRPr="00055781">
            <w:rPr>
              <w:rStyle w:val="NTGFooter1itemsChar"/>
            </w:rPr>
            <w:fldChar w:fldCharType="end"/>
          </w:r>
          <w:r w:rsidRPr="004338E4">
            <w:tab/>
          </w:r>
          <w:r w:rsidR="00A33F9A">
            <w:rPr>
              <w:rStyle w:val="NTGFooter1itemsChar"/>
            </w:rPr>
            <w:t>Ma</w:t>
          </w:r>
          <w:r w:rsidR="00803E78">
            <w:rPr>
              <w:rStyle w:val="NTGFooter1itemsChar"/>
            </w:rPr>
            <w:t>y</w:t>
          </w:r>
          <w:r w:rsidR="004E2F18">
            <w:rPr>
              <w:rStyle w:val="NTGFooter1itemsChar"/>
            </w:rPr>
            <w:t xml:space="preserve"> 202</w:t>
          </w:r>
          <w:r w:rsidR="00A33F9A">
            <w:rPr>
              <w:rStyle w:val="NTGFooter1itemsChar"/>
            </w:rPr>
            <w:t>4</w:t>
          </w:r>
          <w:r w:rsidR="00C518E2">
            <w:rPr>
              <w:rStyle w:val="NTGFooter1itemsChar"/>
            </w:rPr>
            <w:t xml:space="preserve">, Version </w:t>
          </w:r>
          <w:r w:rsidR="00A33F9A">
            <w:rPr>
              <w:rStyle w:val="NTGFooter1itemsChar"/>
            </w:rPr>
            <w:t>3</w:t>
          </w:r>
          <w:r w:rsidR="00C518E2">
            <w:rPr>
              <w:rStyle w:val="NTGFooter1itemsChar"/>
            </w:rPr>
            <w:t>.0</w:t>
          </w:r>
        </w:p>
      </w:tc>
      <w:tc>
        <w:tcPr>
          <w:tcW w:w="11624" w:type="dxa"/>
          <w:vAlign w:val="center"/>
        </w:tcPr>
        <w:p w14:paraId="7FCE883D" w14:textId="77777777" w:rsidR="007E18BE" w:rsidRPr="001E14EB" w:rsidRDefault="007E18BE" w:rsidP="00543BD1">
          <w:pPr>
            <w:spacing w:after="0"/>
            <w:jc w:val="right"/>
          </w:pPr>
          <w:r w:rsidRPr="00132658">
            <w:rPr>
              <w:noProof/>
              <w:lang w:eastAsia="en-AU"/>
            </w:rPr>
            <w:drawing>
              <wp:inline distT="0" distB="0" distL="0" distR="0" wp14:anchorId="2FE01ED2" wp14:editId="440B19C8">
                <wp:extent cx="1347470" cy="481330"/>
                <wp:effectExtent l="0" t="0" r="5080" b="0"/>
                <wp:docPr id="2" name="Picture 2" descr="Northern Territory Governm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7470" cy="4813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078A380D" w14:textId="77777777" w:rsidR="007E18BE" w:rsidRPr="00543BD1" w:rsidRDefault="007E18BE" w:rsidP="00543BD1">
    <w:pPr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8E617C" w14:textId="77777777" w:rsidR="00100404" w:rsidRDefault="00100404" w:rsidP="007332FF">
      <w:r>
        <w:separator/>
      </w:r>
    </w:p>
  </w:footnote>
  <w:footnote w:type="continuationSeparator" w:id="0">
    <w:p w14:paraId="4B63D705" w14:textId="77777777" w:rsidR="00100404" w:rsidRDefault="00100404" w:rsidP="00733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E5500B" w14:textId="33461E85" w:rsidR="007E18BE" w:rsidRDefault="002C666A" w:rsidP="00055781">
    <w:pPr>
      <w:pStyle w:val="Header"/>
    </w:pPr>
    <w:r>
      <w:fldChar w:fldCharType="begin"/>
    </w:r>
    <w:r>
      <w:instrText xml:space="preserve"> TITLE   \* MERGEFORMAT </w:instrText>
    </w:r>
    <w:r>
      <w:fldChar w:fldCharType="separate"/>
    </w:r>
    <w:r w:rsidR="00FF0341">
      <w:t>Guidance document – Infrastructure – Appendix E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D236FE" w14:textId="2AAE97A0" w:rsidR="007E18BE" w:rsidRDefault="002C666A" w:rsidP="002C666A">
    <w:pPr>
      <w:pStyle w:val="Title"/>
      <w:tabs>
        <w:tab w:val="left" w:pos="8364"/>
        <w:tab w:val="left" w:pos="16024"/>
      </w:tabs>
      <w:ind w:hanging="284"/>
      <w:rPr>
        <w:rFonts w:ascii="Lato" w:hAnsi="Lato"/>
        <w:color w:val="1F1F5F"/>
      </w:rPr>
    </w:pPr>
    <w:sdt>
      <w:sdtPr>
        <w:rPr>
          <w:rFonts w:ascii="Lato" w:hAnsi="Lato"/>
          <w:color w:val="1F1F5F"/>
        </w:rPr>
        <w:alias w:val="Title"/>
        <w:tag w:val=""/>
        <w:id w:val="-1028412562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7E18BE">
          <w:rPr>
            <w:rFonts w:ascii="Lato" w:hAnsi="Lato"/>
            <w:color w:val="1F1F5F"/>
          </w:rPr>
          <w:t>Guidance document – Infrastructure – Appendix E</w:t>
        </w:r>
      </w:sdtContent>
    </w:sdt>
    <w:r w:rsidR="007E18BE">
      <w:rPr>
        <w:rFonts w:ascii="Lato" w:hAnsi="Lato"/>
        <w:color w:val="1F1F5F"/>
      </w:rPr>
      <w:tab/>
    </w:r>
  </w:p>
  <w:p w14:paraId="0FF21769" w14:textId="728C35CE" w:rsidR="007E18BE" w:rsidRPr="002E1435" w:rsidRDefault="007E18BE" w:rsidP="002C666A">
    <w:pPr>
      <w:ind w:hanging="284"/>
      <w:rPr>
        <w:rFonts w:ascii="Lato" w:hAnsi="Lato"/>
        <w:b/>
        <w:sz w:val="32"/>
        <w:szCs w:val="32"/>
        <w:lang w:eastAsia="en-AU"/>
      </w:rPr>
    </w:pPr>
    <w:r w:rsidRPr="002E1435">
      <w:rPr>
        <w:rFonts w:ascii="Lato" w:hAnsi="Lato"/>
        <w:b/>
        <w:sz w:val="32"/>
        <w:szCs w:val="32"/>
        <w:lang w:eastAsia="en-AU"/>
      </w:rPr>
      <w:t>Infrastructure program – reporting timetable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F0990"/>
    <w:multiLevelType w:val="multilevel"/>
    <w:tmpl w:val="7A544954"/>
    <w:name w:val="NTG Table Bullet List33222222222222222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1" w15:restartNumberingAfterBreak="0">
    <w:nsid w:val="03F4571B"/>
    <w:multiLevelType w:val="multilevel"/>
    <w:tmpl w:val="BD7A8414"/>
    <w:numStyleLink w:val="NTGStandardList"/>
  </w:abstractNum>
  <w:abstractNum w:abstractNumId="2" w15:restartNumberingAfterBreak="0">
    <w:nsid w:val="07A44BEF"/>
    <w:multiLevelType w:val="multilevel"/>
    <w:tmpl w:val="BD7A8414"/>
    <w:numStyleLink w:val="NTGStandardList"/>
  </w:abstractNum>
  <w:abstractNum w:abstractNumId="3" w15:restartNumberingAfterBreak="0">
    <w:nsid w:val="0BE16062"/>
    <w:multiLevelType w:val="multilevel"/>
    <w:tmpl w:val="BD70246E"/>
    <w:numStyleLink w:val="NTGTableNumList"/>
  </w:abstractNum>
  <w:abstractNum w:abstractNumId="4" w15:restartNumberingAfterBreak="0">
    <w:nsid w:val="18E8333B"/>
    <w:multiLevelType w:val="hybridMultilevel"/>
    <w:tmpl w:val="B4E06528"/>
    <w:lvl w:ilvl="0" w:tplc="08C25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81BBB"/>
    <w:multiLevelType w:val="multilevel"/>
    <w:tmpl w:val="BD7A8414"/>
    <w:numStyleLink w:val="NTGStandardList"/>
  </w:abstractNum>
  <w:abstractNum w:abstractNumId="6" w15:restartNumberingAfterBreak="0">
    <w:nsid w:val="1C2B5570"/>
    <w:multiLevelType w:val="multilevel"/>
    <w:tmpl w:val="F36AD9F6"/>
    <w:numStyleLink w:val="NTGTableList"/>
  </w:abstractNum>
  <w:abstractNum w:abstractNumId="7" w15:restartNumberingAfterBreak="0">
    <w:nsid w:val="21683FDF"/>
    <w:multiLevelType w:val="multilevel"/>
    <w:tmpl w:val="BD7A8414"/>
    <w:numStyleLink w:val="NTGStandardList"/>
  </w:abstractNum>
  <w:abstractNum w:abstractNumId="8" w15:restartNumberingAfterBreak="0">
    <w:nsid w:val="23536E55"/>
    <w:multiLevelType w:val="multilevel"/>
    <w:tmpl w:val="F36AD9F6"/>
    <w:numStyleLink w:val="NTGTableList"/>
  </w:abstractNum>
  <w:abstractNum w:abstractNumId="9" w15:restartNumberingAfterBreak="0">
    <w:nsid w:val="23D31FDF"/>
    <w:multiLevelType w:val="multilevel"/>
    <w:tmpl w:val="BD70246E"/>
    <w:numStyleLink w:val="NTGTableNumList"/>
  </w:abstractNum>
  <w:abstractNum w:abstractNumId="10" w15:restartNumberingAfterBreak="0">
    <w:nsid w:val="24E93944"/>
    <w:multiLevelType w:val="multilevel"/>
    <w:tmpl w:val="BD7A8414"/>
    <w:styleLink w:val="NTGStandardList"/>
    <w:lvl w:ilvl="0">
      <w:start w:val="1"/>
      <w:numFmt w:val="bullet"/>
      <w:pStyle w:val="List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pStyle w:val="ListBullet5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11" w15:restartNumberingAfterBreak="0">
    <w:nsid w:val="26A2614F"/>
    <w:multiLevelType w:val="multilevel"/>
    <w:tmpl w:val="BD70246E"/>
    <w:numStyleLink w:val="NTGTableNumList"/>
  </w:abstractNum>
  <w:abstractNum w:abstractNumId="12" w15:restartNumberingAfterBreak="0">
    <w:nsid w:val="2A59584B"/>
    <w:multiLevelType w:val="multilevel"/>
    <w:tmpl w:val="F36AD9F6"/>
    <w:styleLink w:val="NTGTableList"/>
    <w:lvl w:ilvl="0">
      <w:start w:val="1"/>
      <w:numFmt w:val="bullet"/>
      <w:pStyle w:val="NTGTableBulletList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NTGTableBulletList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NTGTableBulletList3"/>
      <w:lvlText w:val=""/>
      <w:lvlJc w:val="left"/>
      <w:pPr>
        <w:ind w:left="851" w:hanging="284"/>
      </w:pPr>
      <w:rPr>
        <w:rFonts w:ascii="Wingdings" w:hAnsi="Wingdings" w:hint="default"/>
      </w:rPr>
    </w:lvl>
    <w:lvl w:ilvl="3">
      <w:start w:val="1"/>
      <w:numFmt w:val="bullet"/>
      <w:pStyle w:val="NTGTableBulletList4"/>
      <w:lvlText w:val=""/>
      <w:lvlJc w:val="left"/>
      <w:pPr>
        <w:ind w:left="1134" w:hanging="283"/>
      </w:pPr>
      <w:rPr>
        <w:rFonts w:ascii="Wingdings" w:hAnsi="Wingdings" w:hint="default"/>
      </w:rPr>
    </w:lvl>
    <w:lvl w:ilvl="4">
      <w:start w:val="1"/>
      <w:numFmt w:val="bullet"/>
      <w:pStyle w:val="NTGTableBulletList5"/>
      <w:lvlText w:val=""/>
      <w:lvlJc w:val="left"/>
      <w:pPr>
        <w:ind w:left="1418" w:hanging="284"/>
      </w:pPr>
      <w:rPr>
        <w:rFonts w:ascii="Symbol" w:hAnsi="Symbol" w:hint="default"/>
      </w:rPr>
    </w:lvl>
    <w:lvl w:ilvl="5">
      <w:start w:val="1"/>
      <w:numFmt w:val="bullet"/>
      <w:pStyle w:val="NTGTableBulletList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NTGTableBulletList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NTGTableBulletList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NTGTableBulletList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13" w15:restartNumberingAfterBreak="0">
    <w:nsid w:val="2AC9261E"/>
    <w:multiLevelType w:val="multilevel"/>
    <w:tmpl w:val="F36AD9F6"/>
    <w:numStyleLink w:val="NTGTableList"/>
  </w:abstractNum>
  <w:abstractNum w:abstractNumId="14" w15:restartNumberingAfterBreak="0">
    <w:nsid w:val="2CDD676A"/>
    <w:multiLevelType w:val="multilevel"/>
    <w:tmpl w:val="F36AD9F6"/>
    <w:numStyleLink w:val="NTGTableList"/>
  </w:abstractNum>
  <w:abstractNum w:abstractNumId="15" w15:restartNumberingAfterBreak="0">
    <w:nsid w:val="33AC0BD5"/>
    <w:multiLevelType w:val="multilevel"/>
    <w:tmpl w:val="39746A98"/>
    <w:name w:val="NTG Table Bullet List32223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16" w15:restartNumberingAfterBreak="0">
    <w:nsid w:val="345A2D8B"/>
    <w:multiLevelType w:val="multilevel"/>
    <w:tmpl w:val="BD70246E"/>
    <w:numStyleLink w:val="NTGTableNumList"/>
  </w:abstractNum>
  <w:abstractNum w:abstractNumId="17" w15:restartNumberingAfterBreak="0">
    <w:nsid w:val="46335E44"/>
    <w:multiLevelType w:val="multilevel"/>
    <w:tmpl w:val="BD70246E"/>
    <w:styleLink w:val="NTGTableNumList"/>
    <w:lvl w:ilvl="0">
      <w:start w:val="1"/>
      <w:numFmt w:val="decimal"/>
      <w:pStyle w:val="NTGTableNumList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NTGTableNumList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NTGTableNumList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NTGTableNumList4"/>
      <w:lvlText w:val="(%4).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NTGTableNumList5"/>
      <w:lvlText w:val="(%5).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NTGTableNumList6"/>
      <w:lvlText w:val="(%6).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NTGTableNumList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NTGTableNumList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NTGTableNumList9"/>
      <w:lvlText w:val="%9."/>
      <w:lvlJc w:val="left"/>
      <w:pPr>
        <w:ind w:left="2552" w:hanging="284"/>
      </w:pPr>
      <w:rPr>
        <w:rFonts w:hint="default"/>
      </w:rPr>
    </w:lvl>
  </w:abstractNum>
  <w:abstractNum w:abstractNumId="18" w15:restartNumberingAfterBreak="0">
    <w:nsid w:val="4B8F005A"/>
    <w:multiLevelType w:val="multilevel"/>
    <w:tmpl w:val="CF7EB478"/>
    <w:numStyleLink w:val="NTGStandardNumList"/>
  </w:abstractNum>
  <w:abstractNum w:abstractNumId="19" w15:restartNumberingAfterBreak="0">
    <w:nsid w:val="4D90555D"/>
    <w:multiLevelType w:val="multilevel"/>
    <w:tmpl w:val="CF7EB478"/>
    <w:styleLink w:val="NTGStandardNumList"/>
    <w:lvl w:ilvl="0">
      <w:start w:val="1"/>
      <w:numFmt w:val="decimal"/>
      <w:pStyle w:val="ListNumber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pStyle w:val="ListNumber4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20" w15:restartNumberingAfterBreak="0">
    <w:nsid w:val="53DF4792"/>
    <w:multiLevelType w:val="multilevel"/>
    <w:tmpl w:val="CF7EB478"/>
    <w:numStyleLink w:val="NTGStandardNumList"/>
  </w:abstractNum>
  <w:abstractNum w:abstractNumId="21" w15:restartNumberingAfterBreak="0">
    <w:nsid w:val="5B713B90"/>
    <w:multiLevelType w:val="multilevel"/>
    <w:tmpl w:val="CF7EB478"/>
    <w:numStyleLink w:val="NTGStandardNumList"/>
  </w:abstractNum>
  <w:abstractNum w:abstractNumId="22" w15:restartNumberingAfterBreak="0">
    <w:nsid w:val="66AA4692"/>
    <w:multiLevelType w:val="multilevel"/>
    <w:tmpl w:val="F36AD9F6"/>
    <w:numStyleLink w:val="NTGTableList"/>
  </w:abstractNum>
  <w:abstractNum w:abstractNumId="23" w15:restartNumberingAfterBreak="0">
    <w:nsid w:val="67225315"/>
    <w:multiLevelType w:val="multilevel"/>
    <w:tmpl w:val="BD7A8414"/>
    <w:numStyleLink w:val="NTGStandardList"/>
  </w:abstractNum>
  <w:abstractNum w:abstractNumId="24" w15:restartNumberingAfterBreak="0">
    <w:nsid w:val="72FC0C13"/>
    <w:multiLevelType w:val="multilevel"/>
    <w:tmpl w:val="BD70246E"/>
    <w:numStyleLink w:val="NTGTableNumList"/>
  </w:abstractNum>
  <w:abstractNum w:abstractNumId="25" w15:restartNumberingAfterBreak="0">
    <w:nsid w:val="76B140CD"/>
    <w:multiLevelType w:val="multilevel"/>
    <w:tmpl w:val="F36AD9F6"/>
    <w:numStyleLink w:val="NTGTableList"/>
  </w:abstractNum>
  <w:abstractNum w:abstractNumId="26" w15:restartNumberingAfterBreak="0">
    <w:nsid w:val="79CC6470"/>
    <w:multiLevelType w:val="multilevel"/>
    <w:tmpl w:val="B386C48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79FB6F07"/>
    <w:multiLevelType w:val="multilevel"/>
    <w:tmpl w:val="F36AD9F6"/>
    <w:numStyleLink w:val="NTGTableList"/>
  </w:abstractNum>
  <w:abstractNum w:abstractNumId="28" w15:restartNumberingAfterBreak="0">
    <w:nsid w:val="7C5A6765"/>
    <w:multiLevelType w:val="multilevel"/>
    <w:tmpl w:val="CF7EB478"/>
    <w:numStyleLink w:val="NTGStandardNumList"/>
  </w:abstractNum>
  <w:abstractNum w:abstractNumId="29" w15:restartNumberingAfterBreak="0">
    <w:nsid w:val="7ECC2E10"/>
    <w:multiLevelType w:val="multilevel"/>
    <w:tmpl w:val="CF7EB478"/>
    <w:numStyleLink w:val="NTGStandardNumList"/>
  </w:abstractNum>
  <w:num w:numId="1">
    <w:abstractNumId w:val="12"/>
  </w:num>
  <w:num w:numId="2">
    <w:abstractNumId w:val="17"/>
  </w:num>
  <w:num w:numId="3">
    <w:abstractNumId w:val="18"/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22"/>
  </w:num>
  <w:num w:numId="11">
    <w:abstractNumId w:val="24"/>
  </w:num>
  <w:num w:numId="12">
    <w:abstractNumId w:val="10"/>
  </w:num>
  <w:num w:numId="13">
    <w:abstractNumId w:val="19"/>
  </w:num>
  <w:num w:numId="14">
    <w:abstractNumId w:val="1"/>
  </w:num>
  <w:num w:numId="15">
    <w:abstractNumId w:val="14"/>
  </w:num>
  <w:num w:numId="16">
    <w:abstractNumId w:val="13"/>
  </w:num>
  <w:num w:numId="17">
    <w:abstractNumId w:val="2"/>
  </w:num>
  <w:num w:numId="18">
    <w:abstractNumId w:val="25"/>
  </w:num>
  <w:num w:numId="19">
    <w:abstractNumId w:val="16"/>
  </w:num>
  <w:num w:numId="20">
    <w:abstractNumId w:val="23"/>
  </w:num>
  <w:num w:numId="21">
    <w:abstractNumId w:val="29"/>
  </w:num>
  <w:num w:numId="22">
    <w:abstractNumId w:val="27"/>
  </w:num>
  <w:num w:numId="23">
    <w:abstractNumId w:val="11"/>
  </w:num>
  <w:num w:numId="24">
    <w:abstractNumId w:val="3"/>
  </w:num>
  <w:num w:numId="25">
    <w:abstractNumId w:val="8"/>
  </w:num>
  <w:num w:numId="26">
    <w:abstractNumId w:val="9"/>
  </w:num>
  <w:num w:numId="27">
    <w:abstractNumId w:val="7"/>
  </w:num>
  <w:num w:numId="28">
    <w:abstractNumId w:val="28"/>
  </w:num>
  <w:num w:numId="29">
    <w:abstractNumId w:val="6"/>
  </w:num>
  <w:num w:numId="30">
    <w:abstractNumId w:val="4"/>
  </w:num>
  <w:num w:numId="31">
    <w:abstractNumId w:val="26"/>
  </w:num>
  <w:num w:numId="32">
    <w:abstractNumId w:val="26"/>
  </w:num>
  <w:num w:numId="33">
    <w:abstractNumId w:val="26"/>
  </w:num>
  <w:num w:numId="34">
    <w:abstractNumId w:val="26"/>
  </w:num>
  <w:num w:numId="35">
    <w:abstractNumId w:val="26"/>
  </w:num>
  <w:num w:numId="36">
    <w:abstractNumId w:val="26"/>
  </w:num>
  <w:num w:numId="37">
    <w:abstractNumId w:val="26"/>
  </w:num>
  <w:num w:numId="38">
    <w:abstractNumId w:val="26"/>
  </w:num>
  <w:num w:numId="39">
    <w:abstractNumId w:val="26"/>
  </w:num>
  <w:num w:numId="40">
    <w:abstractNumId w:val="26"/>
  </w:num>
  <w:num w:numId="41">
    <w:abstractNumId w:val="26"/>
  </w:num>
  <w:num w:numId="42">
    <w:abstractNumId w:val="26"/>
  </w:num>
  <w:num w:numId="43">
    <w:abstractNumId w:val="26"/>
  </w:num>
  <w:num w:numId="44">
    <w:abstractNumId w:val="26"/>
  </w:num>
  <w:num w:numId="45">
    <w:abstractNumId w:val="26"/>
  </w:num>
  <w:num w:numId="46">
    <w:abstractNumId w:val="26"/>
  </w:num>
  <w:num w:numId="47">
    <w:abstractNumId w:val="26"/>
  </w:num>
  <w:num w:numId="48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stylePaneFormatFilter w:val="D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1"/>
  <w:defaultTabStop w:val="284"/>
  <w:drawingGridHorizontalSpacing w:val="110"/>
  <w:displayHorizontalDrawingGridEvery w:val="2"/>
  <w:displayVerticalDrawingGridEvery w:val="2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B0E"/>
    <w:rsid w:val="0001045F"/>
    <w:rsid w:val="00027DB8"/>
    <w:rsid w:val="00031A96"/>
    <w:rsid w:val="00033618"/>
    <w:rsid w:val="00037A24"/>
    <w:rsid w:val="000406E0"/>
    <w:rsid w:val="000457DD"/>
    <w:rsid w:val="00051F45"/>
    <w:rsid w:val="000524E0"/>
    <w:rsid w:val="00055781"/>
    <w:rsid w:val="00060984"/>
    <w:rsid w:val="0007259C"/>
    <w:rsid w:val="00080202"/>
    <w:rsid w:val="00080DCD"/>
    <w:rsid w:val="00086A5F"/>
    <w:rsid w:val="00093357"/>
    <w:rsid w:val="000A0406"/>
    <w:rsid w:val="000A14DA"/>
    <w:rsid w:val="000B3AC5"/>
    <w:rsid w:val="000B531D"/>
    <w:rsid w:val="000C042A"/>
    <w:rsid w:val="000C690E"/>
    <w:rsid w:val="000C7F5E"/>
    <w:rsid w:val="000E20D8"/>
    <w:rsid w:val="00100404"/>
    <w:rsid w:val="00104501"/>
    <w:rsid w:val="001137EC"/>
    <w:rsid w:val="001153F1"/>
    <w:rsid w:val="0011563E"/>
    <w:rsid w:val="0011664D"/>
    <w:rsid w:val="00117743"/>
    <w:rsid w:val="00117DA7"/>
    <w:rsid w:val="00117F5B"/>
    <w:rsid w:val="001224A0"/>
    <w:rsid w:val="00123296"/>
    <w:rsid w:val="00126557"/>
    <w:rsid w:val="00127684"/>
    <w:rsid w:val="00132658"/>
    <w:rsid w:val="001329D8"/>
    <w:rsid w:val="0013435A"/>
    <w:rsid w:val="00162C5B"/>
    <w:rsid w:val="00164083"/>
    <w:rsid w:val="00164A3E"/>
    <w:rsid w:val="00165FA8"/>
    <w:rsid w:val="00181620"/>
    <w:rsid w:val="00181654"/>
    <w:rsid w:val="001A2B7F"/>
    <w:rsid w:val="001A48DD"/>
    <w:rsid w:val="001B2B6C"/>
    <w:rsid w:val="001C418A"/>
    <w:rsid w:val="001C7964"/>
    <w:rsid w:val="001D2CFD"/>
    <w:rsid w:val="001D6029"/>
    <w:rsid w:val="001E14EB"/>
    <w:rsid w:val="001E2984"/>
    <w:rsid w:val="001E559D"/>
    <w:rsid w:val="001E67AD"/>
    <w:rsid w:val="00203645"/>
    <w:rsid w:val="00206936"/>
    <w:rsid w:val="00206C6F"/>
    <w:rsid w:val="00206FBD"/>
    <w:rsid w:val="00207746"/>
    <w:rsid w:val="00213B2C"/>
    <w:rsid w:val="002166D8"/>
    <w:rsid w:val="00227459"/>
    <w:rsid w:val="00234545"/>
    <w:rsid w:val="00247343"/>
    <w:rsid w:val="00253542"/>
    <w:rsid w:val="002549DA"/>
    <w:rsid w:val="00257E69"/>
    <w:rsid w:val="002646C1"/>
    <w:rsid w:val="00266421"/>
    <w:rsid w:val="00267367"/>
    <w:rsid w:val="00271B95"/>
    <w:rsid w:val="00274D4B"/>
    <w:rsid w:val="00276905"/>
    <w:rsid w:val="002806F5"/>
    <w:rsid w:val="00281577"/>
    <w:rsid w:val="00293A72"/>
    <w:rsid w:val="002A30C3"/>
    <w:rsid w:val="002B285D"/>
    <w:rsid w:val="002B38F7"/>
    <w:rsid w:val="002B3E31"/>
    <w:rsid w:val="002B53E1"/>
    <w:rsid w:val="002B7A00"/>
    <w:rsid w:val="002C0288"/>
    <w:rsid w:val="002C1C26"/>
    <w:rsid w:val="002C1FE9"/>
    <w:rsid w:val="002C666A"/>
    <w:rsid w:val="002D3A57"/>
    <w:rsid w:val="002E1435"/>
    <w:rsid w:val="002E20C8"/>
    <w:rsid w:val="002E2F47"/>
    <w:rsid w:val="002F2885"/>
    <w:rsid w:val="003037F9"/>
    <w:rsid w:val="00322F1C"/>
    <w:rsid w:val="00326A51"/>
    <w:rsid w:val="00342283"/>
    <w:rsid w:val="00343A87"/>
    <w:rsid w:val="00346640"/>
    <w:rsid w:val="00347FB6"/>
    <w:rsid w:val="003504FD"/>
    <w:rsid w:val="00350881"/>
    <w:rsid w:val="00357D55"/>
    <w:rsid w:val="00371DC7"/>
    <w:rsid w:val="0038380B"/>
    <w:rsid w:val="00394876"/>
    <w:rsid w:val="00394AAF"/>
    <w:rsid w:val="003A1803"/>
    <w:rsid w:val="003D42C0"/>
    <w:rsid w:val="003D5A44"/>
    <w:rsid w:val="003D7818"/>
    <w:rsid w:val="003E2445"/>
    <w:rsid w:val="003E3643"/>
    <w:rsid w:val="0040222A"/>
    <w:rsid w:val="004038CC"/>
    <w:rsid w:val="004047BC"/>
    <w:rsid w:val="00414CB3"/>
    <w:rsid w:val="0041587D"/>
    <w:rsid w:val="00426E25"/>
    <w:rsid w:val="00430103"/>
    <w:rsid w:val="00432A26"/>
    <w:rsid w:val="004338E4"/>
    <w:rsid w:val="0043477D"/>
    <w:rsid w:val="0045420A"/>
    <w:rsid w:val="00464899"/>
    <w:rsid w:val="0046629D"/>
    <w:rsid w:val="00466D96"/>
    <w:rsid w:val="004679C2"/>
    <w:rsid w:val="00467DF8"/>
    <w:rsid w:val="00471FA1"/>
    <w:rsid w:val="00473C98"/>
    <w:rsid w:val="00475270"/>
    <w:rsid w:val="00492B4C"/>
    <w:rsid w:val="004935E7"/>
    <w:rsid w:val="00495996"/>
    <w:rsid w:val="00495FFA"/>
    <w:rsid w:val="00496F1B"/>
    <w:rsid w:val="004A1791"/>
    <w:rsid w:val="004A2538"/>
    <w:rsid w:val="004A5FF2"/>
    <w:rsid w:val="004B0C15"/>
    <w:rsid w:val="004B35EA"/>
    <w:rsid w:val="004C2A15"/>
    <w:rsid w:val="004C4CB8"/>
    <w:rsid w:val="004D0021"/>
    <w:rsid w:val="004D075F"/>
    <w:rsid w:val="004D3B19"/>
    <w:rsid w:val="004E019E"/>
    <w:rsid w:val="004E06EC"/>
    <w:rsid w:val="004E2F18"/>
    <w:rsid w:val="004E47DF"/>
    <w:rsid w:val="004F6E8F"/>
    <w:rsid w:val="004F714A"/>
    <w:rsid w:val="004F72D8"/>
    <w:rsid w:val="00502FB3"/>
    <w:rsid w:val="00503B5E"/>
    <w:rsid w:val="00503DE9"/>
    <w:rsid w:val="0050530C"/>
    <w:rsid w:val="00505B19"/>
    <w:rsid w:val="00507782"/>
    <w:rsid w:val="00512A04"/>
    <w:rsid w:val="00533E51"/>
    <w:rsid w:val="00543BD1"/>
    <w:rsid w:val="005472DB"/>
    <w:rsid w:val="00556F6E"/>
    <w:rsid w:val="00562EAC"/>
    <w:rsid w:val="005654B8"/>
    <w:rsid w:val="005762CC"/>
    <w:rsid w:val="00576D63"/>
    <w:rsid w:val="00581282"/>
    <w:rsid w:val="0058183C"/>
    <w:rsid w:val="00585F4C"/>
    <w:rsid w:val="00591FEF"/>
    <w:rsid w:val="0059525F"/>
    <w:rsid w:val="005A4AC0"/>
    <w:rsid w:val="005B0FB7"/>
    <w:rsid w:val="005B5AC2"/>
    <w:rsid w:val="005E144D"/>
    <w:rsid w:val="005E3A43"/>
    <w:rsid w:val="006228DA"/>
    <w:rsid w:val="00624BFF"/>
    <w:rsid w:val="00644874"/>
    <w:rsid w:val="00644D9A"/>
    <w:rsid w:val="00645388"/>
    <w:rsid w:val="00646B6D"/>
    <w:rsid w:val="00647B91"/>
    <w:rsid w:val="00650F5B"/>
    <w:rsid w:val="006515F5"/>
    <w:rsid w:val="006708A0"/>
    <w:rsid w:val="006719EA"/>
    <w:rsid w:val="00671F13"/>
    <w:rsid w:val="00680855"/>
    <w:rsid w:val="00681E47"/>
    <w:rsid w:val="00693F5C"/>
    <w:rsid w:val="006A6416"/>
    <w:rsid w:val="006B0E93"/>
    <w:rsid w:val="006B3B4C"/>
    <w:rsid w:val="006B3DD5"/>
    <w:rsid w:val="006B5E78"/>
    <w:rsid w:val="006C3D75"/>
    <w:rsid w:val="006D0B68"/>
    <w:rsid w:val="006D3442"/>
    <w:rsid w:val="006D66F7"/>
    <w:rsid w:val="006E0374"/>
    <w:rsid w:val="006E2C4D"/>
    <w:rsid w:val="006E53F7"/>
    <w:rsid w:val="006E55A6"/>
    <w:rsid w:val="006E67CE"/>
    <w:rsid w:val="006E7072"/>
    <w:rsid w:val="0071180A"/>
    <w:rsid w:val="00711839"/>
    <w:rsid w:val="0071214C"/>
    <w:rsid w:val="00714F1D"/>
    <w:rsid w:val="007202F1"/>
    <w:rsid w:val="0072281D"/>
    <w:rsid w:val="00722DDB"/>
    <w:rsid w:val="00722E4D"/>
    <w:rsid w:val="00724F98"/>
    <w:rsid w:val="007261ED"/>
    <w:rsid w:val="00730B9B"/>
    <w:rsid w:val="007332FF"/>
    <w:rsid w:val="007408F5"/>
    <w:rsid w:val="00740EB2"/>
    <w:rsid w:val="00741313"/>
    <w:rsid w:val="0075532F"/>
    <w:rsid w:val="00755941"/>
    <w:rsid w:val="0076190B"/>
    <w:rsid w:val="00763A2D"/>
    <w:rsid w:val="0077254F"/>
    <w:rsid w:val="00773DCC"/>
    <w:rsid w:val="00774054"/>
    <w:rsid w:val="00775171"/>
    <w:rsid w:val="0077741E"/>
    <w:rsid w:val="00777795"/>
    <w:rsid w:val="00783A57"/>
    <w:rsid w:val="007950CA"/>
    <w:rsid w:val="0079550D"/>
    <w:rsid w:val="00796C7C"/>
    <w:rsid w:val="007A6A4F"/>
    <w:rsid w:val="007B03F5"/>
    <w:rsid w:val="007B1648"/>
    <w:rsid w:val="007B4CEB"/>
    <w:rsid w:val="007C5CFD"/>
    <w:rsid w:val="007E086E"/>
    <w:rsid w:val="007E18BE"/>
    <w:rsid w:val="007E4BB6"/>
    <w:rsid w:val="007F125F"/>
    <w:rsid w:val="007F2528"/>
    <w:rsid w:val="007F37A0"/>
    <w:rsid w:val="007F7064"/>
    <w:rsid w:val="00803922"/>
    <w:rsid w:val="00803E78"/>
    <w:rsid w:val="008051D5"/>
    <w:rsid w:val="00805326"/>
    <w:rsid w:val="008075C1"/>
    <w:rsid w:val="008135B9"/>
    <w:rsid w:val="008135DD"/>
    <w:rsid w:val="00815297"/>
    <w:rsid w:val="00817BA1"/>
    <w:rsid w:val="008313C4"/>
    <w:rsid w:val="00845A9E"/>
    <w:rsid w:val="0085797F"/>
    <w:rsid w:val="00861DC3"/>
    <w:rsid w:val="00870C62"/>
    <w:rsid w:val="008735A9"/>
    <w:rsid w:val="00881C48"/>
    <w:rsid w:val="00883EFB"/>
    <w:rsid w:val="00885E9B"/>
    <w:rsid w:val="00890271"/>
    <w:rsid w:val="00890B76"/>
    <w:rsid w:val="00891E70"/>
    <w:rsid w:val="008A7C12"/>
    <w:rsid w:val="008B2F06"/>
    <w:rsid w:val="008C7AAB"/>
    <w:rsid w:val="008D2B24"/>
    <w:rsid w:val="008D3A60"/>
    <w:rsid w:val="008D57B8"/>
    <w:rsid w:val="008D583A"/>
    <w:rsid w:val="008E510B"/>
    <w:rsid w:val="008E5EDA"/>
    <w:rsid w:val="008F1488"/>
    <w:rsid w:val="00902B13"/>
    <w:rsid w:val="009036BE"/>
    <w:rsid w:val="00907C91"/>
    <w:rsid w:val="00911941"/>
    <w:rsid w:val="00917518"/>
    <w:rsid w:val="00923E59"/>
    <w:rsid w:val="00932F6B"/>
    <w:rsid w:val="009468BC"/>
    <w:rsid w:val="00947E37"/>
    <w:rsid w:val="009616DF"/>
    <w:rsid w:val="00964490"/>
    <w:rsid w:val="0096542F"/>
    <w:rsid w:val="009665A5"/>
    <w:rsid w:val="00967FA7"/>
    <w:rsid w:val="00970639"/>
    <w:rsid w:val="00971645"/>
    <w:rsid w:val="00977919"/>
    <w:rsid w:val="009B1913"/>
    <w:rsid w:val="009B6657"/>
    <w:rsid w:val="009E175D"/>
    <w:rsid w:val="009E518E"/>
    <w:rsid w:val="009F1621"/>
    <w:rsid w:val="009F6F4C"/>
    <w:rsid w:val="00A044FE"/>
    <w:rsid w:val="00A10655"/>
    <w:rsid w:val="00A138C4"/>
    <w:rsid w:val="00A22BD0"/>
    <w:rsid w:val="00A23C81"/>
    <w:rsid w:val="00A25193"/>
    <w:rsid w:val="00A27E23"/>
    <w:rsid w:val="00A31AE8"/>
    <w:rsid w:val="00A3243F"/>
    <w:rsid w:val="00A32FBE"/>
    <w:rsid w:val="00A33F9A"/>
    <w:rsid w:val="00A3739D"/>
    <w:rsid w:val="00A37DDA"/>
    <w:rsid w:val="00A4037D"/>
    <w:rsid w:val="00A42A21"/>
    <w:rsid w:val="00A5273B"/>
    <w:rsid w:val="00A52CE7"/>
    <w:rsid w:val="00A91093"/>
    <w:rsid w:val="00A925EC"/>
    <w:rsid w:val="00AA1D74"/>
    <w:rsid w:val="00AA2EB0"/>
    <w:rsid w:val="00AC564E"/>
    <w:rsid w:val="00AD0DA4"/>
    <w:rsid w:val="00AD3722"/>
    <w:rsid w:val="00AD4169"/>
    <w:rsid w:val="00AF4797"/>
    <w:rsid w:val="00B02EF1"/>
    <w:rsid w:val="00B20E8B"/>
    <w:rsid w:val="00B246EB"/>
    <w:rsid w:val="00B339D2"/>
    <w:rsid w:val="00B343CC"/>
    <w:rsid w:val="00B614F7"/>
    <w:rsid w:val="00B61B26"/>
    <w:rsid w:val="00B64EA4"/>
    <w:rsid w:val="00B74DF2"/>
    <w:rsid w:val="00B81261"/>
    <w:rsid w:val="00B832AE"/>
    <w:rsid w:val="00B837DC"/>
    <w:rsid w:val="00B96513"/>
    <w:rsid w:val="00BB0107"/>
    <w:rsid w:val="00BB2667"/>
    <w:rsid w:val="00BB2AE7"/>
    <w:rsid w:val="00BB6464"/>
    <w:rsid w:val="00BC1BB8"/>
    <w:rsid w:val="00BC1EE5"/>
    <w:rsid w:val="00BC59CE"/>
    <w:rsid w:val="00BE2269"/>
    <w:rsid w:val="00BE6144"/>
    <w:rsid w:val="00BE635A"/>
    <w:rsid w:val="00BF2ABB"/>
    <w:rsid w:val="00C02630"/>
    <w:rsid w:val="00C071C7"/>
    <w:rsid w:val="00C16616"/>
    <w:rsid w:val="00C338D5"/>
    <w:rsid w:val="00C42EFC"/>
    <w:rsid w:val="00C518E2"/>
    <w:rsid w:val="00C56CF6"/>
    <w:rsid w:val="00C61AFA"/>
    <w:rsid w:val="00C62099"/>
    <w:rsid w:val="00C7039E"/>
    <w:rsid w:val="00C70F21"/>
    <w:rsid w:val="00C72867"/>
    <w:rsid w:val="00C731B3"/>
    <w:rsid w:val="00C75E81"/>
    <w:rsid w:val="00C827EB"/>
    <w:rsid w:val="00C86D79"/>
    <w:rsid w:val="00C876F5"/>
    <w:rsid w:val="00C92B4C"/>
    <w:rsid w:val="00C954F6"/>
    <w:rsid w:val="00C95F89"/>
    <w:rsid w:val="00CA5483"/>
    <w:rsid w:val="00CA6BC5"/>
    <w:rsid w:val="00CB7191"/>
    <w:rsid w:val="00CC3E61"/>
    <w:rsid w:val="00CC4D5F"/>
    <w:rsid w:val="00CD402E"/>
    <w:rsid w:val="00CE1B0F"/>
    <w:rsid w:val="00CE640F"/>
    <w:rsid w:val="00CF4870"/>
    <w:rsid w:val="00CF540E"/>
    <w:rsid w:val="00CF6A5E"/>
    <w:rsid w:val="00CF7A12"/>
    <w:rsid w:val="00D01A39"/>
    <w:rsid w:val="00D12459"/>
    <w:rsid w:val="00D140AF"/>
    <w:rsid w:val="00D23401"/>
    <w:rsid w:val="00D24D2D"/>
    <w:rsid w:val="00D2623E"/>
    <w:rsid w:val="00D410AA"/>
    <w:rsid w:val="00D51070"/>
    <w:rsid w:val="00D65548"/>
    <w:rsid w:val="00D665E2"/>
    <w:rsid w:val="00D66C74"/>
    <w:rsid w:val="00D71D84"/>
    <w:rsid w:val="00D832D9"/>
    <w:rsid w:val="00D94B0E"/>
    <w:rsid w:val="00D975C0"/>
    <w:rsid w:val="00D9774B"/>
    <w:rsid w:val="00DA5BC5"/>
    <w:rsid w:val="00DB5A5B"/>
    <w:rsid w:val="00DB7E7C"/>
    <w:rsid w:val="00DC4B9B"/>
    <w:rsid w:val="00DC5DD9"/>
    <w:rsid w:val="00DD597E"/>
    <w:rsid w:val="00DD6BEB"/>
    <w:rsid w:val="00DE33B5"/>
    <w:rsid w:val="00DE4DCE"/>
    <w:rsid w:val="00DE5E18"/>
    <w:rsid w:val="00DE682F"/>
    <w:rsid w:val="00DF0487"/>
    <w:rsid w:val="00DF2775"/>
    <w:rsid w:val="00E02681"/>
    <w:rsid w:val="00E04CC0"/>
    <w:rsid w:val="00E0500D"/>
    <w:rsid w:val="00E077B4"/>
    <w:rsid w:val="00E12EFE"/>
    <w:rsid w:val="00E15816"/>
    <w:rsid w:val="00E15D27"/>
    <w:rsid w:val="00E160D5"/>
    <w:rsid w:val="00E25A46"/>
    <w:rsid w:val="00E25C36"/>
    <w:rsid w:val="00E30556"/>
    <w:rsid w:val="00E32A71"/>
    <w:rsid w:val="00E33136"/>
    <w:rsid w:val="00E3723D"/>
    <w:rsid w:val="00E4435A"/>
    <w:rsid w:val="00E46215"/>
    <w:rsid w:val="00E47F07"/>
    <w:rsid w:val="00E52AE9"/>
    <w:rsid w:val="00E76E1D"/>
    <w:rsid w:val="00E8586A"/>
    <w:rsid w:val="00E861DB"/>
    <w:rsid w:val="00E95C39"/>
    <w:rsid w:val="00EB77F9"/>
    <w:rsid w:val="00EC16E6"/>
    <w:rsid w:val="00EC1DC5"/>
    <w:rsid w:val="00EC2771"/>
    <w:rsid w:val="00EC4716"/>
    <w:rsid w:val="00ED029C"/>
    <w:rsid w:val="00ED1876"/>
    <w:rsid w:val="00EE09BF"/>
    <w:rsid w:val="00EE38FA"/>
    <w:rsid w:val="00EF07FE"/>
    <w:rsid w:val="00EF098D"/>
    <w:rsid w:val="00EF0C50"/>
    <w:rsid w:val="00EF1032"/>
    <w:rsid w:val="00EF3CA4"/>
    <w:rsid w:val="00EF5EA4"/>
    <w:rsid w:val="00EF60F5"/>
    <w:rsid w:val="00F03DC4"/>
    <w:rsid w:val="00F056CE"/>
    <w:rsid w:val="00F16E70"/>
    <w:rsid w:val="00F3408F"/>
    <w:rsid w:val="00F427CE"/>
    <w:rsid w:val="00F45938"/>
    <w:rsid w:val="00F55728"/>
    <w:rsid w:val="00F735AB"/>
    <w:rsid w:val="00F8067A"/>
    <w:rsid w:val="00F8433B"/>
    <w:rsid w:val="00F85B36"/>
    <w:rsid w:val="00F86AEB"/>
    <w:rsid w:val="00F93291"/>
    <w:rsid w:val="00F94398"/>
    <w:rsid w:val="00F954D0"/>
    <w:rsid w:val="00FA2201"/>
    <w:rsid w:val="00FB159F"/>
    <w:rsid w:val="00FC12BF"/>
    <w:rsid w:val="00FD1376"/>
    <w:rsid w:val="00FD2164"/>
    <w:rsid w:val="00FD3E6F"/>
    <w:rsid w:val="00FD4166"/>
    <w:rsid w:val="00FD51B9"/>
    <w:rsid w:val="00FF0341"/>
    <w:rsid w:val="00FF061D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  <w14:docId w14:val="1B4D7611"/>
  <w15:docId w15:val="{D2D7FC2F-9AFA-4831-B255-56F48D2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5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803"/>
  </w:style>
  <w:style w:type="paragraph" w:styleId="Heading1">
    <w:name w:val="heading 1"/>
    <w:basedOn w:val="Normal"/>
    <w:next w:val="Normal"/>
    <w:link w:val="Heading1Char"/>
    <w:uiPriority w:val="1"/>
    <w:qFormat/>
    <w:rsid w:val="00E47F07"/>
    <w:pPr>
      <w:keepNext/>
      <w:keepLines/>
      <w:numPr>
        <w:numId w:val="9"/>
      </w:numPr>
      <w:spacing w:before="24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E47F07"/>
    <w:pPr>
      <w:keepNext/>
      <w:keepLines/>
      <w:numPr>
        <w:ilvl w:val="1"/>
        <w:numId w:val="9"/>
      </w:numPr>
      <w:spacing w:before="240"/>
      <w:outlineLvl w:val="1"/>
    </w:pPr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E47F07"/>
    <w:pPr>
      <w:keepNext/>
      <w:keepLines/>
      <w:numPr>
        <w:ilvl w:val="2"/>
        <w:numId w:val="9"/>
      </w:numPr>
      <w:spacing w:before="24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1"/>
    <w:qFormat/>
    <w:rsid w:val="00E47F07"/>
    <w:pPr>
      <w:keepNext/>
      <w:keepLines/>
      <w:numPr>
        <w:ilvl w:val="3"/>
        <w:numId w:val="9"/>
      </w:numPr>
      <w:spacing w:before="240"/>
      <w:outlineLvl w:val="3"/>
    </w:pPr>
    <w:rPr>
      <w:rFonts w:eastAsiaTheme="majorEastAsia" w:cstheme="majorBidi"/>
      <w:b/>
      <w:bCs/>
      <w:iCs/>
      <w:color w:val="606060"/>
    </w:rPr>
  </w:style>
  <w:style w:type="paragraph" w:styleId="Heading5">
    <w:name w:val="heading 5"/>
    <w:basedOn w:val="Normal"/>
    <w:next w:val="Normal"/>
    <w:link w:val="Heading5Char"/>
    <w:uiPriority w:val="9"/>
    <w:rsid w:val="00E47F07"/>
    <w:pPr>
      <w:keepNext/>
      <w:keepLines/>
      <w:numPr>
        <w:ilvl w:val="4"/>
        <w:numId w:val="9"/>
      </w:numPr>
      <w:outlineLvl w:val="4"/>
    </w:pPr>
    <w:rPr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rsid w:val="00E47F07"/>
    <w:pPr>
      <w:keepNext/>
      <w:keepLines/>
      <w:numPr>
        <w:ilvl w:val="5"/>
        <w:numId w:val="9"/>
      </w:numPr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9"/>
    <w:rsid w:val="00E47F07"/>
    <w:pPr>
      <w:keepNext/>
      <w:keepLines/>
      <w:numPr>
        <w:ilvl w:val="6"/>
        <w:numId w:val="9"/>
      </w:numPr>
      <w:outlineLvl w:val="6"/>
    </w:pPr>
    <w:rPr>
      <w:b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rsid w:val="00E47F07"/>
    <w:pPr>
      <w:keepNext/>
      <w:keepLines/>
      <w:numPr>
        <w:ilvl w:val="7"/>
        <w:numId w:val="9"/>
      </w:numPr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9"/>
    <w:rsid w:val="00E47F07"/>
    <w:pPr>
      <w:keepNext/>
      <w:keepLines/>
      <w:numPr>
        <w:ilvl w:val="8"/>
        <w:numId w:val="9"/>
      </w:numPr>
      <w:outlineLvl w:val="8"/>
    </w:pPr>
    <w:rPr>
      <w:b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578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1"/>
    <w:rsid w:val="00E47F07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E47F07"/>
    <w:rPr>
      <w:rFonts w:eastAsiaTheme="majorEastAsia" w:cstheme="majorBidi"/>
      <w:b/>
      <w:bCs/>
      <w:iCs/>
      <w:color w:val="606060"/>
      <w:sz w:val="28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781"/>
    <w:rPr>
      <w:rFonts w:ascii="Tahoma" w:eastAsia="Times New Roman" w:hAnsi="Tahoma" w:cs="Tahoma"/>
      <w:sz w:val="16"/>
      <w:szCs w:val="16"/>
      <w:lang w:eastAsia="en-AU"/>
    </w:rPr>
  </w:style>
  <w:style w:type="paragraph" w:customStyle="1" w:styleId="Appendix">
    <w:name w:val="Appendix"/>
    <w:basedOn w:val="Heading1"/>
    <w:next w:val="Normal"/>
    <w:uiPriority w:val="11"/>
    <w:qFormat/>
    <w:rsid w:val="00055781"/>
  </w:style>
  <w:style w:type="paragraph" w:styleId="BlockText">
    <w:name w:val="Block Text"/>
    <w:basedOn w:val="Normal"/>
    <w:semiHidden/>
    <w:rsid w:val="00055781"/>
    <w:rPr>
      <w:rFonts w:eastAsiaTheme="minorEastAsia"/>
      <w:iCs/>
    </w:rPr>
  </w:style>
  <w:style w:type="character" w:customStyle="1" w:styleId="Heading3Char">
    <w:name w:val="Heading 3 Char"/>
    <w:basedOn w:val="DefaultParagraphFont"/>
    <w:link w:val="Heading3"/>
    <w:uiPriority w:val="1"/>
    <w:rsid w:val="00E47F07"/>
    <w:rPr>
      <w:rFonts w:cs="Arial"/>
      <w:b/>
      <w:bCs/>
      <w:sz w:val="24"/>
      <w:szCs w:val="26"/>
    </w:rPr>
  </w:style>
  <w:style w:type="paragraph" w:styleId="BodyText">
    <w:name w:val="Body Text"/>
    <w:basedOn w:val="Normal"/>
    <w:link w:val="BodyTextChar"/>
    <w:uiPriority w:val="99"/>
    <w:semiHidden/>
    <w:rsid w:val="0005578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55781"/>
    <w:rPr>
      <w:rFonts w:ascii="Arial" w:hAnsi="Arial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055781"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semiHidden/>
    <w:rsid w:val="0005578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55781"/>
    <w:rPr>
      <w:rFonts w:ascii="Arial" w:eastAsia="Times New Roman" w:hAnsi="Arial"/>
      <w:sz w:val="22"/>
      <w:lang w:eastAsia="en-AU"/>
    </w:rPr>
  </w:style>
  <w:style w:type="paragraph" w:styleId="Header">
    <w:name w:val="header"/>
    <w:aliases w:val="NTG Page Header"/>
    <w:basedOn w:val="Normal"/>
    <w:next w:val="Normal"/>
    <w:link w:val="HeaderChar"/>
    <w:uiPriority w:val="99"/>
    <w:rsid w:val="00055781"/>
    <w:pPr>
      <w:tabs>
        <w:tab w:val="center" w:pos="4513"/>
        <w:tab w:val="right" w:pos="9026"/>
      </w:tabs>
      <w:jc w:val="right"/>
    </w:pPr>
    <w:rPr>
      <w:b/>
    </w:rPr>
  </w:style>
  <w:style w:type="character" w:customStyle="1" w:styleId="HeaderChar">
    <w:name w:val="Header Char"/>
    <w:aliases w:val="NTG Page Header Char"/>
    <w:basedOn w:val="DefaultParagraphFont"/>
    <w:link w:val="Header"/>
    <w:uiPriority w:val="99"/>
    <w:rsid w:val="00055781"/>
    <w:rPr>
      <w:rFonts w:ascii="Arial" w:eastAsia="Times New Roman" w:hAnsi="Arial"/>
      <w:b/>
      <w:sz w:val="22"/>
      <w:lang w:eastAsia="en-AU"/>
    </w:rPr>
  </w:style>
  <w:style w:type="character" w:styleId="Hyperlink">
    <w:name w:val="Hyperlink"/>
    <w:basedOn w:val="DefaultParagraphFont"/>
    <w:uiPriority w:val="99"/>
    <w:unhideWhenUsed/>
    <w:rsid w:val="00055781"/>
    <w:rPr>
      <w:color w:val="0000FF" w:themeColor="hyperlink"/>
      <w:u w:val="single"/>
    </w:rPr>
  </w:style>
  <w:style w:type="paragraph" w:styleId="ListBullet">
    <w:name w:val="List Bullet"/>
    <w:basedOn w:val="Normal"/>
    <w:uiPriority w:val="99"/>
    <w:rsid w:val="00CC4D5F"/>
    <w:pPr>
      <w:numPr>
        <w:numId w:val="27"/>
      </w:numPr>
      <w:spacing w:after="120"/>
    </w:pPr>
  </w:style>
  <w:style w:type="character" w:customStyle="1" w:styleId="Heading4Char">
    <w:name w:val="Heading 4 Char"/>
    <w:basedOn w:val="DefaultParagraphFont"/>
    <w:link w:val="Heading4"/>
    <w:uiPriority w:val="1"/>
    <w:rsid w:val="00E47F07"/>
    <w:rPr>
      <w:rFonts w:eastAsiaTheme="majorEastAsia" w:cstheme="majorBidi"/>
      <w:b/>
      <w:bCs/>
      <w:iCs/>
      <w:color w:val="606060"/>
    </w:rPr>
  </w:style>
  <w:style w:type="paragraph" w:styleId="ListBullet2">
    <w:name w:val="List Bullet 2"/>
    <w:basedOn w:val="Normal"/>
    <w:uiPriority w:val="99"/>
    <w:rsid w:val="00CC4D5F"/>
    <w:pPr>
      <w:numPr>
        <w:ilvl w:val="1"/>
        <w:numId w:val="27"/>
      </w:numPr>
      <w:spacing w:after="120"/>
    </w:pPr>
  </w:style>
  <w:style w:type="paragraph" w:styleId="ListBullet3">
    <w:name w:val="List Bullet 3"/>
    <w:basedOn w:val="Normal"/>
    <w:uiPriority w:val="99"/>
    <w:rsid w:val="00CC4D5F"/>
    <w:pPr>
      <w:numPr>
        <w:ilvl w:val="2"/>
        <w:numId w:val="27"/>
      </w:numPr>
      <w:spacing w:after="120"/>
    </w:pPr>
  </w:style>
  <w:style w:type="paragraph" w:styleId="ListBullet4">
    <w:name w:val="List Bullet 4"/>
    <w:basedOn w:val="Normal"/>
    <w:uiPriority w:val="99"/>
    <w:rsid w:val="00CC4D5F"/>
    <w:pPr>
      <w:numPr>
        <w:ilvl w:val="3"/>
        <w:numId w:val="27"/>
      </w:numPr>
      <w:spacing w:after="120"/>
    </w:pPr>
  </w:style>
  <w:style w:type="paragraph" w:styleId="ListBullet5">
    <w:name w:val="List Bullet 5"/>
    <w:basedOn w:val="Normal"/>
    <w:uiPriority w:val="99"/>
    <w:rsid w:val="00CC4D5F"/>
    <w:pPr>
      <w:numPr>
        <w:ilvl w:val="4"/>
        <w:numId w:val="27"/>
      </w:numPr>
    </w:pPr>
  </w:style>
  <w:style w:type="paragraph" w:styleId="ListNumber">
    <w:name w:val="List Number"/>
    <w:basedOn w:val="Normal"/>
    <w:uiPriority w:val="99"/>
    <w:qFormat/>
    <w:rsid w:val="00D665E2"/>
    <w:pPr>
      <w:numPr>
        <w:numId w:val="28"/>
      </w:numPr>
      <w:spacing w:after="120"/>
    </w:pPr>
  </w:style>
  <w:style w:type="paragraph" w:styleId="ListNumber2">
    <w:name w:val="List Number 2"/>
    <w:basedOn w:val="Normal"/>
    <w:uiPriority w:val="99"/>
    <w:rsid w:val="00D665E2"/>
    <w:pPr>
      <w:numPr>
        <w:ilvl w:val="1"/>
        <w:numId w:val="28"/>
      </w:numPr>
      <w:spacing w:after="120"/>
    </w:pPr>
  </w:style>
  <w:style w:type="paragraph" w:styleId="ListNumber3">
    <w:name w:val="List Number 3"/>
    <w:basedOn w:val="Normal"/>
    <w:uiPriority w:val="99"/>
    <w:rsid w:val="00D665E2"/>
    <w:pPr>
      <w:numPr>
        <w:ilvl w:val="2"/>
        <w:numId w:val="28"/>
      </w:numPr>
      <w:spacing w:after="120"/>
    </w:pPr>
  </w:style>
  <w:style w:type="paragraph" w:styleId="ListNumber4">
    <w:name w:val="List Number 4"/>
    <w:basedOn w:val="Normal"/>
    <w:uiPriority w:val="99"/>
    <w:rsid w:val="00D665E2"/>
    <w:pPr>
      <w:numPr>
        <w:ilvl w:val="3"/>
        <w:numId w:val="28"/>
      </w:numPr>
      <w:spacing w:after="120"/>
    </w:pPr>
  </w:style>
  <w:style w:type="paragraph" w:styleId="ListNumber5">
    <w:name w:val="List Number 5"/>
    <w:basedOn w:val="Normal"/>
    <w:uiPriority w:val="99"/>
    <w:rsid w:val="00D665E2"/>
    <w:pPr>
      <w:numPr>
        <w:ilvl w:val="4"/>
        <w:numId w:val="28"/>
      </w:numPr>
      <w:spacing w:after="120"/>
    </w:pPr>
  </w:style>
  <w:style w:type="paragraph" w:styleId="ListParagraph">
    <w:name w:val="List Paragraph"/>
    <w:basedOn w:val="BlockText"/>
    <w:uiPriority w:val="34"/>
    <w:rsid w:val="00CC4D5F"/>
    <w:pPr>
      <w:spacing w:after="120"/>
    </w:pPr>
  </w:style>
  <w:style w:type="paragraph" w:styleId="NoSpacing">
    <w:name w:val="No Spacing"/>
    <w:uiPriority w:val="5"/>
    <w:rsid w:val="00055781"/>
  </w:style>
  <w:style w:type="paragraph" w:styleId="NormalWeb">
    <w:name w:val="Normal (Web)"/>
    <w:basedOn w:val="Normal"/>
    <w:uiPriority w:val="99"/>
    <w:unhideWhenUsed/>
    <w:rsid w:val="00055781"/>
    <w:rPr>
      <w:rFonts w:ascii="Times New Roman" w:hAnsi="Times New Roman"/>
      <w:sz w:val="24"/>
      <w:szCs w:val="24"/>
    </w:rPr>
  </w:style>
  <w:style w:type="paragraph" w:customStyle="1" w:styleId="NTGFooter1items">
    <w:name w:val="NTG Footer 1 items"/>
    <w:next w:val="Normal"/>
    <w:link w:val="NTGFooter1itemsChar"/>
    <w:uiPriority w:val="7"/>
    <w:rsid w:val="00346640"/>
    <w:pPr>
      <w:tabs>
        <w:tab w:val="left" w:pos="1764"/>
      </w:tabs>
      <w:spacing w:after="0"/>
    </w:pPr>
    <w:rPr>
      <w:rFonts w:eastAsia="Times New Roman"/>
      <w:lang w:eastAsia="en-AU"/>
    </w:rPr>
  </w:style>
  <w:style w:type="character" w:customStyle="1" w:styleId="NTGFooter1itemsChar">
    <w:name w:val="NTG Footer 1 items Char"/>
    <w:basedOn w:val="DefaultParagraphFont"/>
    <w:link w:val="NTGFooter1items"/>
    <w:uiPriority w:val="7"/>
    <w:rsid w:val="00346640"/>
    <w:rPr>
      <w:rFonts w:eastAsia="Times New Roman"/>
      <w:lang w:eastAsia="en-AU"/>
    </w:rPr>
  </w:style>
  <w:style w:type="paragraph" w:customStyle="1" w:styleId="NTGFooter2deptpagenum">
    <w:name w:val="NTG Footer 2 dept &amp; page num"/>
    <w:basedOn w:val="NTGFooter2DateVersion"/>
    <w:link w:val="NTGFooter2deptpagenumChar"/>
    <w:uiPriority w:val="7"/>
    <w:rsid w:val="00ED029C"/>
    <w:pPr>
      <w:spacing w:after="0"/>
    </w:pPr>
  </w:style>
  <w:style w:type="character" w:customStyle="1" w:styleId="NTGFooter2deptpagenumChar">
    <w:name w:val="NTG Footer 2 dept &amp; page num Char"/>
    <w:basedOn w:val="NTGFooter2DateVersionChar"/>
    <w:link w:val="NTGFooter2deptpagenum"/>
    <w:uiPriority w:val="7"/>
    <w:rsid w:val="00ED029C"/>
    <w:rPr>
      <w:rFonts w:ascii="Arial" w:eastAsia="Times New Roman" w:hAnsi="Arial"/>
      <w:lang w:eastAsia="en-AU"/>
    </w:rPr>
  </w:style>
  <w:style w:type="paragraph" w:customStyle="1" w:styleId="NTGFooter2DateVersion">
    <w:name w:val="NTG Footer 2 Date &amp; Version"/>
    <w:basedOn w:val="NTGFooter1items"/>
    <w:link w:val="NTGFooter2DateVersionChar"/>
    <w:uiPriority w:val="7"/>
    <w:rsid w:val="00ED029C"/>
    <w:pPr>
      <w:tabs>
        <w:tab w:val="clear" w:pos="1764"/>
        <w:tab w:val="right" w:pos="14570"/>
      </w:tabs>
      <w:spacing w:after="480"/>
    </w:pPr>
  </w:style>
  <w:style w:type="character" w:customStyle="1" w:styleId="NTGFooter2DateVersionChar">
    <w:name w:val="NTG Footer 2 Date &amp; Version Char"/>
    <w:basedOn w:val="NTGFooter1itemsChar"/>
    <w:link w:val="NTGFooter2DateVersion"/>
    <w:uiPriority w:val="7"/>
    <w:rsid w:val="00ED029C"/>
    <w:rPr>
      <w:rFonts w:ascii="Arial" w:eastAsia="Times New Roman" w:hAnsi="Arial"/>
      <w:lang w:eastAsia="en-AU"/>
    </w:rPr>
  </w:style>
  <w:style w:type="paragraph" w:customStyle="1" w:styleId="NTGFooterDepartmentName">
    <w:name w:val="NTG Footer Department Name"/>
    <w:link w:val="NTGFooterDepartmentNameChar"/>
    <w:uiPriority w:val="7"/>
    <w:rsid w:val="00ED029C"/>
    <w:pPr>
      <w:widowControl w:val="0"/>
      <w:tabs>
        <w:tab w:val="right" w:pos="9026"/>
      </w:tabs>
    </w:pPr>
    <w:rPr>
      <w:rFonts w:ascii="Arial Black" w:hAnsi="Arial Black" w:cs="Arial"/>
      <w:caps/>
      <w:szCs w:val="16"/>
    </w:rPr>
  </w:style>
  <w:style w:type="character" w:customStyle="1" w:styleId="NTGFooterDepartmentNameChar">
    <w:name w:val="NTG Footer Department Name Char"/>
    <w:basedOn w:val="NTGFooterDepartmentofChar"/>
    <w:link w:val="NTGFooterDepartmentName"/>
    <w:uiPriority w:val="7"/>
    <w:rsid w:val="00ED029C"/>
    <w:rPr>
      <w:rFonts w:ascii="Arial Black" w:hAnsi="Arial Black" w:cs="Arial"/>
      <w:caps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7F07"/>
    <w:rPr>
      <w:b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rsid w:val="00E47F07"/>
    <w:rPr>
      <w:b/>
      <w:color w:val="606060"/>
    </w:rPr>
  </w:style>
  <w:style w:type="character" w:customStyle="1" w:styleId="Heading7Char">
    <w:name w:val="Heading 7 Char"/>
    <w:basedOn w:val="DefaultParagraphFont"/>
    <w:link w:val="Heading7"/>
    <w:uiPriority w:val="9"/>
    <w:rsid w:val="00E47F07"/>
    <w:rPr>
      <w:b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rsid w:val="00E47F07"/>
    <w:rPr>
      <w:b/>
      <w:color w:val="606060"/>
    </w:rPr>
  </w:style>
  <w:style w:type="character" w:customStyle="1" w:styleId="Heading9Char">
    <w:name w:val="Heading 9 Char"/>
    <w:basedOn w:val="DefaultParagraphFont"/>
    <w:link w:val="Heading9"/>
    <w:uiPriority w:val="9"/>
    <w:rsid w:val="00E47F07"/>
    <w:rPr>
      <w:b/>
      <w:color w:val="000000" w:themeColor="text1"/>
    </w:rPr>
  </w:style>
  <w:style w:type="paragraph" w:customStyle="1" w:styleId="NTGFooterDepartmentof">
    <w:name w:val="NTG Footer Department of"/>
    <w:link w:val="NTGFooterDepartmentofChar"/>
    <w:uiPriority w:val="7"/>
    <w:rsid w:val="00ED029C"/>
    <w:pPr>
      <w:widowControl w:val="0"/>
      <w:tabs>
        <w:tab w:val="right" w:pos="9026"/>
      </w:tabs>
    </w:pPr>
    <w:rPr>
      <w:rFonts w:cs="Arial"/>
      <w:caps/>
      <w:szCs w:val="16"/>
    </w:rPr>
  </w:style>
  <w:style w:type="character" w:customStyle="1" w:styleId="NTGFooterDepartmentofChar">
    <w:name w:val="NTG Footer Department of Char"/>
    <w:basedOn w:val="DefaultParagraphFont"/>
    <w:link w:val="NTGFooterDepartmentof"/>
    <w:uiPriority w:val="7"/>
    <w:rsid w:val="00ED029C"/>
    <w:rPr>
      <w:rFonts w:ascii="Arial" w:hAnsi="Arial" w:cs="Arial"/>
      <w:caps/>
      <w:szCs w:val="16"/>
    </w:rPr>
  </w:style>
  <w:style w:type="numbering" w:customStyle="1" w:styleId="NTGStandardList">
    <w:name w:val="NTG Standard List"/>
    <w:basedOn w:val="NoList"/>
    <w:rsid w:val="00CC4D5F"/>
    <w:pPr>
      <w:numPr>
        <w:numId w:val="12"/>
      </w:numPr>
    </w:pPr>
  </w:style>
  <w:style w:type="numbering" w:customStyle="1" w:styleId="NTGStandardNumList">
    <w:name w:val="NTG Standard Num List"/>
    <w:uiPriority w:val="99"/>
    <w:rsid w:val="00D665E2"/>
    <w:pPr>
      <w:numPr>
        <w:numId w:val="13"/>
      </w:numPr>
    </w:pPr>
  </w:style>
  <w:style w:type="table" w:styleId="TableTheme">
    <w:name w:val="Table Theme"/>
    <w:basedOn w:val="TableNormal"/>
    <w:uiPriority w:val="99"/>
    <w:semiHidden/>
    <w:unhideWhenUsed/>
    <w:rsid w:val="000557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TGTable">
    <w:name w:val="NTG Table"/>
    <w:basedOn w:val="TableGrid"/>
    <w:uiPriority w:val="99"/>
    <w:rsid w:val="002C0288"/>
    <w:pPr>
      <w:spacing w:after="40"/>
    </w:pPr>
    <w:rPr>
      <w:sz w:val="20"/>
      <w:szCs w:val="20"/>
      <w:lang w:eastAsia="en-AU"/>
    </w:rPr>
    <w:tblPr>
      <w:tblStyleRowBandSize w:val="1"/>
      <w:tblStyleColBandSize w:val="1"/>
    </w:tblPr>
    <w:trPr>
      <w:cantSplit/>
    </w:trPr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Arial" w:hAnsi="Arial"/>
        <w:b/>
        <w:sz w:val="22"/>
      </w:rPr>
      <w:tblPr/>
      <w:tcPr>
        <w:shd w:val="clear" w:color="auto" w:fill="BFBFBF" w:themeFill="background1" w:themeFillShade="BF"/>
      </w:tcPr>
    </w:tblStylePr>
    <w:tblStylePr w:type="lastRow">
      <w:rPr>
        <w:rFonts w:ascii="Arial" w:hAnsi="Arial"/>
        <w:sz w:val="22"/>
      </w:rPr>
    </w:tblStylePr>
    <w:tblStylePr w:type="firstCol">
      <w:rPr>
        <w:rFonts w:ascii="Arial" w:hAnsi="Arial"/>
        <w:sz w:val="22"/>
      </w:r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Arial" w:hAnsi="Arial"/>
        <w:sz w:val="22"/>
      </w:r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numbering" w:customStyle="1" w:styleId="NTGTableList">
    <w:name w:val="NTG Table List"/>
    <w:uiPriority w:val="99"/>
    <w:rsid w:val="000E20D8"/>
    <w:pPr>
      <w:numPr>
        <w:numId w:val="1"/>
      </w:numPr>
    </w:pPr>
  </w:style>
  <w:style w:type="numbering" w:customStyle="1" w:styleId="NTGTableNumList">
    <w:name w:val="NTG Table Num List"/>
    <w:uiPriority w:val="99"/>
    <w:rsid w:val="00D665E2"/>
    <w:pPr>
      <w:numPr>
        <w:numId w:val="2"/>
      </w:numPr>
    </w:pPr>
  </w:style>
  <w:style w:type="character" w:styleId="PlaceholderText">
    <w:name w:val="Placeholder Text"/>
    <w:basedOn w:val="DefaultParagraphFont"/>
    <w:uiPriority w:val="99"/>
    <w:semiHidden/>
    <w:rsid w:val="00055781"/>
    <w:rPr>
      <w:color w:val="808080"/>
    </w:rPr>
  </w:style>
  <w:style w:type="paragraph" w:customStyle="1" w:styleId="SubTitle">
    <w:name w:val="Sub Title"/>
    <w:basedOn w:val="Normal"/>
    <w:rsid w:val="00055781"/>
    <w:pPr>
      <w:spacing w:after="0"/>
    </w:pPr>
    <w:rPr>
      <w:b/>
      <w:sz w:val="32"/>
      <w:szCs w:val="24"/>
      <w:lang w:val="en-US"/>
    </w:rPr>
  </w:style>
  <w:style w:type="table" w:styleId="TableGrid">
    <w:name w:val="Table Grid"/>
    <w:basedOn w:val="TableNormal"/>
    <w:uiPriority w:val="59"/>
    <w:rsid w:val="000557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next w:val="Normal"/>
    <w:link w:val="TitleChar"/>
    <w:uiPriority w:val="10"/>
    <w:rsid w:val="007B4CEB"/>
    <w:pPr>
      <w:spacing w:after="240"/>
    </w:pPr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rsid w:val="007B4CEB"/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74054"/>
    <w:pPr>
      <w:spacing w:before="480" w:after="0"/>
      <w:outlineLvl w:val="9"/>
    </w:pPr>
    <w:rPr>
      <w:kern w:val="0"/>
      <w:szCs w:val="28"/>
    </w:rPr>
  </w:style>
  <w:style w:type="paragraph" w:customStyle="1" w:styleId="NTGTableBulletList1">
    <w:name w:val="NTG Table Bullet List 1"/>
    <w:semiHidden/>
    <w:qFormat/>
    <w:rsid w:val="000E20D8"/>
    <w:pPr>
      <w:numPr>
        <w:numId w:val="29"/>
      </w:numPr>
      <w:spacing w:after="20"/>
    </w:pPr>
  </w:style>
  <w:style w:type="paragraph" w:customStyle="1" w:styleId="NTGTableBulletList2">
    <w:name w:val="NTG Table Bullet List 2"/>
    <w:basedOn w:val="NTGTableBulletList1"/>
    <w:semiHidden/>
    <w:qFormat/>
    <w:rsid w:val="000E20D8"/>
    <w:pPr>
      <w:numPr>
        <w:ilvl w:val="1"/>
      </w:numPr>
    </w:pPr>
  </w:style>
  <w:style w:type="paragraph" w:customStyle="1" w:styleId="NTGTableBulletList3">
    <w:name w:val="NTG Table Bullet List 3"/>
    <w:basedOn w:val="NTGTableBulletList2"/>
    <w:semiHidden/>
    <w:qFormat/>
    <w:rsid w:val="000E20D8"/>
    <w:pPr>
      <w:numPr>
        <w:ilvl w:val="2"/>
      </w:numPr>
    </w:pPr>
  </w:style>
  <w:style w:type="paragraph" w:customStyle="1" w:styleId="NTGTableBulletList4">
    <w:name w:val="NTG Table Bullet List 4"/>
    <w:basedOn w:val="NTGTableBulletList3"/>
    <w:semiHidden/>
    <w:qFormat/>
    <w:rsid w:val="000E20D8"/>
    <w:pPr>
      <w:numPr>
        <w:ilvl w:val="3"/>
      </w:numPr>
    </w:pPr>
  </w:style>
  <w:style w:type="paragraph" w:customStyle="1" w:styleId="NTGTableBulletList5">
    <w:name w:val="NTG Table Bullet List 5"/>
    <w:basedOn w:val="NTGTableBulletList4"/>
    <w:semiHidden/>
    <w:qFormat/>
    <w:rsid w:val="000E20D8"/>
    <w:pPr>
      <w:numPr>
        <w:ilvl w:val="4"/>
      </w:numPr>
    </w:pPr>
  </w:style>
  <w:style w:type="paragraph" w:customStyle="1" w:styleId="NTGTableBulletList6">
    <w:name w:val="NTG Table Bullet List 6"/>
    <w:basedOn w:val="NTGTableBulletList5"/>
    <w:semiHidden/>
    <w:qFormat/>
    <w:rsid w:val="000E20D8"/>
    <w:pPr>
      <w:numPr>
        <w:ilvl w:val="5"/>
      </w:numPr>
    </w:pPr>
  </w:style>
  <w:style w:type="paragraph" w:customStyle="1" w:styleId="NTGTableBulletList7">
    <w:name w:val="NTG Table Bullet List 7"/>
    <w:basedOn w:val="NTGTableBulletList6"/>
    <w:semiHidden/>
    <w:qFormat/>
    <w:rsid w:val="000E20D8"/>
    <w:pPr>
      <w:numPr>
        <w:ilvl w:val="6"/>
      </w:numPr>
    </w:pPr>
  </w:style>
  <w:style w:type="paragraph" w:customStyle="1" w:styleId="NTGTableBulletList8">
    <w:name w:val="NTG Table Bullet List 8"/>
    <w:basedOn w:val="NTGTableBulletList7"/>
    <w:semiHidden/>
    <w:qFormat/>
    <w:rsid w:val="000E20D8"/>
    <w:pPr>
      <w:numPr>
        <w:ilvl w:val="7"/>
      </w:numPr>
    </w:pPr>
  </w:style>
  <w:style w:type="paragraph" w:customStyle="1" w:styleId="NTGTableBulletList9">
    <w:name w:val="NTG Table Bullet List 9"/>
    <w:basedOn w:val="NTGTableBulletList8"/>
    <w:semiHidden/>
    <w:qFormat/>
    <w:rsid w:val="000E20D8"/>
    <w:pPr>
      <w:numPr>
        <w:ilvl w:val="8"/>
      </w:numPr>
    </w:pPr>
  </w:style>
  <w:style w:type="paragraph" w:customStyle="1" w:styleId="NTGTableNumList1">
    <w:name w:val="NTG Table Num List 1"/>
    <w:semiHidden/>
    <w:qFormat/>
    <w:rsid w:val="00346640"/>
    <w:pPr>
      <w:numPr>
        <w:numId w:val="26"/>
      </w:numPr>
      <w:spacing w:after="20"/>
    </w:pPr>
  </w:style>
  <w:style w:type="paragraph" w:customStyle="1" w:styleId="NTGTableNumList2">
    <w:name w:val="NTG Table Num List 2"/>
    <w:basedOn w:val="NTGTableNumList1"/>
    <w:semiHidden/>
    <w:qFormat/>
    <w:rsid w:val="00346640"/>
    <w:pPr>
      <w:numPr>
        <w:ilvl w:val="1"/>
      </w:numPr>
    </w:pPr>
  </w:style>
  <w:style w:type="paragraph" w:customStyle="1" w:styleId="NTGTableNumList3">
    <w:name w:val="NTG Table Num List 3"/>
    <w:basedOn w:val="NTGTableNumList2"/>
    <w:semiHidden/>
    <w:qFormat/>
    <w:rsid w:val="00346640"/>
    <w:pPr>
      <w:numPr>
        <w:ilvl w:val="2"/>
      </w:numPr>
    </w:pPr>
  </w:style>
  <w:style w:type="paragraph" w:customStyle="1" w:styleId="NTGTableNumList4">
    <w:name w:val="NTG Table Num List 4"/>
    <w:basedOn w:val="NTGTableNumList3"/>
    <w:semiHidden/>
    <w:qFormat/>
    <w:rsid w:val="00346640"/>
    <w:pPr>
      <w:numPr>
        <w:ilvl w:val="3"/>
      </w:numPr>
    </w:pPr>
  </w:style>
  <w:style w:type="paragraph" w:customStyle="1" w:styleId="NTGTableNumList5">
    <w:name w:val="NTG Table Num List 5"/>
    <w:basedOn w:val="NTGTableNumList4"/>
    <w:semiHidden/>
    <w:qFormat/>
    <w:rsid w:val="00346640"/>
    <w:pPr>
      <w:numPr>
        <w:ilvl w:val="4"/>
      </w:numPr>
    </w:pPr>
  </w:style>
  <w:style w:type="paragraph" w:customStyle="1" w:styleId="NTGTableNumList6">
    <w:name w:val="NTG Table Num List 6"/>
    <w:basedOn w:val="NTGTableNumList5"/>
    <w:semiHidden/>
    <w:qFormat/>
    <w:rsid w:val="00346640"/>
    <w:pPr>
      <w:numPr>
        <w:ilvl w:val="5"/>
      </w:numPr>
    </w:pPr>
  </w:style>
  <w:style w:type="paragraph" w:customStyle="1" w:styleId="NTGTableNumList7">
    <w:name w:val="NTG Table Num List 7"/>
    <w:basedOn w:val="NTGTableNumList6"/>
    <w:semiHidden/>
    <w:qFormat/>
    <w:rsid w:val="00346640"/>
    <w:pPr>
      <w:numPr>
        <w:ilvl w:val="6"/>
      </w:numPr>
    </w:pPr>
  </w:style>
  <w:style w:type="paragraph" w:customStyle="1" w:styleId="NTGTableNumList8">
    <w:name w:val="NTG Table Num List 8"/>
    <w:basedOn w:val="NTGTableNumList7"/>
    <w:semiHidden/>
    <w:qFormat/>
    <w:rsid w:val="00346640"/>
    <w:pPr>
      <w:numPr>
        <w:ilvl w:val="7"/>
      </w:numPr>
    </w:pPr>
  </w:style>
  <w:style w:type="paragraph" w:customStyle="1" w:styleId="NTGTableNumList9">
    <w:name w:val="NTG Table Num List 9"/>
    <w:basedOn w:val="NTGTableNumList8"/>
    <w:semiHidden/>
    <w:qFormat/>
    <w:rsid w:val="00346640"/>
    <w:pPr>
      <w:numPr>
        <w:ilvl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4E47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47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47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47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47D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70639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ci\AppData\Local\Temp\Temp1_blank-word-landscape-template_15.zip\blank-word-landscape-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F7469-9172-457B-BA4C-0EEE45407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blank-word-landscape-template.dotm</Template>
  <TotalTime>73</TotalTime>
  <Pages>7</Pages>
  <Words>1332</Words>
  <Characters>7596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Guidance document – Infrastructure – Appendix E</vt:lpstr>
    </vt:vector>
  </TitlesOfParts>
  <Company>Northern Territory Government</Company>
  <LinksUpToDate>false</LinksUpToDate>
  <CharactersWithSpaces>8911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Guidance document – Infrastructure – Appendix E</dc:title>
  <dc:subject/>
  <dc:creator>Donna Moore</dc:creator>
  <cp:keywords/>
  <dc:description/>
  <cp:lastModifiedBy>Diana Gaerth</cp:lastModifiedBy>
  <cp:revision>36</cp:revision>
  <cp:lastPrinted>2022-04-27T02:04:00Z</cp:lastPrinted>
  <dcterms:created xsi:type="dcterms:W3CDTF">2022-04-27T01:59:00Z</dcterms:created>
  <dcterms:modified xsi:type="dcterms:W3CDTF">2024-05-27T00:23:00Z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partmentOf">
    <vt:lpwstr>Department of </vt:lpwstr>
  </property>
  <property fmtid="{D5CDD505-2E9C-101B-9397-08002B2CF9AE}" pid="3" name="DepartmentName">
    <vt:lpwstr>Treasury and Finance</vt:lpwstr>
  </property>
  <property fmtid="{D5CDD505-2E9C-101B-9397-08002B2CF9AE}" pid="4" name="DocumentAuthor">
    <vt:lpwstr>DTF Financial Policy</vt:lpwstr>
  </property>
  <property fmtid="{D5CDD505-2E9C-101B-9397-08002B2CF9AE}" pid="5" name="VersionNo">
    <vt:lpwstr>, Version 1.0</vt:lpwstr>
  </property>
  <property fmtid="{D5CDD505-2E9C-101B-9397-08002B2CF9AE}" pid="6" name="DocumentDate">
    <vt:lpwstr>1 March 2020</vt:lpwstr>
  </property>
</Properties>
</file>