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85053" w14:textId="77777777" w:rsidR="002646D1" w:rsidRDefault="002646D1" w:rsidP="00806800">
      <w:pPr>
        <w:pStyle w:val="NTGCoverPageTitle"/>
        <w:rPr>
          <w:lang w:val="en-AU"/>
        </w:rPr>
      </w:pPr>
    </w:p>
    <w:sdt>
      <w:sdtPr>
        <w:rPr>
          <w:lang w:val="en-AU"/>
        </w:rPr>
        <w:alias w:val="Title"/>
        <w:tag w:val=""/>
        <w:id w:val="-509987125"/>
        <w:placeholder>
          <w:docPart w:val="0ED64CB21D3E4B58A886A15B169062B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B1ADACC" w14:textId="2D3421BD" w:rsidR="00806800" w:rsidRPr="006D3B70" w:rsidRDefault="007663A2" w:rsidP="00806800">
          <w:pPr>
            <w:pStyle w:val="NTGCoverPageTitle"/>
            <w:rPr>
              <w:lang w:val="en-AU"/>
            </w:rPr>
          </w:pPr>
          <w:r>
            <w:rPr>
              <w:lang w:val="en-AU"/>
            </w:rPr>
            <w:t>Guidance document: Accounting for Territory i</w:t>
          </w:r>
          <w:r w:rsidR="00E53ECB">
            <w:rPr>
              <w:lang w:val="en-AU"/>
            </w:rPr>
            <w:t>ncome</w:t>
          </w:r>
        </w:p>
      </w:sdtContent>
    </w:sdt>
    <w:p w14:paraId="3048ABD0" w14:textId="53DAE4C9" w:rsidR="00705033" w:rsidRPr="006D3B70" w:rsidRDefault="00B84266" w:rsidP="00027D9F">
      <w:pPr>
        <w:pStyle w:val="NTGCoverPageDate"/>
      </w:pPr>
      <w:r>
        <w:t>1 February 2020</w:t>
      </w:r>
    </w:p>
    <w:p w14:paraId="6EF40D05" w14:textId="26E9E5D3" w:rsidR="00420C06" w:rsidRPr="006D3B70" w:rsidRDefault="005D269A" w:rsidP="005D269A">
      <w:pPr>
        <w:pStyle w:val="NTGCoverPageVersion"/>
        <w:rPr>
          <w:rFonts w:eastAsiaTheme="majorEastAsia"/>
        </w:rPr>
      </w:pPr>
      <w:r w:rsidRPr="006D3B70">
        <w:rPr>
          <w:rFonts w:eastAsiaTheme="majorEastAsia"/>
        </w:rPr>
        <w:t>Version </w:t>
      </w:r>
      <w:r w:rsidRPr="006D3B70">
        <w:rPr>
          <w:rFonts w:eastAsiaTheme="majorEastAsia"/>
        </w:rPr>
        <w:fldChar w:fldCharType="begin"/>
      </w:r>
      <w:r w:rsidRPr="006D3B70">
        <w:rPr>
          <w:rFonts w:eastAsiaTheme="majorEastAsia"/>
        </w:rPr>
        <w:instrText xml:space="preserve"> DOCPROPERTY  VersionNo  \* MERGEFORMAT </w:instrText>
      </w:r>
      <w:r w:rsidRPr="006D3B70">
        <w:rPr>
          <w:rFonts w:eastAsiaTheme="majorEastAsia"/>
        </w:rPr>
        <w:fldChar w:fldCharType="separate"/>
      </w:r>
      <w:r w:rsidR="004B19DF">
        <w:rPr>
          <w:rFonts w:eastAsiaTheme="majorEastAsia"/>
        </w:rPr>
        <w:t>1.0</w:t>
      </w:r>
      <w:r w:rsidRPr="006D3B70">
        <w:rPr>
          <w:rFonts w:eastAsiaTheme="majorEastAsia"/>
        </w:rPr>
        <w:fldChar w:fldCharType="end"/>
      </w:r>
    </w:p>
    <w:p w14:paraId="23A47D71" w14:textId="77777777" w:rsidR="005D269A" w:rsidRPr="006D3B70" w:rsidRDefault="005D269A" w:rsidP="00420C06">
      <w:pPr>
        <w:rPr>
          <w:rFonts w:eastAsiaTheme="majorEastAsia"/>
        </w:rPr>
      </w:pPr>
    </w:p>
    <w:p w14:paraId="786D1F01" w14:textId="048C6F99" w:rsidR="00607999" w:rsidRDefault="00607999" w:rsidP="00420C06"/>
    <w:p w14:paraId="1AA1E992" w14:textId="5928D049" w:rsidR="00607999" w:rsidRDefault="00607999" w:rsidP="00607999">
      <w:pPr>
        <w:tabs>
          <w:tab w:val="left" w:pos="2940"/>
        </w:tabs>
      </w:pPr>
      <w:r>
        <w:tab/>
      </w:r>
    </w:p>
    <w:p w14:paraId="63DB56F5" w14:textId="70A3DB81" w:rsidR="00634329" w:rsidRPr="00607999" w:rsidRDefault="00607999" w:rsidP="00607999">
      <w:pPr>
        <w:tabs>
          <w:tab w:val="left" w:pos="2940"/>
        </w:tabs>
        <w:sectPr w:rsidR="00634329" w:rsidRPr="00607999" w:rsidSect="0068754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1134" w:bottom="1701" w:left="1134" w:header="709" w:footer="0" w:gutter="0"/>
          <w:cols w:space="708"/>
          <w:titlePg/>
          <w:docGrid w:linePitch="360"/>
        </w:sectPr>
      </w:pPr>
      <w:r>
        <w:tab/>
      </w:r>
    </w:p>
    <w:tbl>
      <w:tblPr>
        <w:tblStyle w:val="NTGTable"/>
        <w:tblW w:w="0" w:type="auto"/>
        <w:tblLook w:val="06A0" w:firstRow="1" w:lastRow="0" w:firstColumn="1" w:lastColumn="0" w:noHBand="1" w:noVBand="1"/>
        <w:tblDescription w:val="Document details showing row labels: document title, contact details, date and version, approved by, date approved and document review"/>
      </w:tblPr>
      <w:tblGrid>
        <w:gridCol w:w="2374"/>
        <w:gridCol w:w="7254"/>
      </w:tblGrid>
      <w:tr w:rsidR="006621DD" w:rsidRPr="006D3B70" w14:paraId="2131D098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9" w:type="dxa"/>
            <w:gridSpan w:val="2"/>
          </w:tcPr>
          <w:p w14:paraId="0D4B6A18" w14:textId="77777777" w:rsidR="006A769B" w:rsidRPr="006D3B70" w:rsidRDefault="006A769B" w:rsidP="005F764E">
            <w:pPr>
              <w:rPr>
                <w:bCs/>
              </w:rPr>
            </w:pPr>
            <w:r w:rsidRPr="006D3B70">
              <w:rPr>
                <w:bCs/>
              </w:rPr>
              <w:lastRenderedPageBreak/>
              <w:t>Document details</w:t>
            </w:r>
          </w:p>
        </w:tc>
      </w:tr>
      <w:tr w:rsidR="00A24C50" w:rsidRPr="006D3B70" w14:paraId="19FD5911" w14:textId="77777777" w:rsidTr="005F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F1C21B3" w14:textId="77777777" w:rsidR="00A24C50" w:rsidRPr="006D3B70" w:rsidRDefault="00A24C50" w:rsidP="005F764E">
            <w:pPr>
              <w:rPr>
                <w:b/>
                <w:bCs/>
              </w:rPr>
            </w:pPr>
            <w:r w:rsidRPr="006D3B70">
              <w:rPr>
                <w:b/>
                <w:bCs/>
              </w:rPr>
              <w:t>Document title</w:t>
            </w:r>
          </w:p>
        </w:tc>
        <w:tc>
          <w:tcPr>
            <w:tcW w:w="7263" w:type="dxa"/>
          </w:tcPr>
          <w:p w14:paraId="454598A2" w14:textId="6A4BE516" w:rsidR="00A24C50" w:rsidRPr="006D3B70" w:rsidRDefault="007663A2" w:rsidP="00980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Guidance document</w:t>
            </w:r>
            <w:r w:rsidR="009A3C3F">
              <w:rPr>
                <w:bCs/>
              </w:rPr>
              <w:t xml:space="preserve">: Accounting for Territory </w:t>
            </w:r>
            <w:r>
              <w:rPr>
                <w:bCs/>
              </w:rPr>
              <w:t>i</w:t>
            </w:r>
            <w:r w:rsidR="009A3C3F">
              <w:rPr>
                <w:bCs/>
              </w:rPr>
              <w:t>ncome</w:t>
            </w:r>
          </w:p>
        </w:tc>
      </w:tr>
      <w:tr w:rsidR="00A24C50" w:rsidRPr="006D3B70" w14:paraId="1D565B67" w14:textId="77777777" w:rsidTr="005F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74EAF54" w14:textId="77777777" w:rsidR="00A24C50" w:rsidRPr="006D3B70" w:rsidRDefault="00A24C50" w:rsidP="005F764E">
            <w:pPr>
              <w:rPr>
                <w:b/>
                <w:bCs/>
              </w:rPr>
            </w:pPr>
            <w:r w:rsidRPr="006D3B70">
              <w:rPr>
                <w:b/>
                <w:bCs/>
              </w:rPr>
              <w:t>Contact details</w:t>
            </w:r>
          </w:p>
        </w:tc>
        <w:tc>
          <w:tcPr>
            <w:tcW w:w="7263" w:type="dxa"/>
          </w:tcPr>
          <w:p w14:paraId="10A8EE4E" w14:textId="77777777" w:rsidR="0094747D" w:rsidRDefault="0094747D" w:rsidP="00947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Financial Management Group</w:t>
            </w:r>
          </w:p>
          <w:p w14:paraId="3BCAD012" w14:textId="77777777" w:rsidR="00A24C50" w:rsidRDefault="00A963F5" w:rsidP="005F7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Department of Treasury and Finance</w:t>
            </w:r>
          </w:p>
          <w:p w14:paraId="6E9D230B" w14:textId="77777777" w:rsidR="00A963F5" w:rsidRPr="006D3B70" w:rsidRDefault="00D05838" w:rsidP="005F7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hyperlink r:id="rId12" w:history="1">
              <w:r w:rsidR="0094747D" w:rsidRPr="00FF447B">
                <w:rPr>
                  <w:rStyle w:val="Hyperlink"/>
                  <w:bCs/>
                </w:rPr>
                <w:t>dtf.financialpolicy</w:t>
              </w:r>
              <w:r w:rsidR="00A963F5" w:rsidRPr="00FF447B">
                <w:rPr>
                  <w:rStyle w:val="Hyperlink"/>
                  <w:bCs/>
                </w:rPr>
                <w:t>@nt.gov.au</w:t>
              </w:r>
            </w:hyperlink>
          </w:p>
        </w:tc>
      </w:tr>
      <w:tr w:rsidR="00A24C50" w:rsidRPr="006D3B70" w14:paraId="3F6E09AF" w14:textId="77777777" w:rsidTr="005F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4FD4262" w14:textId="77777777" w:rsidR="00A24C50" w:rsidRPr="006D3B70" w:rsidRDefault="00A24C50" w:rsidP="005F764E">
            <w:pPr>
              <w:rPr>
                <w:b/>
                <w:bCs/>
              </w:rPr>
            </w:pPr>
            <w:r w:rsidRPr="006D3B70">
              <w:rPr>
                <w:b/>
                <w:bCs/>
              </w:rPr>
              <w:t>Date and version</w:t>
            </w:r>
          </w:p>
        </w:tc>
        <w:tc>
          <w:tcPr>
            <w:tcW w:w="7263" w:type="dxa"/>
          </w:tcPr>
          <w:p w14:paraId="52E85369" w14:textId="03580C0E" w:rsidR="00A24C50" w:rsidRPr="006D3B70" w:rsidRDefault="00B84266" w:rsidP="005F7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 February 2020</w:t>
            </w:r>
          </w:p>
          <w:p w14:paraId="35D4CA9F" w14:textId="6D75ECCF" w:rsidR="00A24C50" w:rsidRPr="006D3B70" w:rsidRDefault="001D705C" w:rsidP="005F7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D3B70">
              <w:rPr>
                <w:bCs/>
              </w:rPr>
              <w:t>Version </w:t>
            </w:r>
            <w:r w:rsidR="00517D7A" w:rsidRPr="006D3B70">
              <w:rPr>
                <w:bCs/>
              </w:rPr>
              <w:fldChar w:fldCharType="begin"/>
            </w:r>
            <w:r w:rsidR="00517D7A" w:rsidRPr="006D3B70">
              <w:rPr>
                <w:bCs/>
              </w:rPr>
              <w:instrText xml:space="preserve"> DOCPROPERTY  VersionNo  \* MERGEFORMAT </w:instrText>
            </w:r>
            <w:r w:rsidR="00517D7A" w:rsidRPr="006D3B70">
              <w:rPr>
                <w:bCs/>
              </w:rPr>
              <w:fldChar w:fldCharType="separate"/>
            </w:r>
            <w:r w:rsidR="004B19DF">
              <w:rPr>
                <w:bCs/>
              </w:rPr>
              <w:t>1.0</w:t>
            </w:r>
            <w:r w:rsidR="00517D7A" w:rsidRPr="006D3B70">
              <w:rPr>
                <w:bCs/>
              </w:rPr>
              <w:fldChar w:fldCharType="end"/>
            </w:r>
          </w:p>
        </w:tc>
      </w:tr>
      <w:tr w:rsidR="006A769B" w:rsidRPr="006D3B70" w14:paraId="1EE519BE" w14:textId="77777777" w:rsidTr="005F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B7642D5" w14:textId="77777777" w:rsidR="006A769B" w:rsidRPr="006D3B70" w:rsidRDefault="006A769B" w:rsidP="005F764E">
            <w:pPr>
              <w:rPr>
                <w:b/>
                <w:bCs/>
              </w:rPr>
            </w:pPr>
            <w:r w:rsidRPr="006D3B70">
              <w:rPr>
                <w:b/>
                <w:bCs/>
              </w:rPr>
              <w:t>Approved by</w:t>
            </w:r>
          </w:p>
        </w:tc>
        <w:tc>
          <w:tcPr>
            <w:tcW w:w="7263" w:type="dxa"/>
          </w:tcPr>
          <w:p w14:paraId="735BB3D6" w14:textId="77777777" w:rsidR="00C86225" w:rsidRDefault="00C86225" w:rsidP="005F7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Craig Graham</w:t>
            </w:r>
          </w:p>
          <w:p w14:paraId="02EED16E" w14:textId="1691C4C6" w:rsidR="007D7E7C" w:rsidRPr="009C4B3E" w:rsidRDefault="00C86225" w:rsidP="005F7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C86225">
              <w:rPr>
                <w:bCs/>
              </w:rPr>
              <w:t>Under Treasurer</w:t>
            </w:r>
          </w:p>
        </w:tc>
      </w:tr>
      <w:tr w:rsidR="006A769B" w:rsidRPr="006D3B70" w14:paraId="2BE57AC9" w14:textId="77777777" w:rsidTr="005F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6194B04" w14:textId="200F0EFB" w:rsidR="006A769B" w:rsidRPr="006D3B70" w:rsidRDefault="006A769B" w:rsidP="005F764E">
            <w:pPr>
              <w:rPr>
                <w:b/>
                <w:bCs/>
              </w:rPr>
            </w:pPr>
            <w:r w:rsidRPr="006D3B70">
              <w:rPr>
                <w:b/>
                <w:bCs/>
              </w:rPr>
              <w:t>Date approved</w:t>
            </w:r>
          </w:p>
        </w:tc>
        <w:tc>
          <w:tcPr>
            <w:tcW w:w="7263" w:type="dxa"/>
          </w:tcPr>
          <w:p w14:paraId="235FC3C1" w14:textId="13870F7C" w:rsidR="006A769B" w:rsidRPr="00C86225" w:rsidRDefault="00B84266" w:rsidP="00C8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 February 2020</w:t>
            </w:r>
          </w:p>
        </w:tc>
      </w:tr>
      <w:tr w:rsidR="006A769B" w:rsidRPr="006D3B70" w14:paraId="01750FE9" w14:textId="77777777" w:rsidTr="005F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DA4494A" w14:textId="77777777" w:rsidR="006A769B" w:rsidRPr="006D3B70" w:rsidRDefault="006A769B" w:rsidP="005F764E">
            <w:pPr>
              <w:rPr>
                <w:b/>
                <w:bCs/>
              </w:rPr>
            </w:pPr>
            <w:r w:rsidRPr="006D3B70">
              <w:rPr>
                <w:b/>
                <w:bCs/>
              </w:rPr>
              <w:t>Document review</w:t>
            </w:r>
            <w:r w:rsidR="003D5DCE" w:rsidRPr="006D3B70">
              <w:rPr>
                <w:b/>
                <w:bCs/>
              </w:rPr>
              <w:br/>
            </w:r>
            <w:r w:rsidR="003D5DCE" w:rsidRPr="006D3B70">
              <w:rPr>
                <w:bCs/>
                <w:sz w:val="20"/>
              </w:rPr>
              <w:t>(for example, annually)</w:t>
            </w:r>
          </w:p>
        </w:tc>
        <w:tc>
          <w:tcPr>
            <w:tcW w:w="7263" w:type="dxa"/>
          </w:tcPr>
          <w:p w14:paraId="429C4E4F" w14:textId="512791E3" w:rsidR="006A769B" w:rsidRPr="009C4B3E" w:rsidRDefault="00F77277" w:rsidP="00AF7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B84266">
              <w:rPr>
                <w:bCs/>
              </w:rPr>
              <w:t xml:space="preserve">Every </w:t>
            </w:r>
            <w:r w:rsidR="00AF7498" w:rsidRPr="00B84266">
              <w:rPr>
                <w:bCs/>
              </w:rPr>
              <w:t xml:space="preserve">two </w:t>
            </w:r>
            <w:r w:rsidRPr="00B84266">
              <w:rPr>
                <w:bCs/>
              </w:rPr>
              <w:t>years</w:t>
            </w:r>
          </w:p>
        </w:tc>
      </w:tr>
    </w:tbl>
    <w:p w14:paraId="02EFFDA5" w14:textId="77777777" w:rsidR="006A769B" w:rsidRPr="006D3B70" w:rsidRDefault="006A769B" w:rsidP="00420C06"/>
    <w:tbl>
      <w:tblPr>
        <w:tblStyle w:val="NTGTable"/>
        <w:tblW w:w="0" w:type="auto"/>
        <w:tblLook w:val="0620" w:firstRow="1" w:lastRow="0" w:firstColumn="0" w:lastColumn="0" w:noHBand="1" w:noVBand="1"/>
        <w:tblDescription w:val="Document change history showing version, date, author and change details"/>
      </w:tblPr>
      <w:tblGrid>
        <w:gridCol w:w="1271"/>
        <w:gridCol w:w="2126"/>
        <w:gridCol w:w="2552"/>
        <w:gridCol w:w="3679"/>
      </w:tblGrid>
      <w:tr w:rsidR="006621DD" w:rsidRPr="006D3B70" w14:paraId="42936124" w14:textId="77777777" w:rsidTr="009D0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628" w:type="dxa"/>
            <w:gridSpan w:val="4"/>
          </w:tcPr>
          <w:p w14:paraId="4BE2458F" w14:textId="77777777" w:rsidR="006A769B" w:rsidRPr="006D3B70" w:rsidRDefault="006A769B" w:rsidP="005F764E">
            <w:pPr>
              <w:rPr>
                <w:b w:val="0"/>
              </w:rPr>
            </w:pPr>
            <w:r w:rsidRPr="006D3B70">
              <w:t>Change history</w:t>
            </w:r>
          </w:p>
        </w:tc>
      </w:tr>
      <w:tr w:rsidR="006A769B" w:rsidRPr="006D3B70" w14:paraId="713DC97B" w14:textId="77777777" w:rsidTr="00CA6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71" w:type="dxa"/>
          </w:tcPr>
          <w:p w14:paraId="2B0279AC" w14:textId="77777777" w:rsidR="006A769B" w:rsidRPr="006D3B70" w:rsidRDefault="006A769B" w:rsidP="005F764E">
            <w:pPr>
              <w:rPr>
                <w:b w:val="0"/>
              </w:rPr>
            </w:pPr>
            <w:r w:rsidRPr="006D3B70">
              <w:t>Version</w:t>
            </w:r>
          </w:p>
        </w:tc>
        <w:tc>
          <w:tcPr>
            <w:tcW w:w="2126" w:type="dxa"/>
          </w:tcPr>
          <w:p w14:paraId="19027BED" w14:textId="77777777" w:rsidR="006A769B" w:rsidRPr="006D3B70" w:rsidRDefault="006A769B" w:rsidP="005F764E">
            <w:pPr>
              <w:rPr>
                <w:b w:val="0"/>
              </w:rPr>
            </w:pPr>
            <w:r w:rsidRPr="006D3B70">
              <w:t>Date</w:t>
            </w:r>
          </w:p>
        </w:tc>
        <w:tc>
          <w:tcPr>
            <w:tcW w:w="2552" w:type="dxa"/>
          </w:tcPr>
          <w:p w14:paraId="0F58EEAB" w14:textId="77777777" w:rsidR="006A769B" w:rsidRPr="006D3B70" w:rsidRDefault="006A769B" w:rsidP="005F764E">
            <w:pPr>
              <w:rPr>
                <w:b w:val="0"/>
              </w:rPr>
            </w:pPr>
            <w:r w:rsidRPr="006D3B70">
              <w:t>Author</w:t>
            </w:r>
          </w:p>
        </w:tc>
        <w:tc>
          <w:tcPr>
            <w:tcW w:w="3679" w:type="dxa"/>
          </w:tcPr>
          <w:p w14:paraId="61C8D91B" w14:textId="77777777" w:rsidR="006A769B" w:rsidRPr="006D3B70" w:rsidRDefault="006A769B" w:rsidP="005F764E">
            <w:pPr>
              <w:rPr>
                <w:b w:val="0"/>
              </w:rPr>
            </w:pPr>
            <w:r w:rsidRPr="006D3B70">
              <w:t>Change details</w:t>
            </w:r>
          </w:p>
        </w:tc>
      </w:tr>
      <w:tr w:rsidR="006A769B" w:rsidRPr="006D3B70" w14:paraId="0A7F683D" w14:textId="77777777" w:rsidTr="00CA6BF5">
        <w:tc>
          <w:tcPr>
            <w:tcW w:w="1271" w:type="dxa"/>
          </w:tcPr>
          <w:p w14:paraId="6A676A5E" w14:textId="4384792F" w:rsidR="006A769B" w:rsidRPr="006D3B70" w:rsidRDefault="00D05838" w:rsidP="005F764E">
            <w:fldSimple w:instr=" DOCPROPERTY  VersionNo  \* MERGEFORMAT ">
              <w:r w:rsidR="004B19DF">
                <w:t>1.0</w:t>
              </w:r>
            </w:fldSimple>
          </w:p>
        </w:tc>
        <w:tc>
          <w:tcPr>
            <w:tcW w:w="2126" w:type="dxa"/>
          </w:tcPr>
          <w:p w14:paraId="1C688D90" w14:textId="68DB1115" w:rsidR="006A769B" w:rsidRPr="006D3B70" w:rsidRDefault="00B84266" w:rsidP="00C82095">
            <w:r>
              <w:t>1 February 2020</w:t>
            </w:r>
          </w:p>
        </w:tc>
        <w:tc>
          <w:tcPr>
            <w:tcW w:w="2552" w:type="dxa"/>
          </w:tcPr>
          <w:p w14:paraId="720B98FD" w14:textId="77777777" w:rsidR="006A769B" w:rsidRPr="006D3B70" w:rsidRDefault="00D05838" w:rsidP="005F764E">
            <w:fldSimple w:instr=" DOCPROPERTY  DocumentAuthor  \* MERGEFORMAT ">
              <w:r w:rsidR="004B19DF">
                <w:t>DTF Financial Policy</w:t>
              </w:r>
            </w:fldSimple>
          </w:p>
        </w:tc>
        <w:tc>
          <w:tcPr>
            <w:tcW w:w="3679" w:type="dxa"/>
          </w:tcPr>
          <w:p w14:paraId="41F90D48" w14:textId="77777777" w:rsidR="006A769B" w:rsidRPr="006D3B70" w:rsidRDefault="00A45F95" w:rsidP="005F764E">
            <w:r w:rsidRPr="006D3B70">
              <w:t>Initial version</w:t>
            </w:r>
          </w:p>
        </w:tc>
      </w:tr>
      <w:tr w:rsidR="006A769B" w:rsidRPr="006D3B70" w14:paraId="7DCD850B" w14:textId="77777777" w:rsidTr="00CA6BF5">
        <w:tc>
          <w:tcPr>
            <w:tcW w:w="1271" w:type="dxa"/>
          </w:tcPr>
          <w:p w14:paraId="54CEA0E9" w14:textId="77777777" w:rsidR="006A769B" w:rsidRPr="006D3B70" w:rsidRDefault="006A769B" w:rsidP="005F764E"/>
        </w:tc>
        <w:tc>
          <w:tcPr>
            <w:tcW w:w="2126" w:type="dxa"/>
          </w:tcPr>
          <w:p w14:paraId="15FFDFB1" w14:textId="77777777" w:rsidR="006A769B" w:rsidRPr="006D3B70" w:rsidRDefault="006A769B" w:rsidP="005F764E"/>
        </w:tc>
        <w:tc>
          <w:tcPr>
            <w:tcW w:w="2552" w:type="dxa"/>
          </w:tcPr>
          <w:p w14:paraId="14354300" w14:textId="77777777" w:rsidR="006A769B" w:rsidRPr="006D3B70" w:rsidRDefault="006A769B" w:rsidP="005F764E"/>
        </w:tc>
        <w:tc>
          <w:tcPr>
            <w:tcW w:w="3679" w:type="dxa"/>
          </w:tcPr>
          <w:p w14:paraId="5A58053B" w14:textId="77777777" w:rsidR="006A769B" w:rsidRPr="006D3B70" w:rsidRDefault="006A769B" w:rsidP="005F764E"/>
        </w:tc>
      </w:tr>
      <w:tr w:rsidR="006A769B" w:rsidRPr="006D3B70" w14:paraId="0BF0F3A1" w14:textId="77777777" w:rsidTr="00CA6BF5">
        <w:tc>
          <w:tcPr>
            <w:tcW w:w="1271" w:type="dxa"/>
          </w:tcPr>
          <w:p w14:paraId="5075E451" w14:textId="77777777" w:rsidR="006A769B" w:rsidRPr="006D3B70" w:rsidRDefault="006A769B" w:rsidP="005F764E"/>
        </w:tc>
        <w:tc>
          <w:tcPr>
            <w:tcW w:w="2126" w:type="dxa"/>
          </w:tcPr>
          <w:p w14:paraId="55C4D1DD" w14:textId="77777777" w:rsidR="006A769B" w:rsidRPr="006D3B70" w:rsidRDefault="006A769B" w:rsidP="005F764E"/>
        </w:tc>
        <w:tc>
          <w:tcPr>
            <w:tcW w:w="2552" w:type="dxa"/>
          </w:tcPr>
          <w:p w14:paraId="7AB3EE56" w14:textId="77777777" w:rsidR="006A769B" w:rsidRPr="006D3B70" w:rsidRDefault="006A769B" w:rsidP="005F764E"/>
        </w:tc>
        <w:tc>
          <w:tcPr>
            <w:tcW w:w="3679" w:type="dxa"/>
          </w:tcPr>
          <w:p w14:paraId="63CB5E63" w14:textId="77777777" w:rsidR="006A769B" w:rsidRPr="006D3B70" w:rsidRDefault="006A769B" w:rsidP="005F764E"/>
        </w:tc>
      </w:tr>
    </w:tbl>
    <w:p w14:paraId="76E4DA9D" w14:textId="77777777" w:rsidR="006A769B" w:rsidRPr="006D3B70" w:rsidRDefault="006A769B" w:rsidP="00420C06"/>
    <w:tbl>
      <w:tblPr>
        <w:tblStyle w:val="NTGTable"/>
        <w:tblW w:w="0" w:type="auto"/>
        <w:tblLook w:val="0620" w:firstRow="1" w:lastRow="0" w:firstColumn="0" w:lastColumn="0" w:noHBand="1" w:noVBand="1"/>
        <w:tblDescription w:val="Acronyms used in the document showing Acronym and full form"/>
      </w:tblPr>
      <w:tblGrid>
        <w:gridCol w:w="1696"/>
        <w:gridCol w:w="7932"/>
      </w:tblGrid>
      <w:tr w:rsidR="006621DD" w:rsidRPr="006D3B70" w14:paraId="5936DD32" w14:textId="77777777" w:rsidTr="009D0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628" w:type="dxa"/>
            <w:gridSpan w:val="2"/>
          </w:tcPr>
          <w:p w14:paraId="44A3C12E" w14:textId="77777777" w:rsidR="006A769B" w:rsidRPr="006D3B70" w:rsidRDefault="006A769B" w:rsidP="005F764E">
            <w:pPr>
              <w:rPr>
                <w:b w:val="0"/>
              </w:rPr>
            </w:pPr>
            <w:r w:rsidRPr="006D3B70">
              <w:t>Acronyms</w:t>
            </w:r>
            <w:r w:rsidRPr="006D3B70">
              <w:br/>
            </w:r>
            <w:r w:rsidRPr="006D3B70">
              <w:rPr>
                <w:b w:val="0"/>
              </w:rPr>
              <w:t>The following acronyms are used in this document</w:t>
            </w:r>
          </w:p>
        </w:tc>
      </w:tr>
      <w:tr w:rsidR="006A769B" w:rsidRPr="006D3B70" w14:paraId="498B91D1" w14:textId="77777777" w:rsidTr="00CA6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96" w:type="dxa"/>
          </w:tcPr>
          <w:p w14:paraId="28D0BF0D" w14:textId="77777777" w:rsidR="006A769B" w:rsidRPr="006D3B70" w:rsidRDefault="006621DD" w:rsidP="005F764E">
            <w:pPr>
              <w:rPr>
                <w:b w:val="0"/>
              </w:rPr>
            </w:pPr>
            <w:r w:rsidRPr="006D3B70">
              <w:t>Acronyms</w:t>
            </w:r>
          </w:p>
        </w:tc>
        <w:tc>
          <w:tcPr>
            <w:tcW w:w="7932" w:type="dxa"/>
          </w:tcPr>
          <w:p w14:paraId="6B3E212C" w14:textId="77777777" w:rsidR="006A769B" w:rsidRPr="006D3B70" w:rsidRDefault="006621DD" w:rsidP="005F764E">
            <w:pPr>
              <w:rPr>
                <w:b w:val="0"/>
              </w:rPr>
            </w:pPr>
            <w:r w:rsidRPr="006D3B70">
              <w:t>Full form</w:t>
            </w:r>
          </w:p>
        </w:tc>
      </w:tr>
      <w:tr w:rsidR="00DA5D93" w:rsidRPr="006D3B70" w14:paraId="51276032" w14:textId="77777777" w:rsidTr="00CA6BF5">
        <w:tc>
          <w:tcPr>
            <w:tcW w:w="1696" w:type="dxa"/>
          </w:tcPr>
          <w:p w14:paraId="0A65CA15" w14:textId="729392F1" w:rsidR="00DA5D93" w:rsidRDefault="00980EDD" w:rsidP="005F764E">
            <w:r>
              <w:t>AASB</w:t>
            </w:r>
          </w:p>
        </w:tc>
        <w:tc>
          <w:tcPr>
            <w:tcW w:w="7932" w:type="dxa"/>
          </w:tcPr>
          <w:p w14:paraId="7E064238" w14:textId="11E5D8BD" w:rsidR="00DA5D93" w:rsidRPr="00B13EFC" w:rsidRDefault="00980EDD" w:rsidP="005F764E">
            <w:r>
              <w:t>Australian Accounting Standards Board</w:t>
            </w:r>
          </w:p>
        </w:tc>
      </w:tr>
      <w:tr w:rsidR="00D30069" w:rsidRPr="006D3B70" w14:paraId="2C94E497" w14:textId="77777777" w:rsidTr="00CA6BF5">
        <w:tc>
          <w:tcPr>
            <w:tcW w:w="1696" w:type="dxa"/>
          </w:tcPr>
          <w:p w14:paraId="5E149A3C" w14:textId="4C53EE79" w:rsidR="00D30069" w:rsidRDefault="00D30069" w:rsidP="005F764E">
            <w:r>
              <w:t>CHA</w:t>
            </w:r>
          </w:p>
        </w:tc>
        <w:tc>
          <w:tcPr>
            <w:tcW w:w="7932" w:type="dxa"/>
          </w:tcPr>
          <w:p w14:paraId="576DDBC4" w14:textId="21F1984E" w:rsidR="00D30069" w:rsidRDefault="00D30069" w:rsidP="005F764E">
            <w:r>
              <w:t xml:space="preserve">Central Holding Authority </w:t>
            </w:r>
          </w:p>
        </w:tc>
      </w:tr>
      <w:tr w:rsidR="00516551" w:rsidRPr="006D3B70" w14:paraId="6208C2AF" w14:textId="77777777" w:rsidTr="00CA6BF5">
        <w:tc>
          <w:tcPr>
            <w:tcW w:w="1696" w:type="dxa"/>
          </w:tcPr>
          <w:p w14:paraId="6EA22FC2" w14:textId="04DB1DC9" w:rsidR="00516551" w:rsidRDefault="00314CE8" w:rsidP="005F764E">
            <w:r>
              <w:t>FITA</w:t>
            </w:r>
          </w:p>
        </w:tc>
        <w:tc>
          <w:tcPr>
            <w:tcW w:w="7932" w:type="dxa"/>
          </w:tcPr>
          <w:p w14:paraId="5F0F1E42" w14:textId="48165BBC" w:rsidR="00516551" w:rsidRPr="00516551" w:rsidRDefault="00314CE8" w:rsidP="005F764E">
            <w:r w:rsidRPr="00314CE8">
              <w:rPr>
                <w:i/>
              </w:rPr>
              <w:t>Fiscal Integrity and Transparency Act</w:t>
            </w:r>
            <w:r w:rsidR="00BD1AA2">
              <w:rPr>
                <w:i/>
              </w:rPr>
              <w:t xml:space="preserve"> 2001</w:t>
            </w:r>
          </w:p>
        </w:tc>
      </w:tr>
      <w:tr w:rsidR="005F175A" w:rsidRPr="006D3B70" w14:paraId="2067CA39" w14:textId="77777777" w:rsidTr="00CA6BF5">
        <w:tc>
          <w:tcPr>
            <w:tcW w:w="1696" w:type="dxa"/>
          </w:tcPr>
          <w:p w14:paraId="0521A552" w14:textId="77777777" w:rsidR="005F175A" w:rsidRPr="006D3B70" w:rsidRDefault="005F175A" w:rsidP="005F764E">
            <w:r>
              <w:t>FMA</w:t>
            </w:r>
          </w:p>
        </w:tc>
        <w:tc>
          <w:tcPr>
            <w:tcW w:w="7932" w:type="dxa"/>
          </w:tcPr>
          <w:p w14:paraId="76CFE3EC" w14:textId="31F89CD4" w:rsidR="005F175A" w:rsidRPr="001C455F" w:rsidRDefault="005F175A" w:rsidP="005F764E">
            <w:pPr>
              <w:rPr>
                <w:i/>
              </w:rPr>
            </w:pPr>
            <w:r w:rsidRPr="001C455F">
              <w:rPr>
                <w:i/>
              </w:rPr>
              <w:t>Financial Management Act</w:t>
            </w:r>
            <w:r w:rsidR="00D43661">
              <w:rPr>
                <w:i/>
              </w:rPr>
              <w:t xml:space="preserve"> 1995</w:t>
            </w:r>
          </w:p>
        </w:tc>
      </w:tr>
      <w:tr w:rsidR="005F175A" w:rsidRPr="006D3B70" w14:paraId="00BF174C" w14:textId="77777777" w:rsidTr="00CA6BF5">
        <w:tc>
          <w:tcPr>
            <w:tcW w:w="1696" w:type="dxa"/>
          </w:tcPr>
          <w:p w14:paraId="48C5BF5A" w14:textId="2331EF15" w:rsidR="005F175A" w:rsidRDefault="00D30069" w:rsidP="005F764E">
            <w:r>
              <w:t>GAS</w:t>
            </w:r>
          </w:p>
        </w:tc>
        <w:tc>
          <w:tcPr>
            <w:tcW w:w="7932" w:type="dxa"/>
          </w:tcPr>
          <w:p w14:paraId="654AC6F2" w14:textId="07F1433E" w:rsidR="005F175A" w:rsidRPr="00B13EFC" w:rsidRDefault="00D30069" w:rsidP="005F764E">
            <w:r>
              <w:t>Government Accounting System</w:t>
            </w:r>
          </w:p>
        </w:tc>
      </w:tr>
    </w:tbl>
    <w:p w14:paraId="005788E7" w14:textId="77777777" w:rsidR="00CA45E4" w:rsidRDefault="00CA45E4" w:rsidP="00420C06"/>
    <w:p w14:paraId="432686AC" w14:textId="77777777" w:rsidR="006D4DE4" w:rsidRDefault="006D4DE4" w:rsidP="00420C06"/>
    <w:p w14:paraId="38095A3D" w14:textId="77777777" w:rsidR="00CA45E4" w:rsidRPr="006D3B70" w:rsidRDefault="00CA45E4" w:rsidP="001564AF">
      <w:pPr>
        <w:pStyle w:val="NoSpacing"/>
        <w:sectPr w:rsidR="00CA45E4" w:rsidRPr="006D3B70" w:rsidSect="00652E1F">
          <w:head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709" w:footer="0" w:gutter="0"/>
          <w:cols w:space="708"/>
          <w:docGrid w:linePitch="360"/>
        </w:sectPr>
      </w:pPr>
    </w:p>
    <w:sdt>
      <w:sdtPr>
        <w:rPr>
          <w:rFonts w:eastAsia="Calibri" w:cs="Times New Roman"/>
          <w:b w:val="0"/>
          <w:bCs w:val="0"/>
          <w:sz w:val="22"/>
          <w:szCs w:val="22"/>
          <w:lang w:eastAsia="en-US"/>
        </w:rPr>
        <w:id w:val="-8831822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9D7A343" w14:textId="1BB1B9F0" w:rsidR="003758FE" w:rsidRPr="006D3B70" w:rsidRDefault="003758FE" w:rsidP="007B72BE">
          <w:pPr>
            <w:pStyle w:val="TOCHeading"/>
            <w:tabs>
              <w:tab w:val="left" w:pos="5610"/>
            </w:tabs>
          </w:pPr>
          <w:r w:rsidRPr="006D3B70">
            <w:t>Contents</w:t>
          </w:r>
          <w:r w:rsidR="007B72BE">
            <w:tab/>
          </w:r>
        </w:p>
        <w:p w14:paraId="1CA869EC" w14:textId="1146967D" w:rsidR="008D2B19" w:rsidRDefault="00C85B4C">
          <w:pPr>
            <w:pStyle w:val="TOC1"/>
            <w:rPr>
              <w:rFonts w:asciiTheme="minorHAnsi" w:hAnsiTheme="minorHAnsi" w:cstheme="minorBidi"/>
              <w:b w:val="0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30154638" w:history="1">
            <w:r w:rsidR="008D2B19" w:rsidRPr="00760726">
              <w:rPr>
                <w:rStyle w:val="Hyperlink"/>
              </w:rPr>
              <w:t>1</w:t>
            </w:r>
            <w:r w:rsidR="008D2B19">
              <w:rPr>
                <w:rFonts w:asciiTheme="minorHAnsi" w:hAnsiTheme="minorHAnsi" w:cstheme="minorBidi"/>
                <w:b w:val="0"/>
              </w:rPr>
              <w:tab/>
            </w:r>
            <w:r w:rsidR="008D2B19" w:rsidRPr="00760726">
              <w:rPr>
                <w:rStyle w:val="Hyperlink"/>
              </w:rPr>
              <w:t>Introduction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_Toc30154638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4</w:t>
            </w:r>
            <w:r w:rsidR="008D2B19">
              <w:rPr>
                <w:webHidden/>
              </w:rPr>
              <w:fldChar w:fldCharType="end"/>
            </w:r>
          </w:hyperlink>
        </w:p>
        <w:p w14:paraId="03F447BF" w14:textId="0B4472DE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39" w:history="1">
            <w:r w:rsidR="008D2B19" w:rsidRPr="00760726">
              <w:rPr>
                <w:rStyle w:val="Hyperlink"/>
              </w:rPr>
              <w:t>1.1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Purpose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_Toc30154639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4</w:t>
            </w:r>
            <w:r w:rsidR="008D2B19">
              <w:rPr>
                <w:webHidden/>
              </w:rPr>
              <w:fldChar w:fldCharType="end"/>
            </w:r>
          </w:hyperlink>
        </w:p>
        <w:p w14:paraId="4D712907" w14:textId="2D074A16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40" w:history="1">
            <w:r w:rsidR="008D2B19" w:rsidRPr="00760726">
              <w:rPr>
                <w:rStyle w:val="Hyperlink"/>
              </w:rPr>
              <w:t>1.2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Statement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_Toc30154640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4</w:t>
            </w:r>
            <w:r w:rsidR="008D2B19">
              <w:rPr>
                <w:webHidden/>
              </w:rPr>
              <w:fldChar w:fldCharType="end"/>
            </w:r>
          </w:hyperlink>
        </w:p>
        <w:p w14:paraId="093FC5B1" w14:textId="6E464873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41" w:history="1">
            <w:r w:rsidR="008D2B19" w:rsidRPr="00760726">
              <w:rPr>
                <w:rStyle w:val="Hyperlink"/>
              </w:rPr>
              <w:t>1.3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Legislative basis and related documents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_Toc30154641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4</w:t>
            </w:r>
            <w:r w:rsidR="008D2B19">
              <w:rPr>
                <w:webHidden/>
              </w:rPr>
              <w:fldChar w:fldCharType="end"/>
            </w:r>
          </w:hyperlink>
        </w:p>
        <w:p w14:paraId="6E8FCA1A" w14:textId="67278FD5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42" w:history="1">
            <w:r w:rsidR="008D2B19" w:rsidRPr="00760726">
              <w:rPr>
                <w:rStyle w:val="Hyperlink"/>
              </w:rPr>
              <w:t>1.4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Background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_Toc30154642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4</w:t>
            </w:r>
            <w:r w:rsidR="008D2B19">
              <w:rPr>
                <w:webHidden/>
              </w:rPr>
              <w:fldChar w:fldCharType="end"/>
            </w:r>
          </w:hyperlink>
        </w:p>
        <w:p w14:paraId="1D492722" w14:textId="68208813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43" w:history="1">
            <w:r w:rsidR="008D2B19" w:rsidRPr="00760726">
              <w:rPr>
                <w:rStyle w:val="Hyperlink"/>
              </w:rPr>
              <w:t>1.5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Scope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_Toc30154643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5</w:t>
            </w:r>
            <w:r w:rsidR="008D2B19">
              <w:rPr>
                <w:webHidden/>
              </w:rPr>
              <w:fldChar w:fldCharType="end"/>
            </w:r>
          </w:hyperlink>
        </w:p>
        <w:p w14:paraId="1A6EF52E" w14:textId="14093928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44" w:history="1">
            <w:r w:rsidR="008D2B19" w:rsidRPr="00760726">
              <w:rPr>
                <w:rStyle w:val="Hyperlink"/>
              </w:rPr>
              <w:t>1.6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Automated programs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_Toc30154644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5</w:t>
            </w:r>
            <w:r w:rsidR="008D2B19">
              <w:rPr>
                <w:webHidden/>
              </w:rPr>
              <w:fldChar w:fldCharType="end"/>
            </w:r>
          </w:hyperlink>
        </w:p>
        <w:p w14:paraId="2DC0B789" w14:textId="4A403A4E" w:rsidR="008D2B19" w:rsidRDefault="00D05838">
          <w:pPr>
            <w:pStyle w:val="TOC3"/>
            <w:tabs>
              <w:tab w:val="left" w:pos="1985"/>
            </w:tabs>
            <w:rPr>
              <w:rFonts w:asciiTheme="minorHAnsi" w:hAnsiTheme="minorHAnsi" w:cstheme="minorBidi"/>
            </w:rPr>
          </w:pPr>
          <w:hyperlink w:anchor="_Toc30154645" w:history="1">
            <w:r w:rsidR="008D2B19" w:rsidRPr="00760726">
              <w:rPr>
                <w:rStyle w:val="Hyperlink"/>
              </w:rPr>
              <w:t>1.6.1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End of day program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_Toc30154645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5</w:t>
            </w:r>
            <w:r w:rsidR="008D2B19">
              <w:rPr>
                <w:webHidden/>
              </w:rPr>
              <w:fldChar w:fldCharType="end"/>
            </w:r>
          </w:hyperlink>
        </w:p>
        <w:p w14:paraId="554DC3BB" w14:textId="0D76EB6D" w:rsidR="008D2B19" w:rsidRDefault="00D05838">
          <w:pPr>
            <w:pStyle w:val="TOC3"/>
            <w:tabs>
              <w:tab w:val="left" w:pos="1985"/>
            </w:tabs>
            <w:rPr>
              <w:rFonts w:asciiTheme="minorHAnsi" w:hAnsiTheme="minorHAnsi" w:cstheme="minorBidi"/>
            </w:rPr>
          </w:pPr>
          <w:hyperlink w:anchor="_Toc30154646" w:history="1">
            <w:r w:rsidR="008D2B19" w:rsidRPr="00760726">
              <w:rPr>
                <w:rStyle w:val="Hyperlink"/>
              </w:rPr>
              <w:t>1.6.2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End of month receivables program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_Toc30154646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6</w:t>
            </w:r>
            <w:r w:rsidR="008D2B19">
              <w:rPr>
                <w:webHidden/>
              </w:rPr>
              <w:fldChar w:fldCharType="end"/>
            </w:r>
          </w:hyperlink>
        </w:p>
        <w:p w14:paraId="235AC948" w14:textId="403A4DB1" w:rsidR="008D2B19" w:rsidRDefault="00D05838">
          <w:pPr>
            <w:pStyle w:val="TOC3"/>
            <w:tabs>
              <w:tab w:val="left" w:pos="1985"/>
            </w:tabs>
            <w:rPr>
              <w:rFonts w:asciiTheme="minorHAnsi" w:hAnsiTheme="minorHAnsi" w:cstheme="minorBidi"/>
            </w:rPr>
          </w:pPr>
          <w:hyperlink w:anchor="_Toc30154647" w:history="1">
            <w:r w:rsidR="008D2B19" w:rsidRPr="00760726">
              <w:rPr>
                <w:rStyle w:val="Hyperlink"/>
              </w:rPr>
              <w:t>1.6.3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End of month cash program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_Toc30154647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6</w:t>
            </w:r>
            <w:r w:rsidR="008D2B19">
              <w:rPr>
                <w:webHidden/>
              </w:rPr>
              <w:fldChar w:fldCharType="end"/>
            </w:r>
          </w:hyperlink>
        </w:p>
        <w:p w14:paraId="6CE89BA8" w14:textId="3ABE6478" w:rsidR="008D2B19" w:rsidRDefault="00D05838">
          <w:pPr>
            <w:pStyle w:val="TOC1"/>
            <w:rPr>
              <w:rFonts w:asciiTheme="minorHAnsi" w:hAnsiTheme="minorHAnsi" w:cstheme="minorBidi"/>
              <w:b w:val="0"/>
            </w:rPr>
          </w:pPr>
          <w:hyperlink w:anchor="_Toc30154657" w:history="1">
            <w:r w:rsidR="008D2B19" w:rsidRPr="00760726">
              <w:rPr>
                <w:rStyle w:val="Hyperlink"/>
              </w:rPr>
              <w:t>2</w:t>
            </w:r>
            <w:r w:rsidR="008D2B19">
              <w:rPr>
                <w:rFonts w:asciiTheme="minorHAnsi" w:hAnsiTheme="minorHAnsi" w:cstheme="minorBidi"/>
                <w:b w:val="0"/>
              </w:rPr>
              <w:tab/>
            </w:r>
            <w:r w:rsidR="008D2B19" w:rsidRPr="00760726">
              <w:rPr>
                <w:rStyle w:val="Hyperlink"/>
              </w:rPr>
              <w:t>Example 1: Agency receives cash directly without the issuing an invoice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_Toc30154657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8</w:t>
            </w:r>
            <w:r w:rsidR="008D2B19">
              <w:rPr>
                <w:webHidden/>
              </w:rPr>
              <w:fldChar w:fldCharType="end"/>
            </w:r>
          </w:hyperlink>
        </w:p>
        <w:p w14:paraId="32A86754" w14:textId="462634C3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58" w:history="1">
            <w:r w:rsidR="008D2B19" w:rsidRPr="00760726">
              <w:rPr>
                <w:rStyle w:val="Hyperlink"/>
              </w:rPr>
              <w:t>2.1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Accounting entries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_Toc30154658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8</w:t>
            </w:r>
            <w:r w:rsidR="008D2B19">
              <w:rPr>
                <w:webHidden/>
              </w:rPr>
              <w:fldChar w:fldCharType="end"/>
            </w:r>
          </w:hyperlink>
        </w:p>
        <w:p w14:paraId="0190DF8E" w14:textId="02AED16C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59" w:history="1">
            <w:r w:rsidR="008D2B19" w:rsidRPr="00760726">
              <w:rPr>
                <w:rStyle w:val="Hyperlink"/>
              </w:rPr>
              <w:t>2.2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Financial statements of agency for Territory income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_Toc30154659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10</w:t>
            </w:r>
            <w:r w:rsidR="008D2B19">
              <w:rPr>
                <w:webHidden/>
              </w:rPr>
              <w:fldChar w:fldCharType="end"/>
            </w:r>
          </w:hyperlink>
        </w:p>
        <w:p w14:paraId="2DDCFC7D" w14:textId="6C7DED81" w:rsidR="008D2B19" w:rsidRDefault="00D05838">
          <w:pPr>
            <w:pStyle w:val="TOC1"/>
            <w:rPr>
              <w:rFonts w:asciiTheme="minorHAnsi" w:hAnsiTheme="minorHAnsi" w:cstheme="minorBidi"/>
              <w:b w:val="0"/>
            </w:rPr>
          </w:pPr>
          <w:hyperlink w:anchor="_Toc30154660" w:history="1">
            <w:r w:rsidR="008D2B19" w:rsidRPr="00760726">
              <w:rPr>
                <w:rStyle w:val="Hyperlink"/>
              </w:rPr>
              <w:t>3</w:t>
            </w:r>
            <w:r w:rsidR="008D2B19">
              <w:rPr>
                <w:rFonts w:asciiTheme="minorHAnsi" w:hAnsiTheme="minorHAnsi" w:cstheme="minorBidi"/>
                <w:b w:val="0"/>
              </w:rPr>
              <w:tab/>
            </w:r>
            <w:r w:rsidR="008D2B19" w:rsidRPr="00760726">
              <w:rPr>
                <w:rStyle w:val="Hyperlink"/>
              </w:rPr>
              <w:t>Example 2: Agency issues an invoice and subsequently receives part payment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_Toc30154660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11</w:t>
            </w:r>
            <w:r w:rsidR="008D2B19">
              <w:rPr>
                <w:webHidden/>
              </w:rPr>
              <w:fldChar w:fldCharType="end"/>
            </w:r>
          </w:hyperlink>
        </w:p>
        <w:p w14:paraId="11CF2034" w14:textId="1851BB4C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61" w:history="1">
            <w:r w:rsidR="008D2B19" w:rsidRPr="00760726">
              <w:rPr>
                <w:rStyle w:val="Hyperlink"/>
              </w:rPr>
              <w:t>3.1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Accounting entries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_Toc30154661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11</w:t>
            </w:r>
            <w:r w:rsidR="008D2B19">
              <w:rPr>
                <w:webHidden/>
              </w:rPr>
              <w:fldChar w:fldCharType="end"/>
            </w:r>
          </w:hyperlink>
        </w:p>
        <w:p w14:paraId="5213333C" w14:textId="1BEED4E6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62" w:history="1">
            <w:r w:rsidR="008D2B19" w:rsidRPr="00760726">
              <w:rPr>
                <w:rStyle w:val="Hyperlink"/>
              </w:rPr>
              <w:t>3.2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Financial statements of agency for territory income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_Toc30154662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12</w:t>
            </w:r>
            <w:r w:rsidR="008D2B19">
              <w:rPr>
                <w:webHidden/>
              </w:rPr>
              <w:fldChar w:fldCharType="end"/>
            </w:r>
          </w:hyperlink>
        </w:p>
        <w:p w14:paraId="45A159CE" w14:textId="15B03EC2" w:rsidR="008D2B19" w:rsidRDefault="00D05838">
          <w:pPr>
            <w:pStyle w:val="TOC1"/>
            <w:rPr>
              <w:rFonts w:asciiTheme="minorHAnsi" w:hAnsiTheme="minorHAnsi" w:cstheme="minorBidi"/>
              <w:b w:val="0"/>
            </w:rPr>
          </w:pPr>
          <w:hyperlink w:anchor="_Toc30154663" w:history="1">
            <w:r w:rsidR="008D2B19" w:rsidRPr="00760726">
              <w:rPr>
                <w:rStyle w:val="Hyperlink"/>
              </w:rPr>
              <w:t>4</w:t>
            </w:r>
            <w:r w:rsidR="008D2B19">
              <w:rPr>
                <w:rFonts w:asciiTheme="minorHAnsi" w:hAnsiTheme="minorHAnsi" w:cstheme="minorBidi"/>
                <w:b w:val="0"/>
              </w:rPr>
              <w:tab/>
            </w:r>
            <w:r w:rsidR="008D2B19" w:rsidRPr="00760726">
              <w:rPr>
                <w:rStyle w:val="Hyperlink"/>
              </w:rPr>
              <w:t>Example 3: Agency receives unearned Territory income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_Toc30154663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14</w:t>
            </w:r>
            <w:r w:rsidR="008D2B19">
              <w:rPr>
                <w:webHidden/>
              </w:rPr>
              <w:fldChar w:fldCharType="end"/>
            </w:r>
          </w:hyperlink>
        </w:p>
        <w:p w14:paraId="59FEFD44" w14:textId="40A3B63B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64" w:history="1">
            <w:r w:rsidR="008D2B19" w:rsidRPr="00760726">
              <w:rPr>
                <w:rStyle w:val="Hyperlink"/>
              </w:rPr>
              <w:t>4.1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Accounting entries (recognise unearned revenue)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_Toc30154664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14</w:t>
            </w:r>
            <w:r w:rsidR="008D2B19">
              <w:rPr>
                <w:webHidden/>
              </w:rPr>
              <w:fldChar w:fldCharType="end"/>
            </w:r>
          </w:hyperlink>
        </w:p>
        <w:p w14:paraId="2646F3D8" w14:textId="3BD5C010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65" w:history="1">
            <w:r w:rsidR="008D2B19" w:rsidRPr="00760726">
              <w:rPr>
                <w:rStyle w:val="Hyperlink"/>
              </w:rPr>
              <w:t>4.2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Financial statements of agency for Territory income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_Toc30154665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15</w:t>
            </w:r>
            <w:r w:rsidR="008D2B19">
              <w:rPr>
                <w:webHidden/>
              </w:rPr>
              <w:fldChar w:fldCharType="end"/>
            </w:r>
          </w:hyperlink>
        </w:p>
        <w:p w14:paraId="0B056CA7" w14:textId="4BDA7005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66" w:history="1">
            <w:r w:rsidR="008D2B19" w:rsidRPr="00760726">
              <w:rPr>
                <w:rStyle w:val="Hyperlink"/>
              </w:rPr>
              <w:t>4.3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Accounting entries (recognise revenue from unearned revenue)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_Toc30154666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16</w:t>
            </w:r>
            <w:r w:rsidR="008D2B19">
              <w:rPr>
                <w:webHidden/>
              </w:rPr>
              <w:fldChar w:fldCharType="end"/>
            </w:r>
          </w:hyperlink>
        </w:p>
        <w:p w14:paraId="6A260B92" w14:textId="257BA861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68" w:history="1">
            <w:r w:rsidR="008D2B19" w:rsidRPr="00760726">
              <w:rPr>
                <w:rStyle w:val="Hyperlink"/>
              </w:rPr>
              <w:t>4.4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Financial statements of agency for Territory income (recognise revenue from unearned revenue)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_Toc30154668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17</w:t>
            </w:r>
            <w:r w:rsidR="008D2B19">
              <w:rPr>
                <w:webHidden/>
              </w:rPr>
              <w:fldChar w:fldCharType="end"/>
            </w:r>
          </w:hyperlink>
        </w:p>
        <w:p w14:paraId="5096D620" w14:textId="087D061A" w:rsidR="008D2B19" w:rsidRDefault="00D05838">
          <w:pPr>
            <w:pStyle w:val="TOC1"/>
            <w:rPr>
              <w:rFonts w:asciiTheme="minorHAnsi" w:hAnsiTheme="minorHAnsi" w:cstheme="minorBidi"/>
              <w:b w:val="0"/>
            </w:rPr>
          </w:pPr>
          <w:hyperlink w:anchor="_Toc30154669" w:history="1">
            <w:r w:rsidR="008D2B19" w:rsidRPr="00760726">
              <w:rPr>
                <w:rStyle w:val="Hyperlink"/>
              </w:rPr>
              <w:t>5</w:t>
            </w:r>
            <w:r w:rsidR="008D2B19">
              <w:rPr>
                <w:rFonts w:asciiTheme="minorHAnsi" w:hAnsiTheme="minorHAnsi" w:cstheme="minorBidi"/>
                <w:b w:val="0"/>
              </w:rPr>
              <w:tab/>
            </w:r>
            <w:r w:rsidR="008D2B19" w:rsidRPr="00760726">
              <w:rPr>
                <w:rStyle w:val="Hyperlink"/>
              </w:rPr>
              <w:t>Example 4: Agency issues an invoice and subsequently raises doubtful and bad debts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_Toc30154669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19</w:t>
            </w:r>
            <w:r w:rsidR="008D2B19">
              <w:rPr>
                <w:webHidden/>
              </w:rPr>
              <w:fldChar w:fldCharType="end"/>
            </w:r>
          </w:hyperlink>
        </w:p>
        <w:p w14:paraId="45A16DA7" w14:textId="7071FF04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70" w:history="1">
            <w:r w:rsidR="008D2B19" w:rsidRPr="00760726">
              <w:rPr>
                <w:rStyle w:val="Hyperlink"/>
              </w:rPr>
              <w:t>5.1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Accounting entries (recognising revenue)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_Toc30154670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19</w:t>
            </w:r>
            <w:r w:rsidR="008D2B19">
              <w:rPr>
                <w:webHidden/>
              </w:rPr>
              <w:fldChar w:fldCharType="end"/>
            </w:r>
          </w:hyperlink>
        </w:p>
        <w:p w14:paraId="5CF88C50" w14:textId="43EBCF43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71" w:history="1">
            <w:r w:rsidR="008D2B19" w:rsidRPr="00760726">
              <w:rPr>
                <w:rStyle w:val="Hyperlink"/>
              </w:rPr>
              <w:t>5.2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Financial statements of agency for territory income (recognising revenue)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_Toc30154671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20</w:t>
            </w:r>
            <w:r w:rsidR="008D2B19">
              <w:rPr>
                <w:webHidden/>
              </w:rPr>
              <w:fldChar w:fldCharType="end"/>
            </w:r>
          </w:hyperlink>
        </w:p>
        <w:p w14:paraId="462BC170" w14:textId="438AC17D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72" w:history="1">
            <w:r w:rsidR="008D2B19" w:rsidRPr="00760726">
              <w:rPr>
                <w:rStyle w:val="Hyperlink"/>
              </w:rPr>
              <w:t>5.3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Accounting entries (recognising doubtful debts)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_Toc30154672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21</w:t>
            </w:r>
            <w:r w:rsidR="008D2B19">
              <w:rPr>
                <w:webHidden/>
              </w:rPr>
              <w:fldChar w:fldCharType="end"/>
            </w:r>
          </w:hyperlink>
        </w:p>
        <w:p w14:paraId="17A8C081" w14:textId="713D1B0D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73" w:history="1">
            <w:r w:rsidR="008D2B19" w:rsidRPr="00760726">
              <w:rPr>
                <w:rStyle w:val="Hyperlink"/>
              </w:rPr>
              <w:t>5.4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Financial statements of agency for Territory income (recognising doubtful debts)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_Toc30154673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22</w:t>
            </w:r>
            <w:r w:rsidR="008D2B19">
              <w:rPr>
                <w:webHidden/>
              </w:rPr>
              <w:fldChar w:fldCharType="end"/>
            </w:r>
          </w:hyperlink>
        </w:p>
        <w:p w14:paraId="3FEDCE09" w14:textId="36E4138E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74" w:history="1">
            <w:r w:rsidR="008D2B19" w:rsidRPr="00760726">
              <w:rPr>
                <w:rStyle w:val="Hyperlink"/>
              </w:rPr>
              <w:t>5.5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Accounting entries (recognising bad debts)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_Toc30154674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22</w:t>
            </w:r>
            <w:r w:rsidR="008D2B19">
              <w:rPr>
                <w:webHidden/>
              </w:rPr>
              <w:fldChar w:fldCharType="end"/>
            </w:r>
          </w:hyperlink>
        </w:p>
        <w:p w14:paraId="2105F973" w14:textId="34A9D1DA" w:rsidR="008D2B19" w:rsidRDefault="00D05838">
          <w:pPr>
            <w:pStyle w:val="TOC2"/>
            <w:rPr>
              <w:rFonts w:asciiTheme="minorHAnsi" w:hAnsiTheme="minorHAnsi" w:cstheme="minorBidi"/>
            </w:rPr>
          </w:pPr>
          <w:hyperlink w:anchor="_Toc30154675" w:history="1">
            <w:r w:rsidR="008D2B19" w:rsidRPr="00760726">
              <w:rPr>
                <w:rStyle w:val="Hyperlink"/>
              </w:rPr>
              <w:t>5.6</w:t>
            </w:r>
            <w:r w:rsidR="008D2B19">
              <w:rPr>
                <w:rFonts w:asciiTheme="minorHAnsi" w:hAnsiTheme="minorHAnsi" w:cstheme="minorBidi"/>
              </w:rPr>
              <w:tab/>
            </w:r>
            <w:r w:rsidR="008D2B19" w:rsidRPr="00760726">
              <w:rPr>
                <w:rStyle w:val="Hyperlink"/>
              </w:rPr>
              <w:t>Financial statements of agency for Territory income (recognising bad debts)</w:t>
            </w:r>
            <w:r w:rsidR="008D2B19">
              <w:rPr>
                <w:webHidden/>
              </w:rPr>
              <w:tab/>
            </w:r>
            <w:r w:rsidR="008D2B19">
              <w:rPr>
                <w:webHidden/>
              </w:rPr>
              <w:fldChar w:fldCharType="begin"/>
            </w:r>
            <w:r w:rsidR="008D2B19">
              <w:rPr>
                <w:webHidden/>
              </w:rPr>
              <w:instrText xml:space="preserve"> PAGEREF _Toc30154675 \h </w:instrText>
            </w:r>
            <w:r w:rsidR="008D2B19">
              <w:rPr>
                <w:webHidden/>
              </w:rPr>
            </w:r>
            <w:r w:rsidR="008D2B19">
              <w:rPr>
                <w:webHidden/>
              </w:rPr>
              <w:fldChar w:fldCharType="separate"/>
            </w:r>
            <w:r w:rsidR="008D2B19">
              <w:rPr>
                <w:webHidden/>
              </w:rPr>
              <w:t>24</w:t>
            </w:r>
            <w:r w:rsidR="008D2B19">
              <w:rPr>
                <w:webHidden/>
              </w:rPr>
              <w:fldChar w:fldCharType="end"/>
            </w:r>
          </w:hyperlink>
        </w:p>
        <w:p w14:paraId="31037FC9" w14:textId="6E4016B3" w:rsidR="003758FE" w:rsidRPr="006D3B70" w:rsidRDefault="00C85B4C">
          <w:r>
            <w:rPr>
              <w:rFonts w:eastAsiaTheme="minorEastAsia" w:cs="Arial"/>
              <w:b/>
              <w:lang w:eastAsia="en-AU"/>
            </w:rPr>
            <w:fldChar w:fldCharType="end"/>
          </w:r>
        </w:p>
      </w:sdtContent>
    </w:sdt>
    <w:p w14:paraId="4292620A" w14:textId="1FC4A238" w:rsidR="002908B1" w:rsidRPr="00805151" w:rsidRDefault="00245F3E" w:rsidP="00805151">
      <w:pPr>
        <w:pStyle w:val="Heading1"/>
      </w:pPr>
      <w:bookmarkStart w:id="0" w:name="_Toc30154638"/>
      <w:r w:rsidRPr="00805151">
        <w:lastRenderedPageBreak/>
        <w:t>Introduction</w:t>
      </w:r>
      <w:bookmarkEnd w:id="0"/>
    </w:p>
    <w:p w14:paraId="04C7FFFD" w14:textId="5019F0D8" w:rsidR="00245F3E" w:rsidRPr="00805151" w:rsidRDefault="004B3E36" w:rsidP="00805151">
      <w:pPr>
        <w:pStyle w:val="Heading2"/>
      </w:pPr>
      <w:bookmarkStart w:id="1" w:name="_Toc30154639"/>
      <w:r>
        <w:t>Purpose</w:t>
      </w:r>
      <w:bookmarkEnd w:id="1"/>
    </w:p>
    <w:p w14:paraId="328EC18B" w14:textId="5C531E5A" w:rsidR="00A82F98" w:rsidRDefault="00A82F98" w:rsidP="00E60DC3">
      <w:r>
        <w:t>To provide best practice guidance</w:t>
      </w:r>
      <w:r w:rsidR="00AC6487">
        <w:t xml:space="preserve"> on how to account for Territory income</w:t>
      </w:r>
      <w:r w:rsidR="005012FB">
        <w:t xml:space="preserve"> and expenses </w:t>
      </w:r>
      <w:r w:rsidR="00AC6487">
        <w:t xml:space="preserve">in an agency’s ledger and </w:t>
      </w:r>
      <w:r>
        <w:t>assist accountable</w:t>
      </w:r>
      <w:r w:rsidR="001E7061">
        <w:t xml:space="preserve"> officers and agencies</w:t>
      </w:r>
      <w:r>
        <w:t xml:space="preserve"> to meet their obligations</w:t>
      </w:r>
      <w:r w:rsidRPr="00490D75">
        <w:t xml:space="preserve"> under t</w:t>
      </w:r>
      <w:r>
        <w:t>he Treasurer</w:t>
      </w:r>
      <w:r w:rsidR="0072536B">
        <w:t>’</w:t>
      </w:r>
      <w:r>
        <w:t>s Direction</w:t>
      </w:r>
      <w:r w:rsidR="00AF7498">
        <w:t>:</w:t>
      </w:r>
      <w:r>
        <w:t xml:space="preserve"> Income</w:t>
      </w:r>
      <w:r w:rsidRPr="00490D75">
        <w:t>,</w:t>
      </w:r>
      <w:r w:rsidR="00AC6487">
        <w:t xml:space="preserve"> Guidance document – Income,</w:t>
      </w:r>
      <w:r w:rsidRPr="00490D75">
        <w:t xml:space="preserve"> the </w:t>
      </w:r>
      <w:r w:rsidRPr="00490D75">
        <w:rPr>
          <w:i/>
        </w:rPr>
        <w:t xml:space="preserve">Financial Management </w:t>
      </w:r>
      <w:r w:rsidR="001E7061" w:rsidRPr="00490D75">
        <w:rPr>
          <w:i/>
        </w:rPr>
        <w:t>Act</w:t>
      </w:r>
      <w:r w:rsidR="001E7061" w:rsidRPr="00490D75">
        <w:t xml:space="preserve"> </w:t>
      </w:r>
      <w:r w:rsidR="001E7061" w:rsidRPr="00500E3A">
        <w:rPr>
          <w:i/>
        </w:rPr>
        <w:t>1995</w:t>
      </w:r>
      <w:r w:rsidR="00EA328A">
        <w:t xml:space="preserve"> (FMA) and Australian a</w:t>
      </w:r>
      <w:r w:rsidRPr="00490D75">
        <w:t xml:space="preserve">ccounting </w:t>
      </w:r>
      <w:r w:rsidR="00EA328A">
        <w:t>s</w:t>
      </w:r>
      <w:r w:rsidRPr="00490D75">
        <w:t>tandards</w:t>
      </w:r>
      <w:r w:rsidR="00BE48A6">
        <w:t xml:space="preserve"> on administered items. </w:t>
      </w:r>
    </w:p>
    <w:p w14:paraId="306106F8" w14:textId="2143FC67" w:rsidR="00F70DEC" w:rsidRPr="00490D75" w:rsidRDefault="00E60DC3" w:rsidP="00E60DC3">
      <w:r w:rsidRPr="00490D75">
        <w:t>This document should be read in conjunction with the</w:t>
      </w:r>
      <w:r w:rsidR="00A82F98">
        <w:t xml:space="preserve"> Treasurer</w:t>
      </w:r>
      <w:r w:rsidR="0072536B">
        <w:t>’</w:t>
      </w:r>
      <w:r w:rsidR="00A82F98">
        <w:t>s Direction</w:t>
      </w:r>
      <w:r w:rsidR="00AF7498">
        <w:t>:</w:t>
      </w:r>
      <w:r w:rsidR="00A82F98">
        <w:t xml:space="preserve"> Income</w:t>
      </w:r>
      <w:r w:rsidRPr="00490D75">
        <w:t xml:space="preserve">, </w:t>
      </w:r>
      <w:r w:rsidR="00AC6487">
        <w:t xml:space="preserve">Guidance document – Income and relevant Australian accounting standards. </w:t>
      </w:r>
    </w:p>
    <w:p w14:paraId="1FED7A5E" w14:textId="31CB4AFF" w:rsidR="00F70DEC" w:rsidRPr="00490D75" w:rsidRDefault="00F70DEC" w:rsidP="00E60DC3">
      <w:r w:rsidRPr="00490D75">
        <w:t xml:space="preserve">Guidance material in this document is not mandatory. If a conflict arises between this </w:t>
      </w:r>
      <w:r w:rsidR="001E7061">
        <w:t>guidance document and Treasurer</w:t>
      </w:r>
      <w:r w:rsidR="0072536B">
        <w:t>’</w:t>
      </w:r>
      <w:r w:rsidRPr="00490D75">
        <w:t>s Directions or other legislative requirements, the legislation takes precedence followed by the T</w:t>
      </w:r>
      <w:r w:rsidR="001E7061">
        <w:t>reasurer</w:t>
      </w:r>
      <w:r w:rsidR="0072536B">
        <w:t>’</w:t>
      </w:r>
      <w:r w:rsidRPr="00490D75">
        <w:t>s Directions.</w:t>
      </w:r>
    </w:p>
    <w:p w14:paraId="23CED6D4" w14:textId="42C59AE1" w:rsidR="00B16A56" w:rsidRPr="00490D75" w:rsidRDefault="00B16A56" w:rsidP="00B16A56">
      <w:r w:rsidRPr="00490D75">
        <w:t xml:space="preserve">The </w:t>
      </w:r>
      <w:r w:rsidR="001E7061">
        <w:t>Treasurer</w:t>
      </w:r>
      <w:r w:rsidR="0072536B">
        <w:t>’</w:t>
      </w:r>
      <w:r w:rsidR="00F86F31" w:rsidRPr="00490D75">
        <w:t>s Direction</w:t>
      </w:r>
      <w:r w:rsidR="00F859F1" w:rsidRPr="00490D75">
        <w:t>s</w:t>
      </w:r>
      <w:r w:rsidRPr="00490D75">
        <w:t xml:space="preserve"> </w:t>
      </w:r>
      <w:r w:rsidR="00F859F1" w:rsidRPr="00490D75">
        <w:t xml:space="preserve">generally </w:t>
      </w:r>
      <w:r w:rsidRPr="00490D75">
        <w:t xml:space="preserve">designate responsibility to the </w:t>
      </w:r>
      <w:r w:rsidR="00805151" w:rsidRPr="00490D75">
        <w:t>accountable officer</w:t>
      </w:r>
      <w:r w:rsidR="003E317B" w:rsidRPr="00490D75">
        <w:t xml:space="preserve">. </w:t>
      </w:r>
      <w:r w:rsidR="0055446C" w:rsidRPr="00490D75">
        <w:t>Unless specifically excluded by the FMA or Treasurer</w:t>
      </w:r>
      <w:r w:rsidR="0072536B">
        <w:t>’</w:t>
      </w:r>
      <w:r w:rsidR="0055446C" w:rsidRPr="00490D75">
        <w:t xml:space="preserve">s Directions, </w:t>
      </w:r>
      <w:r w:rsidR="00805151" w:rsidRPr="00490D75">
        <w:t>accountable officer</w:t>
      </w:r>
      <w:r w:rsidRPr="00490D75">
        <w:t xml:space="preserve">s may choose to delegate certain responsibilities and functions to agency </w:t>
      </w:r>
      <w:r w:rsidR="006A4D0F" w:rsidRPr="00490D75">
        <w:t>employees</w:t>
      </w:r>
      <w:r w:rsidRPr="00490D75">
        <w:t xml:space="preserve">. This can be done through a number of mechanisms, such as </w:t>
      </w:r>
      <w:r w:rsidR="00805151" w:rsidRPr="00490D75">
        <w:t>accountable officer</w:t>
      </w:r>
      <w:r w:rsidRPr="00490D75">
        <w:t xml:space="preserve"> approved policies, procedures and agency delegations.</w:t>
      </w:r>
    </w:p>
    <w:p w14:paraId="5114421B" w14:textId="5D3AE94B" w:rsidR="00A963F5" w:rsidRPr="00805151" w:rsidRDefault="00A963F5" w:rsidP="00805151">
      <w:pPr>
        <w:pStyle w:val="Heading2"/>
      </w:pPr>
      <w:bookmarkStart w:id="2" w:name="_Toc30154640"/>
      <w:r w:rsidRPr="00805151">
        <w:t>Statement</w:t>
      </w:r>
      <w:bookmarkEnd w:id="2"/>
    </w:p>
    <w:p w14:paraId="13E37B2B" w14:textId="47A32249" w:rsidR="00BE48A6" w:rsidRDefault="00BE48A6" w:rsidP="00A963F5">
      <w:r>
        <w:t xml:space="preserve">The objective of this guide is to outline how </w:t>
      </w:r>
      <w:r w:rsidR="00AC6487">
        <w:t>to record Territory income in an agency’s and the Central Holding Authority</w:t>
      </w:r>
      <w:r w:rsidR="005012FB">
        <w:t>’s</w:t>
      </w:r>
      <w:r w:rsidR="00AC6487">
        <w:t xml:space="preserve"> (CHA) ledger </w:t>
      </w:r>
      <w:r w:rsidR="00047010">
        <w:t>including</w:t>
      </w:r>
      <w:r w:rsidR="00AC6487">
        <w:t xml:space="preserve"> how </w:t>
      </w:r>
      <w:r>
        <w:t>the automated programs</w:t>
      </w:r>
      <w:r w:rsidR="005012FB">
        <w:t>,</w:t>
      </w:r>
      <w:r>
        <w:t xml:space="preserve"> </w:t>
      </w:r>
      <w:r w:rsidR="00EC012D">
        <w:t xml:space="preserve">which run </w:t>
      </w:r>
      <w:r>
        <w:t>in the Government Accounting System (GAS)</w:t>
      </w:r>
      <w:r w:rsidR="005012FB">
        <w:t>,</w:t>
      </w:r>
      <w:r>
        <w:t xml:space="preserve"> assist with th</w:t>
      </w:r>
      <w:r w:rsidR="00AC6487">
        <w:t xml:space="preserve">is process. </w:t>
      </w:r>
    </w:p>
    <w:p w14:paraId="55E3E3C2" w14:textId="4DC6E1A1" w:rsidR="00A963F5" w:rsidRPr="009D4D3A" w:rsidRDefault="00A963F5" w:rsidP="00805151">
      <w:pPr>
        <w:pStyle w:val="Heading2"/>
      </w:pPr>
      <w:bookmarkStart w:id="3" w:name="_Toc30154641"/>
      <w:r w:rsidRPr="009D4D3A">
        <w:t xml:space="preserve">Legislative </w:t>
      </w:r>
      <w:r w:rsidR="00953F7D" w:rsidRPr="009D4D3A">
        <w:t xml:space="preserve">basis </w:t>
      </w:r>
      <w:r w:rsidRPr="009D4D3A">
        <w:t xml:space="preserve">and </w:t>
      </w:r>
      <w:r w:rsidR="00953F7D" w:rsidRPr="009D4D3A">
        <w:t>related documents</w:t>
      </w:r>
      <w:bookmarkEnd w:id="3"/>
    </w:p>
    <w:p w14:paraId="4019127E" w14:textId="6EE76691" w:rsidR="00A17D2E" w:rsidRDefault="009D4D3A" w:rsidP="00573F6F">
      <w:pPr>
        <w:pStyle w:val="ListParagraph"/>
        <w:numPr>
          <w:ilvl w:val="0"/>
          <w:numId w:val="10"/>
        </w:numPr>
      </w:pPr>
      <w:r w:rsidRPr="00490D75">
        <w:rPr>
          <w:i/>
        </w:rPr>
        <w:t>Financial Management Act</w:t>
      </w:r>
      <w:r w:rsidR="00490D75" w:rsidRPr="00490D75">
        <w:rPr>
          <w:i/>
        </w:rPr>
        <w:t xml:space="preserve"> 1995 </w:t>
      </w:r>
      <w:r w:rsidRPr="00490D75">
        <w:t xml:space="preserve"> (</w:t>
      </w:r>
      <w:r w:rsidR="008F35D9" w:rsidRPr="00490D75">
        <w:t>FMA</w:t>
      </w:r>
      <w:r w:rsidRPr="00490D75">
        <w:t>)</w:t>
      </w:r>
    </w:p>
    <w:p w14:paraId="5A19EF1C" w14:textId="1CCA1A62" w:rsidR="009C0C05" w:rsidRPr="00490D75" w:rsidRDefault="009C0C05" w:rsidP="00573F6F">
      <w:pPr>
        <w:pStyle w:val="ListParagraph"/>
        <w:numPr>
          <w:ilvl w:val="0"/>
          <w:numId w:val="10"/>
        </w:numPr>
      </w:pPr>
      <w:r w:rsidRPr="00490D75">
        <w:rPr>
          <w:i/>
        </w:rPr>
        <w:t>Fiscal Integrity and Transparency Act</w:t>
      </w:r>
      <w:r w:rsidR="00BD1AA2">
        <w:rPr>
          <w:i/>
        </w:rPr>
        <w:t xml:space="preserve"> 2001</w:t>
      </w:r>
      <w:r w:rsidRPr="00490D75">
        <w:t xml:space="preserve"> (FITA)</w:t>
      </w:r>
    </w:p>
    <w:p w14:paraId="08177BB2" w14:textId="5A2B48ED" w:rsidR="003C529D" w:rsidRDefault="00A82F98" w:rsidP="00573F6F">
      <w:pPr>
        <w:pStyle w:val="ListParagraph"/>
        <w:numPr>
          <w:ilvl w:val="0"/>
          <w:numId w:val="10"/>
        </w:numPr>
      </w:pPr>
      <w:r>
        <w:t>Treasurer’s Direction – Income</w:t>
      </w:r>
    </w:p>
    <w:p w14:paraId="49997FCB" w14:textId="030737BE" w:rsidR="00047010" w:rsidRPr="00490D75" w:rsidRDefault="00047010" w:rsidP="00573F6F">
      <w:pPr>
        <w:pStyle w:val="ListParagraph"/>
        <w:numPr>
          <w:ilvl w:val="0"/>
          <w:numId w:val="10"/>
        </w:numPr>
      </w:pPr>
      <w:r>
        <w:t xml:space="preserve">Guidance documents – Income </w:t>
      </w:r>
    </w:p>
    <w:p w14:paraId="0AABB22D" w14:textId="54B5C0C3" w:rsidR="00BE48A6" w:rsidRPr="00490D75" w:rsidRDefault="00BE48A6" w:rsidP="00573F6F">
      <w:pPr>
        <w:pStyle w:val="ListParagraph"/>
        <w:numPr>
          <w:ilvl w:val="0"/>
          <w:numId w:val="10"/>
        </w:numPr>
      </w:pPr>
      <w:r>
        <w:t>AASB 1050 Administered items</w:t>
      </w:r>
    </w:p>
    <w:p w14:paraId="35DC0D66" w14:textId="7C18A7BD" w:rsidR="00A963F5" w:rsidRPr="00490D75" w:rsidRDefault="00A963F5" w:rsidP="00805151">
      <w:pPr>
        <w:pStyle w:val="Heading2"/>
      </w:pPr>
      <w:bookmarkStart w:id="4" w:name="_Toc30154642"/>
      <w:r w:rsidRPr="00490D75">
        <w:t>Background</w:t>
      </w:r>
      <w:bookmarkEnd w:id="4"/>
    </w:p>
    <w:p w14:paraId="5D061D90" w14:textId="5BC579C3" w:rsidR="00BE48A6" w:rsidRDefault="00BE48A6" w:rsidP="00BE48A6">
      <w:pPr>
        <w:autoSpaceDE w:val="0"/>
        <w:autoSpaceDN w:val="0"/>
        <w:adjustRightInd w:val="0"/>
        <w:spacing w:before="120" w:after="120"/>
      </w:pPr>
      <w:r w:rsidRPr="00A572AC">
        <w:t xml:space="preserve">Territory income </w:t>
      </w:r>
      <w:r>
        <w:t>is</w:t>
      </w:r>
      <w:r w:rsidRPr="00A572AC">
        <w:t xml:space="preserve"> revenue and gains an agency collects on behalf of the government. T</w:t>
      </w:r>
      <w:r>
        <w:t xml:space="preserve">erritory income includes taxes, </w:t>
      </w:r>
      <w:r w:rsidRPr="00A572AC">
        <w:t xml:space="preserve">certain regulatory fees and fines. Territory income is initially </w:t>
      </w:r>
      <w:r>
        <w:t xml:space="preserve">recorded in the collecting agencies ledger, and then </w:t>
      </w:r>
      <w:r w:rsidR="00391EC1">
        <w:t>transferred</w:t>
      </w:r>
      <w:r>
        <w:t xml:space="preserve"> to CHA at the end of each day. </w:t>
      </w:r>
    </w:p>
    <w:p w14:paraId="4EA8F26E" w14:textId="636BC7B9" w:rsidR="00BE48A6" w:rsidRDefault="00BE48A6" w:rsidP="00BE48A6">
      <w:pPr>
        <w:autoSpaceDE w:val="0"/>
        <w:autoSpaceDN w:val="0"/>
        <w:adjustRightInd w:val="0"/>
        <w:spacing w:before="120" w:after="120"/>
      </w:pPr>
      <w:r>
        <w:t xml:space="preserve">Territory income is reported in the CHA financial statements and included as a note to the financial statements of the collecting agency. </w:t>
      </w:r>
    </w:p>
    <w:p w14:paraId="505C6D63" w14:textId="4E722524" w:rsidR="00BE48A6" w:rsidRDefault="00BE48A6" w:rsidP="00BE48A6">
      <w:r w:rsidRPr="001C3A74">
        <w:t>Agencies are responsible for the efficient and effective management of Territory income</w:t>
      </w:r>
      <w:r w:rsidR="00AF7498">
        <w:t>,</w:t>
      </w:r>
      <w:r w:rsidRPr="001C3A74">
        <w:t xml:space="preserve"> and </w:t>
      </w:r>
      <w:r w:rsidR="00AF7498">
        <w:t>therefore</w:t>
      </w:r>
      <w:r>
        <w:t xml:space="preserve"> are required to undertake similar tasks to those performed to manage agency income. For example, a</w:t>
      </w:r>
      <w:r w:rsidRPr="00B15440">
        <w:t>gencies are required to forecast future Territory i</w:t>
      </w:r>
      <w:r>
        <w:t>ncome, raise Territory income,</w:t>
      </w:r>
      <w:r w:rsidRPr="00B15440">
        <w:t xml:space="preserve"> collect cash and manage amounts that are due but not yet paid</w:t>
      </w:r>
      <w:r>
        <w:t>.</w:t>
      </w:r>
    </w:p>
    <w:p w14:paraId="45E4B5F9" w14:textId="077FFE6C" w:rsidR="005012FB" w:rsidRDefault="005012FB" w:rsidP="009A3C3F">
      <w:pPr>
        <w:rPr>
          <w:rFonts w:cs="Arial"/>
        </w:rPr>
      </w:pPr>
      <w:bookmarkStart w:id="5" w:name="_Toc464142425"/>
      <w:r>
        <w:rPr>
          <w:rFonts w:cs="Arial"/>
        </w:rPr>
        <w:t>Agencies may also raise expenses related to Territory income for doubtful and bad debts.</w:t>
      </w:r>
    </w:p>
    <w:p w14:paraId="303F1297" w14:textId="7634F88B" w:rsidR="009A3C3F" w:rsidRPr="009A3C3F" w:rsidRDefault="009A3C3F" w:rsidP="009A3C3F">
      <w:pPr>
        <w:rPr>
          <w:rFonts w:cs="Arial"/>
        </w:rPr>
      </w:pPr>
      <w:r w:rsidRPr="009A3C3F">
        <w:rPr>
          <w:rFonts w:cs="Arial"/>
        </w:rPr>
        <w:t xml:space="preserve">There are automated programs that run in </w:t>
      </w:r>
      <w:r w:rsidR="009B092D">
        <w:rPr>
          <w:rFonts w:cs="Arial"/>
        </w:rPr>
        <w:t xml:space="preserve">GAS </w:t>
      </w:r>
      <w:r w:rsidR="00AF7498">
        <w:rPr>
          <w:rFonts w:cs="Arial"/>
        </w:rPr>
        <w:t xml:space="preserve">to </w:t>
      </w:r>
      <w:r w:rsidR="00961002">
        <w:rPr>
          <w:rFonts w:cs="Arial"/>
        </w:rPr>
        <w:t xml:space="preserve">assist with recording </w:t>
      </w:r>
      <w:r w:rsidRPr="009A3C3F">
        <w:rPr>
          <w:rFonts w:cs="Arial"/>
        </w:rPr>
        <w:t xml:space="preserve">Territory </w:t>
      </w:r>
      <w:r w:rsidR="00BE48A6">
        <w:rPr>
          <w:rFonts w:cs="Arial"/>
        </w:rPr>
        <w:t>income</w:t>
      </w:r>
      <w:r w:rsidRPr="009A3C3F">
        <w:rPr>
          <w:rFonts w:cs="Arial"/>
        </w:rPr>
        <w:t xml:space="preserve"> </w:t>
      </w:r>
      <w:r w:rsidR="005012FB">
        <w:rPr>
          <w:rFonts w:cs="Arial"/>
        </w:rPr>
        <w:t xml:space="preserve">and expenses </w:t>
      </w:r>
      <w:r w:rsidRPr="009A3C3F">
        <w:rPr>
          <w:rFonts w:cs="Arial"/>
        </w:rPr>
        <w:t>correctly in the agency and C</w:t>
      </w:r>
      <w:r w:rsidR="00BE48A6">
        <w:rPr>
          <w:rFonts w:cs="Arial"/>
        </w:rPr>
        <w:t>HA</w:t>
      </w:r>
      <w:r w:rsidR="00961002">
        <w:rPr>
          <w:rFonts w:cs="Arial"/>
        </w:rPr>
        <w:t xml:space="preserve"> ledger</w:t>
      </w:r>
      <w:r w:rsidR="00AF7498">
        <w:rPr>
          <w:rFonts w:cs="Arial"/>
        </w:rPr>
        <w:t>s</w:t>
      </w:r>
      <w:r w:rsidRPr="009A3C3F">
        <w:rPr>
          <w:rFonts w:cs="Arial"/>
        </w:rPr>
        <w:t xml:space="preserve">. </w:t>
      </w:r>
    </w:p>
    <w:p w14:paraId="4C78D7C7" w14:textId="77777777" w:rsidR="005012FB" w:rsidRDefault="005012FB">
      <w:pPr>
        <w:rPr>
          <w:rFonts w:cs="Arial"/>
        </w:rPr>
      </w:pPr>
      <w:r>
        <w:rPr>
          <w:rFonts w:cs="Arial"/>
        </w:rPr>
        <w:br w:type="page"/>
      </w:r>
    </w:p>
    <w:p w14:paraId="7EB8EB37" w14:textId="27DC60C3" w:rsidR="009A3C3F" w:rsidRDefault="00BE48A6" w:rsidP="009A3C3F">
      <w:pPr>
        <w:rPr>
          <w:rFonts w:cs="Arial"/>
        </w:rPr>
      </w:pPr>
      <w:r>
        <w:rPr>
          <w:rFonts w:cs="Arial"/>
        </w:rPr>
        <w:lastRenderedPageBreak/>
        <w:t>For the programs to work effectively, agencies must ensure:</w:t>
      </w:r>
    </w:p>
    <w:p w14:paraId="3A389329" w14:textId="4CE7D00D" w:rsidR="00BE48A6" w:rsidRDefault="009B092D" w:rsidP="00205795">
      <w:pPr>
        <w:pStyle w:val="ListParagraph"/>
        <w:numPr>
          <w:ilvl w:val="0"/>
          <w:numId w:val="75"/>
        </w:numPr>
        <w:rPr>
          <w:rFonts w:cs="Arial"/>
        </w:rPr>
      </w:pPr>
      <w:r>
        <w:rPr>
          <w:rFonts w:cs="Arial"/>
        </w:rPr>
        <w:t>i</w:t>
      </w:r>
      <w:r w:rsidR="00BE48A6" w:rsidRPr="007663A2">
        <w:rPr>
          <w:rFonts w:cs="Arial"/>
        </w:rPr>
        <w:t xml:space="preserve">nvoices </w:t>
      </w:r>
      <w:r w:rsidR="00BE48A6">
        <w:rPr>
          <w:rFonts w:cs="Arial"/>
        </w:rPr>
        <w:t>for Ter</w:t>
      </w:r>
      <w:r w:rsidR="00C57CF5">
        <w:rPr>
          <w:rFonts w:cs="Arial"/>
        </w:rPr>
        <w:t>ritory income use the CHA debt</w:t>
      </w:r>
      <w:r w:rsidR="00BE48A6">
        <w:rPr>
          <w:rFonts w:cs="Arial"/>
        </w:rPr>
        <w:t xml:space="preserve"> category</w:t>
      </w:r>
    </w:p>
    <w:p w14:paraId="695BC765" w14:textId="43ACE2D3" w:rsidR="00BE48A6" w:rsidRDefault="00BE48A6" w:rsidP="00205795">
      <w:pPr>
        <w:pStyle w:val="ListParagraph"/>
        <w:numPr>
          <w:ilvl w:val="0"/>
          <w:numId w:val="75"/>
        </w:numPr>
        <w:rPr>
          <w:rFonts w:cs="Arial"/>
        </w:rPr>
      </w:pPr>
      <w:r>
        <w:rPr>
          <w:rFonts w:cs="Arial"/>
        </w:rPr>
        <w:t>separate invoices are prepared for Territory income and agency income</w:t>
      </w:r>
      <w:r w:rsidR="00C95BE6">
        <w:rPr>
          <w:rFonts w:cs="Arial"/>
        </w:rPr>
        <w:t>.</w:t>
      </w:r>
    </w:p>
    <w:p w14:paraId="5B440A20" w14:textId="70C6F2EB" w:rsidR="00F20F9D" w:rsidRDefault="00F20F9D">
      <w:pPr>
        <w:rPr>
          <w:rFonts w:cs="Arial"/>
        </w:rPr>
      </w:pPr>
      <w:r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21237" wp14:editId="09D88E97">
                <wp:simplePos x="0" y="0"/>
                <wp:positionH relativeFrom="column">
                  <wp:posOffset>-15240</wp:posOffset>
                </wp:positionH>
                <wp:positionV relativeFrom="paragraph">
                  <wp:posOffset>82550</wp:posOffset>
                </wp:positionV>
                <wp:extent cx="6515100" cy="609600"/>
                <wp:effectExtent l="57150" t="38100" r="7620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F983B" w14:textId="380ABB69" w:rsidR="00D05838" w:rsidRDefault="00D05838" w:rsidP="00F20F9D">
                            <w:r>
                              <w:t>For the automated program to work effectively, agencies must ensure invoices for Territory income use the CHA debt category and separate invoices are prepared for Territory income and agency income.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21237" id="Rectangle 2" o:spid="_x0000_s1026" style="position:absolute;margin-left:-1.2pt;margin-top:6.5pt;width:513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B4F983B" w14:textId="380ABB69" w:rsidR="00D05838" w:rsidRDefault="00D05838" w:rsidP="00F20F9D">
                      <w:r>
                        <w:t>For the automated program to work effectively, agencies must ensure invoices for Territory income use the CHA debt category and separate invoices are prepared for Territory income and agency income.</w:t>
                      </w:r>
                    </w:p>
                  </w:txbxContent>
                </v:textbox>
              </v:rect>
            </w:pict>
          </mc:Fallback>
        </mc:AlternateContent>
      </w:r>
    </w:p>
    <w:p w14:paraId="523E9C78" w14:textId="77777777" w:rsidR="00F20F9D" w:rsidRPr="00205795" w:rsidRDefault="00F20F9D">
      <w:pPr>
        <w:rPr>
          <w:rFonts w:cs="Arial"/>
        </w:rPr>
      </w:pPr>
    </w:p>
    <w:p w14:paraId="1B66DDF5" w14:textId="77777777" w:rsidR="00F20F9D" w:rsidRDefault="00B84256" w:rsidP="009A3C3F">
      <w:pPr>
        <w:rPr>
          <w:rFonts w:eastAsiaTheme="majorEastAsia" w:cstheme="majorBidi"/>
          <w:b/>
          <w:bCs/>
          <w:iCs/>
          <w:color w:val="606060"/>
          <w:sz w:val="28"/>
          <w:szCs w:val="28"/>
        </w:rPr>
      </w:pPr>
      <w:r w:rsidRPr="00205795">
        <w:rPr>
          <w:rFonts w:eastAsiaTheme="majorEastAsia" w:cstheme="majorBidi"/>
          <w:b/>
          <w:bCs/>
          <w:iCs/>
          <w:color w:val="606060"/>
          <w:sz w:val="28"/>
          <w:szCs w:val="28"/>
        </w:rPr>
        <w:t xml:space="preserve"> </w:t>
      </w:r>
    </w:p>
    <w:p w14:paraId="0D644316" w14:textId="0165A5B6" w:rsidR="00CC3910" w:rsidRDefault="00CC3910" w:rsidP="00CC3910">
      <w:pPr>
        <w:pStyle w:val="Heading2"/>
      </w:pPr>
      <w:bookmarkStart w:id="6" w:name="_Toc30154643"/>
      <w:r>
        <w:t>Scope</w:t>
      </w:r>
      <w:bookmarkEnd w:id="6"/>
    </w:p>
    <w:p w14:paraId="7D56DA99" w14:textId="73AA18BD" w:rsidR="00CC3910" w:rsidRDefault="00CC3910" w:rsidP="00CC3910">
      <w:pPr>
        <w:rPr>
          <w:rFonts w:cs="Arial"/>
        </w:rPr>
      </w:pPr>
      <w:r>
        <w:rPr>
          <w:rFonts w:cs="Arial"/>
        </w:rPr>
        <w:t xml:space="preserve">This document illustrates accounting entries </w:t>
      </w:r>
      <w:r w:rsidR="00C95BE6">
        <w:rPr>
          <w:rFonts w:cs="Arial"/>
        </w:rPr>
        <w:t xml:space="preserve">that </w:t>
      </w:r>
      <w:r>
        <w:rPr>
          <w:rFonts w:cs="Arial"/>
        </w:rPr>
        <w:t>occur in an agency and CHA ledger (including automated entries) when monies are received by an agency on behalf of the Territory.</w:t>
      </w:r>
    </w:p>
    <w:p w14:paraId="1CC56812" w14:textId="6B1281C2" w:rsidR="00CC3910" w:rsidRDefault="00CC3910" w:rsidP="00CC3910">
      <w:pPr>
        <w:pStyle w:val="Heading2"/>
      </w:pPr>
      <w:bookmarkStart w:id="7" w:name="_Toc30154644"/>
      <w:r>
        <w:t>Automated programs</w:t>
      </w:r>
      <w:bookmarkEnd w:id="7"/>
    </w:p>
    <w:p w14:paraId="4008DE4C" w14:textId="32F22EF5" w:rsidR="00CC3910" w:rsidRDefault="00961002" w:rsidP="00CC3910">
      <w:r>
        <w:t>There are three a</w:t>
      </w:r>
      <w:r w:rsidR="00ED1608">
        <w:t>utomated programs</w:t>
      </w:r>
      <w:r>
        <w:t xml:space="preserve"> which</w:t>
      </w:r>
      <w:r w:rsidR="00ED1608">
        <w:t xml:space="preserve"> run</w:t>
      </w:r>
      <w:r>
        <w:t xml:space="preserve"> </w:t>
      </w:r>
      <w:r w:rsidR="00ED1608">
        <w:t xml:space="preserve">in GAS </w:t>
      </w:r>
      <w:r w:rsidR="007E5B7C">
        <w:t xml:space="preserve">to assist </w:t>
      </w:r>
      <w:r w:rsidR="00715E94">
        <w:t>with</w:t>
      </w:r>
      <w:r w:rsidR="007E5B7C">
        <w:t xml:space="preserve"> recording</w:t>
      </w:r>
      <w:r w:rsidR="00715E94">
        <w:t xml:space="preserve"> </w:t>
      </w:r>
      <w:r w:rsidR="007E5B7C">
        <w:t xml:space="preserve">Territory income </w:t>
      </w:r>
      <w:r w:rsidR="005012FB">
        <w:t xml:space="preserve">and expenses </w:t>
      </w:r>
      <w:r w:rsidR="007E5B7C">
        <w:t xml:space="preserve">in </w:t>
      </w:r>
      <w:r w:rsidR="00C95BE6">
        <w:t xml:space="preserve">the </w:t>
      </w:r>
      <w:r w:rsidR="00ED1608">
        <w:t>agency and CHA ledger</w:t>
      </w:r>
      <w:r>
        <w:t>s</w:t>
      </w:r>
      <w:r w:rsidR="00ED1608">
        <w:t>.</w:t>
      </w:r>
      <w:r w:rsidR="007E5B7C">
        <w:t xml:space="preserve"> These programs </w:t>
      </w:r>
      <w:r>
        <w:t>are discussed below.</w:t>
      </w:r>
      <w:r w:rsidR="00ED1608">
        <w:t xml:space="preserve"> </w:t>
      </w:r>
    </w:p>
    <w:p w14:paraId="7A386F3B" w14:textId="6E2B99C2" w:rsidR="007E5B7C" w:rsidRDefault="007E5B7C" w:rsidP="007E5B7C">
      <w:pPr>
        <w:pStyle w:val="Heading3"/>
      </w:pPr>
      <w:bookmarkStart w:id="8" w:name="_Toc30154645"/>
      <w:r>
        <w:t>End of day</w:t>
      </w:r>
      <w:r w:rsidRPr="007E5B7C">
        <w:t xml:space="preserve"> program</w:t>
      </w:r>
      <w:bookmarkEnd w:id="8"/>
    </w:p>
    <w:p w14:paraId="27E7922B" w14:textId="5C93A6C4" w:rsidR="00FD42E1" w:rsidRDefault="00983B47" w:rsidP="00CC3910">
      <w:r>
        <w:t xml:space="preserve">The end of day </w:t>
      </w:r>
      <w:r w:rsidR="007E5B7C">
        <w:t xml:space="preserve">program runs </w:t>
      </w:r>
      <w:r w:rsidR="00FD42E1">
        <w:t xml:space="preserve">automatically each night to identify any Territory income </w:t>
      </w:r>
      <w:r w:rsidR="004119BB">
        <w:t xml:space="preserve">or expenses </w:t>
      </w:r>
      <w:r w:rsidR="00FD42E1">
        <w:t>recognised in an agency’s ledger</w:t>
      </w:r>
      <w:r w:rsidR="00D37ED8">
        <w:t xml:space="preserve"> during the day</w:t>
      </w:r>
      <w:r w:rsidR="00FD42E1">
        <w:t>.</w:t>
      </w:r>
      <w:r w:rsidR="00B310B7">
        <w:t xml:space="preserve"> This program identifies Territory income </w:t>
      </w:r>
      <w:r w:rsidR="004119BB">
        <w:t xml:space="preserve">and expenses </w:t>
      </w:r>
      <w:r w:rsidR="00B310B7">
        <w:t>based on</w:t>
      </w:r>
      <w:r w:rsidR="00391EC1">
        <w:t xml:space="preserve"> movement or posting to</w:t>
      </w:r>
      <w:r w:rsidR="00B310B7">
        <w:t xml:space="preserve"> </w:t>
      </w:r>
      <w:r w:rsidR="00C438C2">
        <w:t xml:space="preserve">Territory income </w:t>
      </w:r>
      <w:r w:rsidR="00B310B7">
        <w:t xml:space="preserve">standard </w:t>
      </w:r>
      <w:r w:rsidR="00961002">
        <w:t>classification</w:t>
      </w:r>
      <w:r w:rsidR="00B310B7">
        <w:t xml:space="preserve"> codes.</w:t>
      </w:r>
      <w:r w:rsidR="00593C93">
        <w:t xml:space="preserve"> </w:t>
      </w:r>
    </w:p>
    <w:p w14:paraId="68F5D1CC" w14:textId="77777777" w:rsidR="004119BB" w:rsidRPr="00AF2773" w:rsidRDefault="004119BB" w:rsidP="004119BB">
      <w:pPr>
        <w:pStyle w:val="Heading4"/>
      </w:pPr>
      <w:r>
        <w:t>Territory income</w:t>
      </w:r>
    </w:p>
    <w:p w14:paraId="52511F72" w14:textId="3C2DDC18" w:rsidR="00C405A0" w:rsidRDefault="00961002" w:rsidP="00CC3910">
      <w:r>
        <w:t xml:space="preserve">Where </w:t>
      </w:r>
      <w:r w:rsidR="00FD42E1">
        <w:t xml:space="preserve">Territory income </w:t>
      </w:r>
      <w:r w:rsidR="00C405A0">
        <w:t xml:space="preserve">is </w:t>
      </w:r>
      <w:r>
        <w:t>recorded</w:t>
      </w:r>
      <w:r w:rsidR="00701FFD">
        <w:t xml:space="preserve">, </w:t>
      </w:r>
      <w:r w:rsidR="00FD42E1">
        <w:t>the</w:t>
      </w:r>
      <w:r w:rsidR="00715E94">
        <w:t xml:space="preserve"> end of day</w:t>
      </w:r>
      <w:r w:rsidR="00FD42E1">
        <w:t xml:space="preserve"> program posts </w:t>
      </w:r>
      <w:r w:rsidR="00B310B7">
        <w:t xml:space="preserve">the following </w:t>
      </w:r>
      <w:r w:rsidR="00FD42E1">
        <w:t>automated journal</w:t>
      </w:r>
      <w:r w:rsidR="00C405A0">
        <w:t xml:space="preserve"> </w:t>
      </w:r>
      <w:r>
        <w:t xml:space="preserve">entries </w:t>
      </w:r>
      <w:r w:rsidR="00B310B7">
        <w:t xml:space="preserve">in the </w:t>
      </w:r>
      <w:r w:rsidR="00B310B7" w:rsidRPr="00961002">
        <w:rPr>
          <w:u w:val="single"/>
        </w:rPr>
        <w:t>agency</w:t>
      </w:r>
      <w:r w:rsidR="00855466">
        <w:rPr>
          <w:u w:val="single"/>
        </w:rPr>
        <w:t>’s</w:t>
      </w:r>
      <w:r w:rsidR="00B310B7" w:rsidRPr="00961002">
        <w:rPr>
          <w:u w:val="single"/>
        </w:rPr>
        <w:t xml:space="preserve"> ledger</w:t>
      </w:r>
      <w:r w:rsidR="00B310B7">
        <w:t xml:space="preserve"> </w:t>
      </w:r>
      <w:r w:rsidR="00C405A0">
        <w:t xml:space="preserve">to recognise a corresponding </w:t>
      </w:r>
      <w:r w:rsidR="005012FB">
        <w:t xml:space="preserve">CHA transfer </w:t>
      </w:r>
      <w:r w:rsidR="00C405A0">
        <w:t>expens</w:t>
      </w:r>
      <w:r w:rsidR="00D45AA8">
        <w:t xml:space="preserve">e and </w:t>
      </w:r>
      <w:r w:rsidR="005012FB">
        <w:t xml:space="preserve">CHA income </w:t>
      </w:r>
      <w:r w:rsidR="00D45AA8">
        <w:t>payable to CHA: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C86E89" w:rsidRPr="00270080" w14:paraId="5E5C3008" w14:textId="77777777" w:rsidTr="002D05D5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33CD6EA5" w14:textId="77777777" w:rsidR="00C86E89" w:rsidRPr="00270080" w:rsidRDefault="00C86E89" w:rsidP="002D05D5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B1A922C" w14:textId="3D5A0028" w:rsidR="00C86E89" w:rsidRPr="00281290" w:rsidRDefault="00C86E89" w:rsidP="002D05D5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397000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756680D7" w14:textId="3E4BEB40" w:rsidR="00C86E89" w:rsidRPr="00281290" w:rsidRDefault="00C86E89" w:rsidP="00004149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CHA </w:t>
            </w:r>
            <w:r>
              <w:rPr>
                <w:rFonts w:cs="Arial"/>
                <w:snapToGrid w:val="0"/>
              </w:rPr>
              <w:t>transfers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7869B6CE" w14:textId="77777777" w:rsidR="00C86E89" w:rsidRPr="00281290" w:rsidRDefault="00C86E89" w:rsidP="002D05D5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A970309" w14:textId="77777777" w:rsidR="00C86E89" w:rsidRPr="00281290" w:rsidRDefault="00C86E89" w:rsidP="002D05D5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C86E89" w:rsidRPr="00270080" w14:paraId="5F63CF3A" w14:textId="77777777" w:rsidTr="002D05D5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11AB92DA" w14:textId="77777777" w:rsidR="00C86E89" w:rsidRPr="00270080" w:rsidRDefault="00C86E89" w:rsidP="002D05D5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2D76E7" w14:textId="13905BCE" w:rsidR="00C86E89" w:rsidRPr="00281290" w:rsidRDefault="00C86E89" w:rsidP="002D05D5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912600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31378796" w14:textId="557DB9DE" w:rsidR="00C86E89" w:rsidRPr="00281290" w:rsidRDefault="00C86E89" w:rsidP="002D05D5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CHA income payable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A594F26" w14:textId="77777777" w:rsidR="00C86E89" w:rsidRPr="00281290" w:rsidRDefault="00C86E89" w:rsidP="002D05D5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F3E2D7D" w14:textId="77777777" w:rsidR="00C86E89" w:rsidRPr="00281290" w:rsidRDefault="00C86E89" w:rsidP="002D05D5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</w:tbl>
    <w:p w14:paraId="1B6720C4" w14:textId="15EA31FE" w:rsidR="007D6187" w:rsidRDefault="007D6187" w:rsidP="007D6187">
      <w:pPr>
        <w:spacing w:before="240"/>
      </w:pPr>
      <w:r>
        <w:t>The</w:t>
      </w:r>
      <w:r w:rsidR="00715E94">
        <w:t xml:space="preserve"> end of day</w:t>
      </w:r>
      <w:r>
        <w:t xml:space="preserve"> program also posts the following automated journal </w:t>
      </w:r>
      <w:r w:rsidR="00961002">
        <w:t xml:space="preserve">entries </w:t>
      </w:r>
      <w:r>
        <w:t xml:space="preserve">in </w:t>
      </w:r>
      <w:r w:rsidRPr="00961002">
        <w:rPr>
          <w:u w:val="single"/>
        </w:rPr>
        <w:t>CHA</w:t>
      </w:r>
      <w:r w:rsidR="00855466">
        <w:rPr>
          <w:u w:val="single"/>
        </w:rPr>
        <w:t>’s</w:t>
      </w:r>
      <w:r w:rsidRPr="00961002">
        <w:rPr>
          <w:u w:val="single"/>
        </w:rPr>
        <w:t xml:space="preserve"> ledger</w:t>
      </w:r>
      <w:r>
        <w:t xml:space="preserve"> to </w:t>
      </w:r>
      <w:r w:rsidR="00966D92">
        <w:t>recognise Territory</w:t>
      </w:r>
      <w:r>
        <w:t xml:space="preserve"> income and</w:t>
      </w:r>
      <w:r w:rsidR="00961002">
        <w:t xml:space="preserve"> </w:t>
      </w:r>
      <w:r w:rsidR="005012FB">
        <w:t xml:space="preserve">CHA accounts </w:t>
      </w:r>
      <w:r>
        <w:t>receivable from the agency</w:t>
      </w:r>
      <w:r w:rsidR="00D45AA8">
        <w:t>: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C86E89" w:rsidRPr="00270080" w14:paraId="4269C566" w14:textId="77777777" w:rsidTr="002D05D5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3757028B" w14:textId="77777777" w:rsidR="00C86E89" w:rsidRPr="00270080" w:rsidRDefault="00C86E89" w:rsidP="002D05D5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00963C4" w14:textId="29288616" w:rsidR="00C86E89" w:rsidRPr="00281290" w:rsidRDefault="00C86E89" w:rsidP="002D05D5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812XXX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234524CE" w14:textId="478014D0" w:rsidR="00C86E89" w:rsidRPr="00281290" w:rsidRDefault="00C86E89" w:rsidP="00004149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CHA </w:t>
            </w:r>
            <w:r>
              <w:rPr>
                <w:rFonts w:cs="Arial"/>
                <w:snapToGrid w:val="0"/>
              </w:rPr>
              <w:t>accounts receivable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2EA1BB11" w14:textId="76F1977D" w:rsidR="00C86E89" w:rsidRPr="00281290" w:rsidRDefault="00C86E89" w:rsidP="002D05D5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>
              <w:rPr>
                <w:rFonts w:cs="Arial"/>
                <w:snapToGrid w:val="0"/>
              </w:rPr>
              <w:t>XX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D9258EA" w14:textId="77777777" w:rsidR="00C86E89" w:rsidRPr="00281290" w:rsidRDefault="00C86E89" w:rsidP="002D05D5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C86E89" w:rsidRPr="00270080" w14:paraId="0462427B" w14:textId="77777777" w:rsidTr="002D05D5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6EC6C354" w14:textId="77777777" w:rsidR="00C86E89" w:rsidRPr="00270080" w:rsidRDefault="00C86E89" w:rsidP="002D05D5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A404F39" w14:textId="0DD1FA12" w:rsidR="00C86E89" w:rsidRPr="00281290" w:rsidRDefault="00C86E89" w:rsidP="002D05D5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1XXXXX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702C1226" w14:textId="7A8FE83F" w:rsidR="00C86E89" w:rsidRPr="00281290" w:rsidRDefault="00100304" w:rsidP="002D05D5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Territory i</w:t>
            </w:r>
            <w:r w:rsidR="00C86E89">
              <w:rPr>
                <w:rFonts w:cs="Arial"/>
                <w:snapToGrid w:val="0"/>
              </w:rPr>
              <w:t>ncome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65C130D7" w14:textId="639D03FD" w:rsidR="00C86E89" w:rsidRPr="00281290" w:rsidRDefault="00C86E89" w:rsidP="002D05D5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AXX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F7B9DD1" w14:textId="77777777" w:rsidR="00C86E89" w:rsidRPr="00281290" w:rsidRDefault="00C86E89" w:rsidP="002D05D5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</w:tbl>
    <w:p w14:paraId="08BB745E" w14:textId="076D381A" w:rsidR="00D05FD3" w:rsidRPr="00500E3A" w:rsidRDefault="00D05FD3" w:rsidP="00500E3A">
      <w:pPr>
        <w:pStyle w:val="Heading4"/>
        <w:numPr>
          <w:ilvl w:val="0"/>
          <w:numId w:val="0"/>
        </w:numPr>
        <w:rPr>
          <w:rFonts w:cs="Times New Roman"/>
          <w:b w:val="0"/>
          <w:bCs w:val="0"/>
        </w:rPr>
      </w:pPr>
      <w:bookmarkStart w:id="9" w:name="_Toc25755943"/>
      <w:bookmarkStart w:id="10" w:name="_Toc25755952"/>
      <w:bookmarkEnd w:id="9"/>
      <w:bookmarkEnd w:id="10"/>
      <w:r w:rsidRPr="00500E3A">
        <w:rPr>
          <w:rFonts w:eastAsia="Calibri" w:cs="Times New Roman"/>
          <w:b w:val="0"/>
          <w:bCs w:val="0"/>
          <w:iCs w:val="0"/>
          <w:color w:val="auto"/>
        </w:rPr>
        <w:t xml:space="preserve">There are </w:t>
      </w:r>
      <w:r>
        <w:rPr>
          <w:rFonts w:eastAsia="Calibri" w:cs="Times New Roman"/>
          <w:b w:val="0"/>
          <w:bCs w:val="0"/>
          <w:iCs w:val="0"/>
          <w:color w:val="auto"/>
        </w:rPr>
        <w:t>no cash adjustment</w:t>
      </w:r>
      <w:r w:rsidR="00C24D48">
        <w:rPr>
          <w:rFonts w:eastAsia="Calibri" w:cs="Times New Roman"/>
          <w:b w:val="0"/>
          <w:bCs w:val="0"/>
          <w:iCs w:val="0"/>
          <w:color w:val="auto"/>
        </w:rPr>
        <w:t>s</w:t>
      </w:r>
      <w:r>
        <w:rPr>
          <w:rFonts w:eastAsia="Calibri" w:cs="Times New Roman"/>
          <w:b w:val="0"/>
          <w:bCs w:val="0"/>
          <w:iCs w:val="0"/>
          <w:color w:val="auto"/>
        </w:rPr>
        <w:t xml:space="preserve"> in the end of day program. Refer to end of month</w:t>
      </w:r>
      <w:r w:rsidR="00C24D48">
        <w:rPr>
          <w:rFonts w:eastAsia="Calibri" w:cs="Times New Roman"/>
          <w:b w:val="0"/>
          <w:bCs w:val="0"/>
          <w:iCs w:val="0"/>
          <w:color w:val="auto"/>
        </w:rPr>
        <w:t xml:space="preserve"> </w:t>
      </w:r>
      <w:r w:rsidR="00820BBB">
        <w:rPr>
          <w:rFonts w:eastAsia="Calibri" w:cs="Times New Roman"/>
          <w:b w:val="0"/>
          <w:bCs w:val="0"/>
          <w:iCs w:val="0"/>
          <w:color w:val="auto"/>
        </w:rPr>
        <w:t xml:space="preserve">cash </w:t>
      </w:r>
      <w:r w:rsidR="00C24D48">
        <w:rPr>
          <w:rFonts w:eastAsia="Calibri" w:cs="Times New Roman"/>
          <w:b w:val="0"/>
          <w:bCs w:val="0"/>
          <w:iCs w:val="0"/>
          <w:color w:val="auto"/>
        </w:rPr>
        <w:t>program.</w:t>
      </w:r>
      <w:r>
        <w:rPr>
          <w:rFonts w:eastAsia="Calibri" w:cs="Times New Roman"/>
          <w:b w:val="0"/>
          <w:bCs w:val="0"/>
          <w:iCs w:val="0"/>
          <w:color w:val="auto"/>
        </w:rPr>
        <w:t xml:space="preserve"> </w:t>
      </w:r>
    </w:p>
    <w:p w14:paraId="3393FC37" w14:textId="53308DC4" w:rsidR="004119BB" w:rsidRDefault="004119BB" w:rsidP="00500E3A">
      <w:pPr>
        <w:pStyle w:val="Heading4"/>
      </w:pPr>
      <w:r>
        <w:t>Territory expenses</w:t>
      </w:r>
    </w:p>
    <w:p w14:paraId="5D099486" w14:textId="788EE322" w:rsidR="004119BB" w:rsidRDefault="004119BB" w:rsidP="004119BB">
      <w:r>
        <w:t xml:space="preserve">Where a Territory expense is recorded, the program posts the following automated journal entries in the </w:t>
      </w:r>
      <w:r w:rsidRPr="00961002">
        <w:rPr>
          <w:u w:val="single"/>
        </w:rPr>
        <w:t>agency</w:t>
      </w:r>
      <w:r>
        <w:rPr>
          <w:u w:val="single"/>
        </w:rPr>
        <w:t>’s</w:t>
      </w:r>
      <w:r w:rsidRPr="00961002">
        <w:rPr>
          <w:u w:val="single"/>
        </w:rPr>
        <w:t xml:space="preserve"> ledger</w:t>
      </w:r>
      <w:r>
        <w:t xml:space="preserve"> to reduce the </w:t>
      </w:r>
      <w:r w:rsidR="005012FB">
        <w:t xml:space="preserve">CHA transfer </w:t>
      </w:r>
      <w:r>
        <w:t xml:space="preserve">expense and </w:t>
      </w:r>
      <w:r w:rsidR="005012FB">
        <w:t xml:space="preserve">CHA income </w:t>
      </w:r>
      <w:r>
        <w:t>payable to CHA: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4119BB" w:rsidRPr="00270080" w14:paraId="43FF8BFA" w14:textId="77777777" w:rsidTr="004119BB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5393B1D8" w14:textId="77777777" w:rsidR="004119BB" w:rsidRPr="00270080" w:rsidRDefault="004119BB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41A8B26" w14:textId="6F999883" w:rsidR="004119BB" w:rsidRPr="00281290" w:rsidRDefault="004119BB" w:rsidP="004119BB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912600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69592F48" w14:textId="515D04F5" w:rsidR="004119BB" w:rsidRPr="00281290" w:rsidRDefault="004119BB" w:rsidP="004119BB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CHA income payable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1D77CE60" w14:textId="77777777" w:rsidR="004119BB" w:rsidRPr="00281290" w:rsidRDefault="004119BB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834FDF6" w14:textId="77777777" w:rsidR="004119BB" w:rsidRPr="00281290" w:rsidRDefault="004119BB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4119BB" w:rsidRPr="00270080" w14:paraId="299DF397" w14:textId="77777777" w:rsidTr="004119BB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3DA9C5D8" w14:textId="77777777" w:rsidR="004119BB" w:rsidRPr="00270080" w:rsidRDefault="004119BB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517C902" w14:textId="6FFB56DB" w:rsidR="004119BB" w:rsidRPr="00281290" w:rsidRDefault="004119BB" w:rsidP="004119BB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397000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6C872DE3" w14:textId="79B5E62B" w:rsidR="004119BB" w:rsidRPr="00281290" w:rsidRDefault="004119BB" w:rsidP="003D31A7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CHA </w:t>
            </w:r>
            <w:r>
              <w:rPr>
                <w:rFonts w:cs="Arial"/>
                <w:snapToGrid w:val="0"/>
              </w:rPr>
              <w:t>transfers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18F84757" w14:textId="77777777" w:rsidR="004119BB" w:rsidRPr="00281290" w:rsidRDefault="004119BB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7D5A169" w14:textId="77777777" w:rsidR="004119BB" w:rsidRPr="00281290" w:rsidRDefault="004119BB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</w:tbl>
    <w:p w14:paraId="2B96B568" w14:textId="540734CF" w:rsidR="004119BB" w:rsidRDefault="004119BB" w:rsidP="004119BB">
      <w:pPr>
        <w:spacing w:before="240"/>
      </w:pPr>
      <w:r>
        <w:lastRenderedPageBreak/>
        <w:t>The</w:t>
      </w:r>
      <w:r w:rsidR="00715E94">
        <w:t xml:space="preserve"> end of day</w:t>
      </w:r>
      <w:r>
        <w:t xml:space="preserve"> program also posts the following automated journal entries in </w:t>
      </w:r>
      <w:r w:rsidRPr="00961002">
        <w:rPr>
          <w:u w:val="single"/>
        </w:rPr>
        <w:t>CHA</w:t>
      </w:r>
      <w:r>
        <w:rPr>
          <w:u w:val="single"/>
        </w:rPr>
        <w:t>’s</w:t>
      </w:r>
      <w:r w:rsidRPr="00961002">
        <w:rPr>
          <w:u w:val="single"/>
        </w:rPr>
        <w:t xml:space="preserve"> ledger</w:t>
      </w:r>
      <w:r>
        <w:t xml:space="preserve"> to recognise </w:t>
      </w:r>
      <w:r w:rsidR="00100304">
        <w:t xml:space="preserve">a </w:t>
      </w:r>
      <w:r>
        <w:t xml:space="preserve">Territory expense </w:t>
      </w:r>
      <w:r w:rsidR="00100304">
        <w:t>and reduce</w:t>
      </w:r>
      <w:r>
        <w:t xml:space="preserve"> </w:t>
      </w:r>
      <w:r w:rsidR="00100304">
        <w:t xml:space="preserve">the </w:t>
      </w:r>
      <w:r w:rsidR="005012FB">
        <w:t xml:space="preserve">CHA accounts </w:t>
      </w:r>
      <w:r w:rsidR="00100304">
        <w:t xml:space="preserve">receivable </w:t>
      </w:r>
      <w:r>
        <w:t>from the agency: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4119BB" w:rsidRPr="00270080" w14:paraId="0B1B794D" w14:textId="77777777" w:rsidTr="004119BB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4FBA308B" w14:textId="695B9173" w:rsidR="004119BB" w:rsidRPr="00270080" w:rsidRDefault="00100304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4E53590" w14:textId="02EF0DE8" w:rsidR="004119BB" w:rsidRPr="00281290" w:rsidRDefault="00100304" w:rsidP="004119BB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3XXXXX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5844B2D2" w14:textId="2DBD239C" w:rsidR="004119BB" w:rsidRPr="00281290" w:rsidRDefault="00100304" w:rsidP="003D31A7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Territory expense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5E8D1680" w14:textId="77777777" w:rsidR="004119BB" w:rsidRPr="00281290" w:rsidRDefault="004119BB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>
              <w:rPr>
                <w:rFonts w:cs="Arial"/>
                <w:snapToGrid w:val="0"/>
              </w:rPr>
              <w:t>XX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5A52223" w14:textId="77777777" w:rsidR="004119BB" w:rsidRPr="00281290" w:rsidRDefault="004119BB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4119BB" w:rsidRPr="00270080" w14:paraId="7FA62603" w14:textId="77777777" w:rsidTr="004119BB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3809379F" w14:textId="755B062C" w:rsidR="004119BB" w:rsidRPr="00270080" w:rsidRDefault="00100304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4A78E86" w14:textId="01E3C4BB" w:rsidR="004119BB" w:rsidRPr="00281290" w:rsidRDefault="00100304" w:rsidP="003D31A7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812XXX 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3B139AA0" w14:textId="0A416C26" w:rsidR="004119BB" w:rsidRPr="00281290" w:rsidRDefault="00100304" w:rsidP="004119BB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CHA </w:t>
            </w:r>
            <w:r>
              <w:rPr>
                <w:rFonts w:cs="Arial"/>
                <w:snapToGrid w:val="0"/>
              </w:rPr>
              <w:t>accounts receivable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7A1FADD5" w14:textId="77777777" w:rsidR="004119BB" w:rsidRPr="00281290" w:rsidRDefault="004119BB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AXX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C5CD00C" w14:textId="77777777" w:rsidR="004119BB" w:rsidRPr="00281290" w:rsidRDefault="004119BB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</w:tbl>
    <w:p w14:paraId="417D8C02" w14:textId="68820442" w:rsidR="00593C93" w:rsidRDefault="001523DA" w:rsidP="00500E3A">
      <w:pPr>
        <w:spacing w:before="240"/>
      </w:pPr>
      <w:r>
        <w:t xml:space="preserve">The end of day program does not pick up transactions </w:t>
      </w:r>
      <w:r w:rsidR="005C30D2">
        <w:t xml:space="preserve">that </w:t>
      </w:r>
      <w:r>
        <w:t xml:space="preserve">are back posted in GAS during the end of month posting period. </w:t>
      </w:r>
      <w:r w:rsidR="00B4050C">
        <w:t>Consequently</w:t>
      </w:r>
      <w:r>
        <w:t>, any Territory income or expense</w:t>
      </w:r>
      <w:r w:rsidR="00715E94">
        <w:t xml:space="preserve"> back posted in GAS will</w:t>
      </w:r>
      <w:r>
        <w:t xml:space="preserve"> not have the above automated journals posted. Agencies may need to replicate these entries manually where required. </w:t>
      </w:r>
    </w:p>
    <w:p w14:paraId="7882A8C8" w14:textId="13E34B76" w:rsidR="00A84CAE" w:rsidRPr="007E5B7C" w:rsidRDefault="00A84CAE" w:rsidP="00A84CAE">
      <w:pPr>
        <w:pStyle w:val="Heading3"/>
      </w:pPr>
      <w:bookmarkStart w:id="11" w:name="_Toc30154646"/>
      <w:r>
        <w:t xml:space="preserve">End of month receivables </w:t>
      </w:r>
      <w:r w:rsidRPr="007E5B7C">
        <w:t>program</w:t>
      </w:r>
      <w:bookmarkEnd w:id="11"/>
    </w:p>
    <w:p w14:paraId="4791FFA9" w14:textId="474C7C1A" w:rsidR="00C86E89" w:rsidRDefault="00A84CAE" w:rsidP="00A84CAE">
      <w:r>
        <w:t>The end of month receivables program runs automatically at the end of each month to identify any</w:t>
      </w:r>
      <w:r w:rsidR="001829FD">
        <w:t xml:space="preserve"> outstanding</w:t>
      </w:r>
      <w:r>
        <w:t xml:space="preserve"> Territory income receivables recognised in an agency’s ledger. This program identifies </w:t>
      </w:r>
      <w:r w:rsidR="00B310B7">
        <w:t>Territory</w:t>
      </w:r>
      <w:r>
        <w:t xml:space="preserve"> receivables based on </w:t>
      </w:r>
      <w:r w:rsidR="00C57CF5">
        <w:t>the CHA debt</w:t>
      </w:r>
      <w:r w:rsidR="0050378F">
        <w:t xml:space="preserve"> category</w:t>
      </w:r>
      <w:r w:rsidR="001829FD">
        <w:t xml:space="preserve"> </w:t>
      </w:r>
      <w:r w:rsidR="00715E94">
        <w:t>assigned</w:t>
      </w:r>
      <w:r w:rsidR="001829FD">
        <w:t xml:space="preserve"> to </w:t>
      </w:r>
      <w:r w:rsidR="00715E94">
        <w:t>an</w:t>
      </w:r>
      <w:r w:rsidR="001829FD">
        <w:t xml:space="preserve"> invoice</w:t>
      </w:r>
      <w:r w:rsidR="0050378F">
        <w:t>.</w:t>
      </w:r>
    </w:p>
    <w:p w14:paraId="4709CBBD" w14:textId="6F1A3A18" w:rsidR="00A84CAE" w:rsidRDefault="00B1045E" w:rsidP="00A84CAE">
      <w:r>
        <w:t xml:space="preserve">Territory income receivables are initially recorded </w:t>
      </w:r>
      <w:r w:rsidR="00715E94">
        <w:t xml:space="preserve">as </w:t>
      </w:r>
      <w:r>
        <w:t>an agency’s accounts receivable. I</w:t>
      </w:r>
      <w:r w:rsidR="00A84CAE">
        <w:t xml:space="preserve">f </w:t>
      </w:r>
      <w:r w:rsidR="00E534C9">
        <w:t xml:space="preserve">the program identifies a </w:t>
      </w:r>
      <w:r w:rsidR="00A84CAE">
        <w:t xml:space="preserve">Territory income </w:t>
      </w:r>
      <w:r w:rsidR="0050378F">
        <w:t>receivable</w:t>
      </w:r>
      <w:r w:rsidR="00A84CAE">
        <w:t xml:space="preserve">, </w:t>
      </w:r>
      <w:r w:rsidR="00E534C9">
        <w:t xml:space="preserve">it records </w:t>
      </w:r>
      <w:r w:rsidR="00D45AA8">
        <w:t xml:space="preserve">the following </w:t>
      </w:r>
      <w:r w:rsidR="00A84CAE">
        <w:t xml:space="preserve">automated </w:t>
      </w:r>
      <w:r w:rsidR="0050378F">
        <w:t xml:space="preserve">reversal </w:t>
      </w:r>
      <w:r w:rsidR="00A84CAE">
        <w:t>journal</w:t>
      </w:r>
      <w:r w:rsidR="00E534C9">
        <w:t xml:space="preserve"> entries </w:t>
      </w:r>
      <w:r w:rsidR="00A84CAE">
        <w:t xml:space="preserve">to </w:t>
      </w:r>
      <w:r w:rsidR="0050378F">
        <w:t>transfer Territory income receivables from an agency</w:t>
      </w:r>
      <w:r w:rsidR="00E534C9">
        <w:t>’s</w:t>
      </w:r>
      <w:r w:rsidR="0050378F">
        <w:t xml:space="preserve"> accounts receivable</w:t>
      </w:r>
      <w:r w:rsidR="001829FD">
        <w:t xml:space="preserve"> (standard class 812110)</w:t>
      </w:r>
      <w:r w:rsidR="0050378F">
        <w:t xml:space="preserve"> to a CHA accounts receivable</w:t>
      </w:r>
      <w:r w:rsidR="001829FD">
        <w:t xml:space="preserve"> (for example</w:t>
      </w:r>
      <w:r w:rsidR="00C86E89">
        <w:t>,</w:t>
      </w:r>
      <w:r w:rsidR="001829FD">
        <w:t xml:space="preserve"> standard class 812180)</w:t>
      </w:r>
      <w:r w:rsidR="00D45AA8">
        <w:t>: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C86E89" w:rsidRPr="00270080" w14:paraId="0C91F0F2" w14:textId="77777777" w:rsidTr="002D05D5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074E7966" w14:textId="77777777" w:rsidR="00C86E89" w:rsidRPr="00270080" w:rsidRDefault="00C86E89" w:rsidP="002D05D5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893E3F7" w14:textId="25165E5D" w:rsidR="00C86E89" w:rsidRPr="00281290" w:rsidRDefault="00C86E89" w:rsidP="002D05D5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812180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0C9D777D" w14:textId="14BBEE70" w:rsidR="00C86E89" w:rsidRPr="00281290" w:rsidRDefault="00C86E89" w:rsidP="002D05D5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CHA accounts receivable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0FFDBA73" w14:textId="36A55363" w:rsidR="00C86E89" w:rsidRPr="00281290" w:rsidRDefault="00C86E89" w:rsidP="002D05D5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3E67E8F" w14:textId="77777777" w:rsidR="00C86E89" w:rsidRPr="00281290" w:rsidRDefault="00C86E89" w:rsidP="002D05D5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C86E89" w:rsidRPr="00270080" w14:paraId="074DEF67" w14:textId="77777777" w:rsidTr="002D05D5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55D521D8" w14:textId="77777777" w:rsidR="00C86E89" w:rsidRPr="00270080" w:rsidRDefault="00C86E89" w:rsidP="002D05D5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C804291" w14:textId="40737FA4" w:rsidR="00C86E89" w:rsidRPr="00281290" w:rsidRDefault="00C86E89" w:rsidP="002D05D5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812110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0F86B27C" w14:textId="0A4A36D6" w:rsidR="00C86E89" w:rsidRPr="00281290" w:rsidRDefault="00C86E89" w:rsidP="00004149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Accounts receivable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D79F1A0" w14:textId="0C7879A8" w:rsidR="00C86E89" w:rsidRPr="00281290" w:rsidRDefault="00C86E89" w:rsidP="002D05D5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A3751E8" w14:textId="77777777" w:rsidR="00C86E89" w:rsidRPr="00281290" w:rsidRDefault="00C86E89" w:rsidP="002D05D5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</w:tbl>
    <w:p w14:paraId="746FFB21" w14:textId="39A78B2F" w:rsidR="001829FD" w:rsidRPr="001829FD" w:rsidRDefault="00E534C9" w:rsidP="001829FD">
      <w:pPr>
        <w:spacing w:before="240"/>
        <w:rPr>
          <w:b/>
        </w:rPr>
      </w:pPr>
      <w:r>
        <w:rPr>
          <w:rFonts w:cs="Arial"/>
        </w:rPr>
        <w:t xml:space="preserve">The journal entries reverse out in the following month, </w:t>
      </w:r>
      <w:r w:rsidR="00715E94">
        <w:rPr>
          <w:rFonts w:cs="Arial"/>
        </w:rPr>
        <w:t>restating</w:t>
      </w:r>
      <w:r>
        <w:rPr>
          <w:rFonts w:cs="Arial"/>
        </w:rPr>
        <w:t xml:space="preserve"> the </w:t>
      </w:r>
      <w:r w:rsidR="001829FD">
        <w:rPr>
          <w:rFonts w:cs="Arial"/>
        </w:rPr>
        <w:t xml:space="preserve">agency’s accounts receivable </w:t>
      </w:r>
      <w:r>
        <w:rPr>
          <w:rFonts w:cs="Arial"/>
        </w:rPr>
        <w:t xml:space="preserve">balance </w:t>
      </w:r>
      <w:r w:rsidR="00715E94">
        <w:rPr>
          <w:rFonts w:cs="Arial"/>
        </w:rPr>
        <w:t xml:space="preserve">to its </w:t>
      </w:r>
      <w:r w:rsidR="00936147">
        <w:rPr>
          <w:rFonts w:cs="Arial"/>
        </w:rPr>
        <w:t>o</w:t>
      </w:r>
      <w:r>
        <w:rPr>
          <w:rFonts w:cs="Arial"/>
        </w:rPr>
        <w:t>utstanding debtor’s balance</w:t>
      </w:r>
      <w:r w:rsidR="00715E94">
        <w:rPr>
          <w:rFonts w:cs="Arial"/>
        </w:rPr>
        <w:t>,</w:t>
      </w:r>
      <w:r>
        <w:rPr>
          <w:rFonts w:cs="Arial"/>
        </w:rPr>
        <w:t xml:space="preserve"> </w:t>
      </w:r>
      <w:r w:rsidR="001829FD">
        <w:rPr>
          <w:rFonts w:cs="Arial"/>
        </w:rPr>
        <w:t xml:space="preserve">for when </w:t>
      </w:r>
      <w:r>
        <w:rPr>
          <w:rFonts w:cs="Arial"/>
        </w:rPr>
        <w:t xml:space="preserve">the </w:t>
      </w:r>
      <w:r w:rsidR="001829FD">
        <w:rPr>
          <w:rFonts w:cs="Arial"/>
        </w:rPr>
        <w:t xml:space="preserve">cash payment is received. </w:t>
      </w:r>
    </w:p>
    <w:p w14:paraId="4D3BAC6D" w14:textId="17F696F1" w:rsidR="00B310B7" w:rsidRPr="007E5B7C" w:rsidRDefault="00B310B7" w:rsidP="00B310B7">
      <w:pPr>
        <w:pStyle w:val="Heading3"/>
      </w:pPr>
      <w:bookmarkStart w:id="12" w:name="_Toc30154647"/>
      <w:r>
        <w:t xml:space="preserve">End of month cash </w:t>
      </w:r>
      <w:r w:rsidRPr="007E5B7C">
        <w:t>program</w:t>
      </w:r>
      <w:bookmarkEnd w:id="12"/>
    </w:p>
    <w:p w14:paraId="2987A761" w14:textId="720B0341" w:rsidR="00EF0617" w:rsidRDefault="00E534C9" w:rsidP="00B310B7">
      <w:r>
        <w:t>The end of month cash</w:t>
      </w:r>
      <w:r w:rsidR="00B310B7">
        <w:t xml:space="preserve"> program runs automatically </w:t>
      </w:r>
      <w:r w:rsidR="00820BBB" w:rsidRPr="00B84266">
        <w:t>on the last</w:t>
      </w:r>
      <w:r w:rsidR="0088045B">
        <w:t xml:space="preserve"> day of the </w:t>
      </w:r>
      <w:r w:rsidR="00103D3F">
        <w:t xml:space="preserve">end of month processing </w:t>
      </w:r>
      <w:r w:rsidR="0088045B">
        <w:t>period</w:t>
      </w:r>
      <w:r w:rsidR="00103D3F">
        <w:t xml:space="preserve"> (</w:t>
      </w:r>
      <w:r w:rsidR="0088045B">
        <w:t>generally on the 5</w:t>
      </w:r>
      <w:r w:rsidR="0088045B" w:rsidRPr="0088045B">
        <w:rPr>
          <w:vertAlign w:val="superscript"/>
        </w:rPr>
        <w:t>th</w:t>
      </w:r>
      <w:r w:rsidR="0088045B">
        <w:t>) t</w:t>
      </w:r>
      <w:r w:rsidR="00B310B7" w:rsidRPr="00B84266">
        <w:t xml:space="preserve">o </w:t>
      </w:r>
      <w:r w:rsidR="001829FD" w:rsidRPr="00B84266">
        <w:t>calculate</w:t>
      </w:r>
      <w:r w:rsidR="00B310B7" w:rsidRPr="00B84266">
        <w:t xml:space="preserve"> </w:t>
      </w:r>
      <w:r w:rsidR="004A5311" w:rsidRPr="00B84266">
        <w:t xml:space="preserve">cash received </w:t>
      </w:r>
      <w:r w:rsidR="003C7728" w:rsidRPr="00B84266">
        <w:t>by an agency</w:t>
      </w:r>
      <w:r w:rsidR="00820BBB" w:rsidRPr="00B84266">
        <w:t xml:space="preserve"> for Territory or administered items</w:t>
      </w:r>
      <w:r w:rsidR="00B001DD" w:rsidRPr="000E4957">
        <w:t>,</w:t>
      </w:r>
      <w:r w:rsidR="00B001DD">
        <w:t xml:space="preserve"> which must b</w:t>
      </w:r>
      <w:r w:rsidR="001829FD">
        <w:t xml:space="preserve">e transferred from the agency to CHA. </w:t>
      </w:r>
    </w:p>
    <w:p w14:paraId="686CE4A1" w14:textId="662283BF" w:rsidR="00AD32A2" w:rsidRDefault="00820BBB">
      <w:r>
        <w:t>There are two types</w:t>
      </w:r>
      <w:r w:rsidR="00EA5045">
        <w:t xml:space="preserve"> of journals posted by the end of month cash program to transfer cash to CHA. T</w:t>
      </w:r>
      <w:r w:rsidR="00AD32A2">
        <w:t>he first</w:t>
      </w:r>
      <w:r w:rsidR="00807483">
        <w:t xml:space="preserve"> </w:t>
      </w:r>
      <w:r>
        <w:t>type</w:t>
      </w:r>
      <w:r w:rsidR="00807483">
        <w:t xml:space="preserve"> </w:t>
      </w:r>
      <w:r w:rsidR="00AD32A2">
        <w:t>relate</w:t>
      </w:r>
      <w:r>
        <w:t>s</w:t>
      </w:r>
      <w:r w:rsidR="00AD32A2">
        <w:t xml:space="preserve"> to mov</w:t>
      </w:r>
      <w:r w:rsidR="003C7728">
        <w:t xml:space="preserve">ements in revenue, expenses </w:t>
      </w:r>
      <w:r w:rsidR="00AD32A2">
        <w:t>and receivables</w:t>
      </w:r>
      <w:r w:rsidR="00EA5045">
        <w:t xml:space="preserve">. The </w:t>
      </w:r>
      <w:r w:rsidR="00AD32A2">
        <w:t xml:space="preserve">second </w:t>
      </w:r>
      <w:r w:rsidR="00EA5045">
        <w:t>transfers cash</w:t>
      </w:r>
      <w:r w:rsidR="00AD32A2">
        <w:t xml:space="preserve"> related to movements in unearned revenue</w:t>
      </w:r>
      <w:r w:rsidR="00EA5045">
        <w:t>, where applicable.</w:t>
      </w:r>
    </w:p>
    <w:p w14:paraId="27006990" w14:textId="7503114D" w:rsidR="00EF0617" w:rsidRDefault="00EF0617" w:rsidP="00500E3A">
      <w:pPr>
        <w:pStyle w:val="Heading4"/>
      </w:pPr>
      <w:r>
        <w:t>Calculation for movements in revenue</w:t>
      </w:r>
      <w:r w:rsidR="000C4849">
        <w:t>, expenses</w:t>
      </w:r>
      <w:r>
        <w:t xml:space="preserve"> and receivables 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Caption w:val="1.6.3.1 Calculation for movements in revenue, expenses and receivables"/>
        <w:tblDescription w:val="1.6.3.1 Calculation for movements in revenue, expenses and receivables"/>
      </w:tblPr>
      <w:tblGrid>
        <w:gridCol w:w="9628"/>
      </w:tblGrid>
      <w:tr w:rsidR="00EF0617" w:rsidRPr="00F20EFF" w14:paraId="3FC106DD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570C6D07" w14:textId="77777777" w:rsidR="00EF0617" w:rsidRPr="00F20EFF" w:rsidRDefault="00EF0617" w:rsidP="00A37E29">
            <w:pPr>
              <w:spacing w:before="0" w:after="200"/>
              <w:rPr>
                <w:rFonts w:cs="Arial"/>
              </w:rPr>
            </w:pPr>
            <w:r>
              <w:rPr>
                <w:rFonts w:cs="Arial"/>
              </w:rPr>
              <w:t xml:space="preserve">Calculation for cash balance to be transferred </w:t>
            </w:r>
          </w:p>
          <w:tbl>
            <w:tblPr>
              <w:tblW w:w="0" w:type="auto"/>
              <w:tblLook w:val="0000" w:firstRow="0" w:lastRow="0" w:firstColumn="0" w:lastColumn="0" w:noHBand="0" w:noVBand="0"/>
              <w:tblDescription w:val="1.6.3.1 Calculation for movements in revenue, expenses and receivables"/>
            </w:tblPr>
            <w:tblGrid>
              <w:gridCol w:w="8385"/>
              <w:gridCol w:w="993"/>
            </w:tblGrid>
            <w:tr w:rsidR="00EF0617" w:rsidRPr="009A3C3F" w14:paraId="08F13552" w14:textId="77777777" w:rsidTr="00A37E29">
              <w:trPr>
                <w:trHeight w:val="100"/>
              </w:trPr>
              <w:tc>
                <w:tcPr>
                  <w:tcW w:w="8385" w:type="dxa"/>
                </w:tcPr>
                <w:p w14:paraId="12BF7831" w14:textId="728572A2" w:rsidR="00EF0617" w:rsidRPr="009A3C3F" w:rsidRDefault="00EF0617" w:rsidP="004A2FAC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 for the month</w:t>
                  </w:r>
                </w:p>
              </w:tc>
              <w:tc>
                <w:tcPr>
                  <w:tcW w:w="993" w:type="dxa"/>
                </w:tcPr>
                <w:p w14:paraId="5672B0B0" w14:textId="215561C5" w:rsidR="00EF0617" w:rsidRPr="009A3C3F" w:rsidRDefault="00EF0617" w:rsidP="00A37E29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XXX</w:t>
                  </w:r>
                </w:p>
              </w:tc>
            </w:tr>
            <w:tr w:rsidR="00A76C99" w:rsidRPr="00A76C99" w14:paraId="39EE8BB5" w14:textId="77777777" w:rsidTr="00A37E29">
              <w:trPr>
                <w:trHeight w:val="100"/>
              </w:trPr>
              <w:tc>
                <w:tcPr>
                  <w:tcW w:w="8385" w:type="dxa"/>
                </w:tcPr>
                <w:p w14:paraId="1F3AAA37" w14:textId="3690BD6C" w:rsidR="00A76C99" w:rsidRPr="003D31A7" w:rsidRDefault="003C7728" w:rsidP="004A2FAC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A76C99" w:rsidRPr="00500E3A">
                    <w:rPr>
                      <w:rFonts w:cs="Arial"/>
                      <w:i/>
                    </w:rPr>
                    <w:t>ess</w:t>
                  </w:r>
                  <w:r w:rsidR="00A76C99">
                    <w:rPr>
                      <w:rFonts w:cs="Arial"/>
                    </w:rPr>
                    <w:t xml:space="preserve"> bad debts for the month</w:t>
                  </w:r>
                </w:p>
              </w:tc>
              <w:tc>
                <w:tcPr>
                  <w:tcW w:w="993" w:type="dxa"/>
                </w:tcPr>
                <w:p w14:paraId="28A0BFE5" w14:textId="73EEA6B6" w:rsidR="00A76C99" w:rsidRPr="003D31A7" w:rsidRDefault="00A76C99" w:rsidP="00A37E29">
                  <w:pPr>
                    <w:jc w:val="right"/>
                    <w:rPr>
                      <w:rFonts w:cs="Arial"/>
                    </w:rPr>
                  </w:pPr>
                  <w:r w:rsidRPr="00500E3A">
                    <w:rPr>
                      <w:rFonts w:cs="Arial"/>
                    </w:rPr>
                    <w:t>XXX</w:t>
                  </w:r>
                </w:p>
              </w:tc>
            </w:tr>
            <w:tr w:rsidR="00EF0617" w:rsidRPr="009A3C3F" w14:paraId="2A73C3B7" w14:textId="77777777" w:rsidTr="00A37E29">
              <w:trPr>
                <w:trHeight w:val="100"/>
              </w:trPr>
              <w:tc>
                <w:tcPr>
                  <w:tcW w:w="8385" w:type="dxa"/>
                </w:tcPr>
                <w:p w14:paraId="2897350D" w14:textId="76B728C4" w:rsidR="00EF0617" w:rsidRPr="009A3C3F" w:rsidRDefault="003C7728" w:rsidP="004A2FAC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EF0617" w:rsidRPr="00500E3A">
                    <w:rPr>
                      <w:rFonts w:cs="Arial"/>
                      <w:i/>
                    </w:rPr>
                    <w:t>ess</w:t>
                  </w:r>
                  <w:r w:rsidR="00EF0617">
                    <w:rPr>
                      <w:rFonts w:cs="Arial"/>
                    </w:rPr>
                    <w:t xml:space="preserve"> increase (or ad</w:t>
                  </w:r>
                  <w:r w:rsidR="00AD32A2">
                    <w:rPr>
                      <w:rFonts w:cs="Arial"/>
                    </w:rPr>
                    <w:t>d decrease) in CHA receivables</w:t>
                  </w:r>
                </w:p>
              </w:tc>
              <w:tc>
                <w:tcPr>
                  <w:tcW w:w="993" w:type="dxa"/>
                </w:tcPr>
                <w:p w14:paraId="4BDAF848" w14:textId="356184F9" w:rsidR="00EF0617" w:rsidRDefault="00EF0617" w:rsidP="00A37E29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XXX</w:t>
                  </w:r>
                </w:p>
              </w:tc>
            </w:tr>
            <w:tr w:rsidR="00EF0617" w:rsidRPr="009A3C3F" w14:paraId="3EB3E422" w14:textId="77777777" w:rsidTr="00A37E29">
              <w:trPr>
                <w:trHeight w:val="100"/>
              </w:trPr>
              <w:tc>
                <w:tcPr>
                  <w:tcW w:w="8385" w:type="dxa"/>
                </w:tcPr>
                <w:p w14:paraId="6B8B09E3" w14:textId="6A346522" w:rsidR="00EF0617" w:rsidRPr="009A3C3F" w:rsidRDefault="003C7728">
                  <w:pPr>
                    <w:rPr>
                      <w:rFonts w:cs="Arial"/>
                    </w:rPr>
                  </w:pPr>
                  <w:r w:rsidRPr="00500E3A">
                    <w:rPr>
                      <w:rFonts w:cs="Arial"/>
                      <w:i/>
                    </w:rPr>
                    <w:t>equals</w:t>
                  </w:r>
                  <w:r>
                    <w:rPr>
                      <w:rFonts w:cs="Arial"/>
                    </w:rPr>
                    <w:t xml:space="preserve"> c</w:t>
                  </w:r>
                  <w:r w:rsidR="00EF0617" w:rsidRPr="009A3C3F">
                    <w:rPr>
                      <w:rFonts w:cs="Arial"/>
                    </w:rPr>
                    <w:t>ash to be transferred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14:paraId="50072F71" w14:textId="214395A7" w:rsidR="00EF0617" w:rsidRPr="009A3C3F" w:rsidRDefault="00EF0617" w:rsidP="004A2FAC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XXX</w:t>
                  </w:r>
                </w:p>
              </w:tc>
            </w:tr>
          </w:tbl>
          <w:p w14:paraId="1643BD47" w14:textId="77777777" w:rsidR="00EF0617" w:rsidRPr="00F20EFF" w:rsidRDefault="00EF0617" w:rsidP="00A37E29">
            <w:pPr>
              <w:spacing w:before="0" w:after="200"/>
              <w:rPr>
                <w:rFonts w:cs="Arial"/>
              </w:rPr>
            </w:pPr>
          </w:p>
        </w:tc>
      </w:tr>
    </w:tbl>
    <w:p w14:paraId="6ACB1864" w14:textId="131B66F3" w:rsidR="00855466" w:rsidRDefault="00327373" w:rsidP="007D6187">
      <w:pPr>
        <w:spacing w:before="240"/>
      </w:pPr>
      <w:r>
        <w:t>Where cash</w:t>
      </w:r>
      <w:r w:rsidR="009E500D">
        <w:t xml:space="preserve"> </w:t>
      </w:r>
      <w:r>
        <w:t xml:space="preserve">transfers </w:t>
      </w:r>
      <w:r w:rsidR="009E500D">
        <w:t>relate</w:t>
      </w:r>
      <w:r>
        <w:t xml:space="preserve"> to revenue</w:t>
      </w:r>
      <w:r w:rsidR="003C7728">
        <w:t xml:space="preserve"> or expense </w:t>
      </w:r>
      <w:r>
        <w:t xml:space="preserve">recognised for the month </w:t>
      </w:r>
      <w:r w:rsidR="00855466">
        <w:t xml:space="preserve">or </w:t>
      </w:r>
      <w:r w:rsidR="000C4849">
        <w:t xml:space="preserve">movements in </w:t>
      </w:r>
      <w:r>
        <w:t>CHA receivables</w:t>
      </w:r>
      <w:r w:rsidR="000C4849">
        <w:t xml:space="preserve"> (cash is received for a receivable)</w:t>
      </w:r>
      <w:r>
        <w:t>, th</w:t>
      </w:r>
      <w:r w:rsidR="007D6187">
        <w:t>e following journal</w:t>
      </w:r>
      <w:r>
        <w:t xml:space="preserve"> entries </w:t>
      </w:r>
      <w:r w:rsidR="009E500D">
        <w:t>are recorded</w:t>
      </w:r>
      <w:r w:rsidR="00855466">
        <w:t>:</w:t>
      </w:r>
    </w:p>
    <w:p w14:paraId="6608BDA5" w14:textId="77777777" w:rsidR="00743730" w:rsidRDefault="00743730" w:rsidP="007D6187">
      <w:pPr>
        <w:spacing w:before="240"/>
        <w:rPr>
          <w:b/>
        </w:rPr>
      </w:pPr>
    </w:p>
    <w:p w14:paraId="52AC9526" w14:textId="5B9D98BA" w:rsidR="00B310B7" w:rsidRDefault="00855466" w:rsidP="007D6187">
      <w:pPr>
        <w:spacing w:before="240"/>
      </w:pPr>
      <w:r w:rsidRPr="00500E3A">
        <w:rPr>
          <w:b/>
        </w:rPr>
        <w:lastRenderedPageBreak/>
        <w:t>Agency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Description w:val="Agency ledger"/>
      </w:tblPr>
      <w:tblGrid>
        <w:gridCol w:w="647"/>
        <w:gridCol w:w="1440"/>
        <w:gridCol w:w="3725"/>
        <w:gridCol w:w="955"/>
        <w:gridCol w:w="1440"/>
      </w:tblGrid>
      <w:tr w:rsidR="00524900" w:rsidRPr="00270080" w14:paraId="08FF1819" w14:textId="77777777" w:rsidTr="00A37E29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6A8073D6" w14:textId="77777777" w:rsidR="00524900" w:rsidRPr="00270080" w:rsidRDefault="00524900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CE8D652" w14:textId="153038C3" w:rsidR="00524900" w:rsidRPr="00281290" w:rsidRDefault="00524900" w:rsidP="00A37E29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912600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6B72F21C" w14:textId="679B221F" w:rsidR="00524900" w:rsidRPr="00281290" w:rsidRDefault="00524900" w:rsidP="004A2FA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CHA </w:t>
            </w:r>
            <w:r>
              <w:rPr>
                <w:rFonts w:cs="Arial"/>
                <w:snapToGrid w:val="0"/>
              </w:rPr>
              <w:t>income payable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33BF12B6" w14:textId="77777777" w:rsidR="00524900" w:rsidRPr="00281290" w:rsidRDefault="00524900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43D9161" w14:textId="2B41C59D" w:rsidR="00524900" w:rsidRPr="00281290" w:rsidRDefault="00524900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524900" w:rsidRPr="00270080" w14:paraId="05DC2ABB" w14:textId="77777777" w:rsidTr="00A37E29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3D4C331A" w14:textId="77777777" w:rsidR="00524900" w:rsidRPr="00270080" w:rsidRDefault="00524900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F5132E1" w14:textId="18F8CE30" w:rsidR="00524900" w:rsidRPr="00281290" w:rsidRDefault="00524900" w:rsidP="00A37E29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811110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5919B1B0" w14:textId="7A88FC92" w:rsidR="00524900" w:rsidRPr="00281290" w:rsidRDefault="00524900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Cash at </w:t>
            </w:r>
            <w:r w:rsidR="00A865CC">
              <w:rPr>
                <w:rFonts w:cs="Arial"/>
                <w:snapToGrid w:val="0"/>
              </w:rPr>
              <w:t>b</w:t>
            </w:r>
            <w:r>
              <w:rPr>
                <w:rFonts w:cs="Arial"/>
                <w:snapToGrid w:val="0"/>
              </w:rPr>
              <w:t>ank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49C27F82" w14:textId="77777777" w:rsidR="00524900" w:rsidRPr="00281290" w:rsidRDefault="00524900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A27E82" w14:textId="0FCB68FC" w:rsidR="00524900" w:rsidRPr="00281290" w:rsidRDefault="00524900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</w:tbl>
    <w:p w14:paraId="78169D4D" w14:textId="386A80B9" w:rsidR="00855466" w:rsidRDefault="00855466">
      <w:pPr>
        <w:spacing w:before="240"/>
        <w:rPr>
          <w:b/>
        </w:rPr>
      </w:pPr>
      <w:r w:rsidRPr="00500E3A">
        <w:rPr>
          <w:b/>
        </w:rPr>
        <w:t>CHA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A865CC" w:rsidRPr="00270080" w14:paraId="3696F465" w14:textId="77777777" w:rsidTr="00A37E29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7DC581AE" w14:textId="77777777" w:rsidR="00A865CC" w:rsidRPr="00270080" w:rsidRDefault="00A865CC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D0CF609" w14:textId="143AC7D9" w:rsidR="00A865CC" w:rsidRPr="00281290" w:rsidRDefault="00331130" w:rsidP="00004149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811311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15477AA2" w14:textId="559AD699" w:rsidR="00A865CC" w:rsidRPr="00281290" w:rsidRDefault="00A865CC" w:rsidP="00A37E29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Cash at bank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723857A4" w14:textId="692310DF" w:rsidR="00A865CC" w:rsidRPr="00281290" w:rsidRDefault="00D93147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68710A8" w14:textId="77777777" w:rsidR="00A865CC" w:rsidRPr="00281290" w:rsidRDefault="00A865CC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A865CC" w:rsidRPr="00270080" w14:paraId="099A9DAE" w14:textId="77777777" w:rsidTr="00A37E29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582A87CE" w14:textId="77777777" w:rsidR="00A865CC" w:rsidRPr="00270080" w:rsidRDefault="00A865CC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2A8BDC1" w14:textId="67E2142D" w:rsidR="00A865CC" w:rsidRPr="00281290" w:rsidRDefault="00A865CC" w:rsidP="00A37E29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812180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4E847FBC" w14:textId="176ACF2B" w:rsidR="00A865CC" w:rsidRPr="00281290" w:rsidRDefault="00A865CC" w:rsidP="00A37E29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Accounts receivable other – CHA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4C253B6B" w14:textId="1CBA5056" w:rsidR="00A865CC" w:rsidRPr="00281290" w:rsidRDefault="00A865CC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A</w:t>
            </w:r>
            <w:r w:rsidR="003C7728">
              <w:rPr>
                <w:rFonts w:cs="Arial"/>
                <w:snapToGrid w:val="0"/>
              </w:rPr>
              <w:t>XX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6555D5" w14:textId="77777777" w:rsidR="00A865CC" w:rsidRPr="00281290" w:rsidRDefault="00A865CC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</w:tbl>
    <w:p w14:paraId="64DAFC3B" w14:textId="7A2D2062" w:rsidR="00D37ED8" w:rsidRDefault="00EF0617" w:rsidP="00500E3A">
      <w:pPr>
        <w:pStyle w:val="Heading4"/>
      </w:pPr>
      <w:r>
        <w:t>Calculation for movements in unearned revenue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1.6.3.2 Calculation for movements in unearned revenue"/>
      </w:tblPr>
      <w:tblGrid>
        <w:gridCol w:w="9628"/>
      </w:tblGrid>
      <w:tr w:rsidR="00524900" w:rsidRPr="00F20EFF" w14:paraId="2F0E2C5C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  <w:vAlign w:val="top"/>
          </w:tcPr>
          <w:p w14:paraId="10B7FB19" w14:textId="77777777" w:rsidR="00524900" w:rsidRPr="00F20EFF" w:rsidRDefault="00524900" w:rsidP="004A2FAC">
            <w:pPr>
              <w:spacing w:before="0" w:after="200"/>
              <w:rPr>
                <w:rFonts w:cs="Arial"/>
              </w:rPr>
            </w:pPr>
            <w:r>
              <w:rPr>
                <w:rFonts w:cs="Arial"/>
              </w:rPr>
              <w:t xml:space="preserve">Calculation for cash balance to be transferred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524900" w:rsidRPr="00696C26" w14:paraId="4A959539" w14:textId="77777777" w:rsidTr="00A37E29">
              <w:trPr>
                <w:trHeight w:val="100"/>
              </w:trPr>
              <w:tc>
                <w:tcPr>
                  <w:tcW w:w="8385" w:type="dxa"/>
                </w:tcPr>
                <w:p w14:paraId="084D9CEA" w14:textId="40C085A9" w:rsidR="00524900" w:rsidRPr="007663A2" w:rsidRDefault="00AD32A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snapToGrid w:val="0"/>
                    </w:rPr>
                    <w:t>I</w:t>
                  </w:r>
                  <w:r w:rsidR="00524900" w:rsidRPr="009A3C3F">
                    <w:rPr>
                      <w:rFonts w:cs="Arial"/>
                      <w:snapToGrid w:val="0"/>
                    </w:rPr>
                    <w:t>ncrease (or less decrease) in unearned revenue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14:paraId="248983E4" w14:textId="27002103" w:rsidR="00524900" w:rsidRPr="00DC6BE0" w:rsidRDefault="0052490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XXX</w:t>
                  </w:r>
                </w:p>
              </w:tc>
            </w:tr>
            <w:tr w:rsidR="00524900" w:rsidRPr="009A3C3F" w14:paraId="6304EC80" w14:textId="77777777" w:rsidTr="00A37E29">
              <w:trPr>
                <w:trHeight w:val="100"/>
              </w:trPr>
              <w:tc>
                <w:tcPr>
                  <w:tcW w:w="8385" w:type="dxa"/>
                </w:tcPr>
                <w:p w14:paraId="678A8BEA" w14:textId="688042AC" w:rsidR="00524900" w:rsidRPr="009A3C3F" w:rsidRDefault="003C7728" w:rsidP="004A2FAC">
                  <w:pPr>
                    <w:rPr>
                      <w:rFonts w:cs="Arial"/>
                    </w:rPr>
                  </w:pPr>
                  <w:r w:rsidRPr="00500E3A">
                    <w:rPr>
                      <w:rFonts w:cs="Arial"/>
                      <w:i/>
                    </w:rPr>
                    <w:t>equals</w:t>
                  </w:r>
                  <w:r>
                    <w:rPr>
                      <w:rFonts w:cs="Arial"/>
                    </w:rPr>
                    <w:t xml:space="preserve"> </w:t>
                  </w:r>
                  <w:r w:rsidR="00213817">
                    <w:rPr>
                      <w:rFonts w:cs="Arial"/>
                    </w:rPr>
                    <w:t>c</w:t>
                  </w:r>
                  <w:r w:rsidR="00524900" w:rsidRPr="009A3C3F">
                    <w:rPr>
                      <w:rFonts w:cs="Arial"/>
                    </w:rPr>
                    <w:t>ash to be transferred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14:paraId="4926728A" w14:textId="2C9B0146" w:rsidR="00524900" w:rsidRPr="009A3C3F" w:rsidRDefault="0052490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XXX</w:t>
                  </w:r>
                </w:p>
              </w:tc>
            </w:tr>
          </w:tbl>
          <w:p w14:paraId="4EF1D892" w14:textId="77777777" w:rsidR="00524900" w:rsidRPr="00F20EFF" w:rsidRDefault="00524900" w:rsidP="004A2FAC">
            <w:pPr>
              <w:spacing w:before="0" w:after="200"/>
              <w:rPr>
                <w:rFonts w:cs="Arial"/>
              </w:rPr>
            </w:pPr>
          </w:p>
        </w:tc>
      </w:tr>
    </w:tbl>
    <w:p w14:paraId="0A17DCCD" w14:textId="3CE7233E" w:rsidR="006E47BB" w:rsidRDefault="008F6956" w:rsidP="006E47BB">
      <w:pPr>
        <w:spacing w:before="240"/>
      </w:pPr>
      <w:r>
        <w:t>Where</w:t>
      </w:r>
      <w:r w:rsidR="006E47BB">
        <w:t xml:space="preserve"> </w:t>
      </w:r>
      <w:r>
        <w:t>cash transfers relate</w:t>
      </w:r>
      <w:r w:rsidR="00D45AA8">
        <w:t xml:space="preserve"> to </w:t>
      </w:r>
      <w:r w:rsidR="006E47BB">
        <w:t>unearned revenue, the following journal</w:t>
      </w:r>
      <w:r w:rsidR="009E500D">
        <w:t xml:space="preserve"> entries are</w:t>
      </w:r>
      <w:r w:rsidR="006E47BB">
        <w:t xml:space="preserve"> reco</w:t>
      </w:r>
      <w:r w:rsidR="00A865CC">
        <w:t>rded:</w:t>
      </w:r>
    </w:p>
    <w:p w14:paraId="17DA4F21" w14:textId="77777777" w:rsidR="00A865CC" w:rsidRPr="00EB416E" w:rsidRDefault="00A865CC" w:rsidP="00A865CC">
      <w:pPr>
        <w:spacing w:before="240"/>
        <w:rPr>
          <w:b/>
        </w:rPr>
      </w:pPr>
      <w:r w:rsidRPr="00EB416E">
        <w:rPr>
          <w:b/>
        </w:rPr>
        <w:t>Agency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A865CC" w:rsidRPr="00270080" w14:paraId="077ABE98" w14:textId="77777777" w:rsidTr="00A37E29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2D1A68F3" w14:textId="77777777" w:rsidR="00A865CC" w:rsidRPr="00270080" w:rsidRDefault="00A865CC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9390273" w14:textId="77777777" w:rsidR="00A865CC" w:rsidRPr="00281290" w:rsidRDefault="00A865CC" w:rsidP="00A37E29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812730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4B1FDD41" w14:textId="77777777" w:rsidR="00A865CC" w:rsidRPr="00281290" w:rsidRDefault="00A865CC" w:rsidP="00A37E29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CHA </w:t>
            </w:r>
            <w:r>
              <w:rPr>
                <w:rFonts w:cs="Arial"/>
                <w:snapToGrid w:val="0"/>
              </w:rPr>
              <w:t>unearned income receivable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2077DA89" w14:textId="77777777" w:rsidR="00A865CC" w:rsidRPr="00281290" w:rsidRDefault="00A865CC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1077E08" w14:textId="77777777" w:rsidR="00A865CC" w:rsidRPr="00281290" w:rsidRDefault="00A865CC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A865CC" w:rsidRPr="00270080" w14:paraId="7CC04D3C" w14:textId="77777777" w:rsidTr="00A37E29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0AEE7DDA" w14:textId="77777777" w:rsidR="00A865CC" w:rsidRPr="00270080" w:rsidRDefault="00A865CC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5EC33F" w14:textId="77777777" w:rsidR="00A865CC" w:rsidRPr="00281290" w:rsidRDefault="00A865CC" w:rsidP="00A37E29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811110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20754ACA" w14:textId="23CFF31C" w:rsidR="00A865CC" w:rsidRPr="00281290" w:rsidRDefault="00A865C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Cash at </w:t>
            </w:r>
            <w:r w:rsidR="003C7728">
              <w:rPr>
                <w:rFonts w:cs="Arial"/>
                <w:snapToGrid w:val="0"/>
              </w:rPr>
              <w:t>b</w:t>
            </w:r>
            <w:r>
              <w:rPr>
                <w:rFonts w:cs="Arial"/>
                <w:snapToGrid w:val="0"/>
              </w:rPr>
              <w:t>ank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4EC2E772" w14:textId="77777777" w:rsidR="00A865CC" w:rsidRPr="00281290" w:rsidRDefault="00A865CC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635E5DE" w14:textId="77777777" w:rsidR="00A865CC" w:rsidRPr="00281290" w:rsidRDefault="00A865CC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</w:tbl>
    <w:p w14:paraId="1EC980BC" w14:textId="1961A005" w:rsidR="00A865CC" w:rsidRPr="00500E3A" w:rsidRDefault="00A865CC" w:rsidP="006E47BB">
      <w:pPr>
        <w:spacing w:before="240"/>
        <w:rPr>
          <w:b/>
        </w:rPr>
      </w:pPr>
      <w:r>
        <w:rPr>
          <w:b/>
        </w:rPr>
        <w:t xml:space="preserve">CHA </w:t>
      </w:r>
      <w:r w:rsidRPr="00500E3A">
        <w:rPr>
          <w:b/>
        </w:rPr>
        <w:t>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524900" w:rsidRPr="00270080" w14:paraId="7D2441FF" w14:textId="77777777" w:rsidTr="00A37E29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74E49BEC" w14:textId="77777777" w:rsidR="00524900" w:rsidRPr="00270080" w:rsidRDefault="00524900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13E9184" w14:textId="6DB67949" w:rsidR="00524900" w:rsidRPr="00281290" w:rsidRDefault="00331130" w:rsidP="00004149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8113</w:t>
            </w:r>
            <w:r w:rsidR="00A865CC">
              <w:rPr>
                <w:rFonts w:cs="Arial"/>
                <w:snapToGrid w:val="0"/>
              </w:rPr>
              <w:t>1</w:t>
            </w:r>
            <w:r>
              <w:rPr>
                <w:rFonts w:cs="Arial"/>
                <w:snapToGrid w:val="0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58613444" w14:textId="3CDA323C" w:rsidR="00A865CC" w:rsidRPr="00281290" w:rsidRDefault="00A865C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Cash at </w:t>
            </w:r>
            <w:r w:rsidR="003C7728">
              <w:rPr>
                <w:rFonts w:cs="Arial"/>
                <w:snapToGrid w:val="0"/>
              </w:rPr>
              <w:t>b</w:t>
            </w:r>
            <w:r>
              <w:rPr>
                <w:rFonts w:cs="Arial"/>
                <w:snapToGrid w:val="0"/>
              </w:rPr>
              <w:t>ank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241F0134" w14:textId="22A20B96" w:rsidR="00524900" w:rsidRPr="00281290" w:rsidRDefault="00D93147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47DE76E" w14:textId="77777777" w:rsidR="00524900" w:rsidRPr="00281290" w:rsidRDefault="00524900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524900" w:rsidRPr="00270080" w14:paraId="215EEDAE" w14:textId="77777777" w:rsidTr="00A37E29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7304C813" w14:textId="77777777" w:rsidR="00524900" w:rsidRPr="00270080" w:rsidRDefault="00524900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97C653C" w14:textId="40D3E051" w:rsidR="00524900" w:rsidRPr="00281290" w:rsidRDefault="00A865CC" w:rsidP="00A37E29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914500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54446AAA" w14:textId="5E62BCB7" w:rsidR="00524900" w:rsidRPr="00281290" w:rsidRDefault="00A865CC" w:rsidP="00A37E29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Unearned revenue – CHA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5FBCDA9E" w14:textId="1C7418F7" w:rsidR="00524900" w:rsidRPr="00281290" w:rsidRDefault="003C7728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AXX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1BB796" w14:textId="77777777" w:rsidR="00524900" w:rsidRPr="00281290" w:rsidRDefault="00524900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</w:tbl>
    <w:p w14:paraId="1923FA60" w14:textId="4D7C36B8" w:rsidR="009A3C3F" w:rsidRPr="00205795" w:rsidRDefault="00CE1A2F" w:rsidP="00205795">
      <w:pPr>
        <w:pStyle w:val="Heading1"/>
      </w:pPr>
      <w:bookmarkStart w:id="13" w:name="_Toc25763772"/>
      <w:bookmarkStart w:id="14" w:name="_Toc25831606"/>
      <w:bookmarkStart w:id="15" w:name="_Toc25912481"/>
      <w:bookmarkStart w:id="16" w:name="_Toc25914722"/>
      <w:bookmarkStart w:id="17" w:name="_Toc25914760"/>
      <w:bookmarkStart w:id="18" w:name="_Toc25920112"/>
      <w:bookmarkStart w:id="19" w:name="_Toc27052526"/>
      <w:bookmarkStart w:id="20" w:name="_Toc30154648"/>
      <w:bookmarkStart w:id="21" w:name="_Toc21619162"/>
      <w:bookmarkStart w:id="22" w:name="_Toc21619163"/>
      <w:bookmarkStart w:id="23" w:name="_Toc30154657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lastRenderedPageBreak/>
        <w:t xml:space="preserve">Example </w:t>
      </w:r>
      <w:r w:rsidR="00333D37">
        <w:t xml:space="preserve">1: </w:t>
      </w:r>
      <w:r>
        <w:t>A</w:t>
      </w:r>
      <w:r w:rsidR="00B84256">
        <w:t>gency receives cash directly without the issu</w:t>
      </w:r>
      <w:r w:rsidR="008C552E">
        <w:t>ing</w:t>
      </w:r>
      <w:r w:rsidR="00B84256">
        <w:t xml:space="preserve"> an invoice</w:t>
      </w:r>
      <w:bookmarkEnd w:id="23"/>
    </w:p>
    <w:p w14:paraId="23B2754F" w14:textId="38E46663" w:rsidR="008C552E" w:rsidRDefault="008C552E" w:rsidP="008C552E">
      <w:pPr>
        <w:rPr>
          <w:rFonts w:cs="Arial"/>
        </w:rPr>
      </w:pPr>
      <w:r w:rsidRPr="00270080">
        <w:rPr>
          <w:rFonts w:cs="Arial"/>
        </w:rPr>
        <w:t>Agency</w:t>
      </w:r>
      <w:r>
        <w:rPr>
          <w:rFonts w:cs="Arial"/>
        </w:rPr>
        <w:t xml:space="preserve"> </w:t>
      </w:r>
      <w:r w:rsidR="00333D37">
        <w:rPr>
          <w:rFonts w:cs="Arial"/>
        </w:rPr>
        <w:t xml:space="preserve">A </w:t>
      </w:r>
      <w:r>
        <w:rPr>
          <w:rFonts w:cs="Arial"/>
        </w:rPr>
        <w:t>receives cash of $5000 for fee</w:t>
      </w:r>
      <w:r w:rsidR="00195B28">
        <w:rPr>
          <w:rFonts w:cs="Arial"/>
        </w:rPr>
        <w:t>s</w:t>
      </w:r>
      <w:r>
        <w:rPr>
          <w:rFonts w:cs="Arial"/>
        </w:rPr>
        <w:t xml:space="preserve"> </w:t>
      </w:r>
      <w:r w:rsidR="00195B28">
        <w:rPr>
          <w:rFonts w:cs="Arial"/>
        </w:rPr>
        <w:t>from</w:t>
      </w:r>
      <w:r>
        <w:rPr>
          <w:rFonts w:cs="Arial"/>
        </w:rPr>
        <w:t xml:space="preserve"> regulatory services </w:t>
      </w:r>
      <w:r w:rsidR="00B4050C">
        <w:rPr>
          <w:rFonts w:cs="Arial"/>
        </w:rPr>
        <w:t xml:space="preserve">that </w:t>
      </w:r>
      <w:r>
        <w:rPr>
          <w:rFonts w:cs="Arial"/>
        </w:rPr>
        <w:t>has been identified as Territory income.</w:t>
      </w:r>
    </w:p>
    <w:p w14:paraId="39020891" w14:textId="7A079986" w:rsidR="008C552E" w:rsidRPr="00205795" w:rsidRDefault="008C552E" w:rsidP="00205795">
      <w:pPr>
        <w:pStyle w:val="Heading2"/>
      </w:pPr>
      <w:bookmarkStart w:id="24" w:name="_Toc30154658"/>
      <w:r w:rsidRPr="007663A2">
        <w:t>Accounting entries</w:t>
      </w:r>
      <w:bookmarkEnd w:id="24"/>
    </w:p>
    <w:p w14:paraId="440DE85B" w14:textId="7161FCEB" w:rsidR="00643600" w:rsidRDefault="008C552E" w:rsidP="008C552E">
      <w:pPr>
        <w:ind w:left="1440" w:hanging="1440"/>
        <w:rPr>
          <w:rFonts w:cs="Arial"/>
        </w:rPr>
      </w:pPr>
      <w:r w:rsidRPr="00270080">
        <w:rPr>
          <w:rFonts w:cs="Arial"/>
          <w:b/>
        </w:rPr>
        <w:t>STEP 1</w:t>
      </w:r>
    </w:p>
    <w:p w14:paraId="51B8B62E" w14:textId="3CD2ADB3" w:rsidR="008C552E" w:rsidRDefault="00643600" w:rsidP="008C552E">
      <w:pPr>
        <w:ind w:left="1440" w:hanging="1440"/>
        <w:rPr>
          <w:rFonts w:cs="Arial"/>
        </w:rPr>
      </w:pPr>
      <w:r>
        <w:rPr>
          <w:rFonts w:cs="Arial"/>
        </w:rPr>
        <w:t>Agency r</w:t>
      </w:r>
      <w:r w:rsidR="008C552E">
        <w:rPr>
          <w:rFonts w:cs="Arial"/>
        </w:rPr>
        <w:t>ec</w:t>
      </w:r>
      <w:r w:rsidR="00CE1A2F">
        <w:rPr>
          <w:rFonts w:cs="Arial"/>
        </w:rPr>
        <w:t>eipts</w:t>
      </w:r>
      <w:r w:rsidR="008C552E">
        <w:rPr>
          <w:rFonts w:cs="Arial"/>
        </w:rPr>
        <w:t xml:space="preserve"> revenue for fee from regulatory services of $5000</w:t>
      </w:r>
      <w:r>
        <w:rPr>
          <w:rFonts w:cs="Arial"/>
        </w:rPr>
        <w:t>.</w:t>
      </w:r>
    </w:p>
    <w:p w14:paraId="4C60CE92" w14:textId="77777777" w:rsidR="00767045" w:rsidRPr="00D123BB" w:rsidRDefault="00767045" w:rsidP="00767045">
      <w:pPr>
        <w:ind w:left="1440" w:hanging="1440"/>
        <w:rPr>
          <w:rFonts w:cs="Arial"/>
          <w:b/>
        </w:rPr>
      </w:pPr>
      <w:r>
        <w:rPr>
          <w:rFonts w:cs="Arial"/>
          <w:b/>
        </w:rPr>
        <w:t>Agency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8C552E" w:rsidRPr="00270080" w14:paraId="76CBAA13" w14:textId="77777777" w:rsidTr="00281290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3631D283" w14:textId="77777777" w:rsidR="008C552E" w:rsidRPr="00270080" w:rsidRDefault="008C552E" w:rsidP="0028129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065B03A" w14:textId="77777777" w:rsidR="008C552E" w:rsidRPr="00281290" w:rsidRDefault="008C552E" w:rsidP="00281290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811110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4826633B" w14:textId="77777777" w:rsidR="008C552E" w:rsidRPr="00281290" w:rsidRDefault="008C552E" w:rsidP="00281290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Cash at bank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03B9B730" w14:textId="77777777" w:rsidR="008C552E" w:rsidRPr="00281290" w:rsidRDefault="008C552E" w:rsidP="00281290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6B55D5F" w14:textId="77777777" w:rsidR="008C552E" w:rsidRPr="00281290" w:rsidRDefault="008C552E" w:rsidP="00281290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$5000</w:t>
            </w:r>
          </w:p>
        </w:tc>
      </w:tr>
      <w:tr w:rsidR="008C552E" w:rsidRPr="00270080" w14:paraId="604271C9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7E488D50" w14:textId="77777777" w:rsidR="008C552E" w:rsidRPr="00270080" w:rsidRDefault="008C552E" w:rsidP="008F4907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062445A" w14:textId="77777777" w:rsidR="008C552E" w:rsidRPr="00281290" w:rsidRDefault="008C552E" w:rsidP="008F4907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134100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14E50824" w14:textId="77777777" w:rsidR="008C552E" w:rsidRPr="00281290" w:rsidRDefault="008C552E" w:rsidP="008F4907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Fees from regulatory services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175FF95" w14:textId="77777777" w:rsidR="008C552E" w:rsidRPr="00281290" w:rsidRDefault="008C552E" w:rsidP="008F4907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6DABAF1" w14:textId="77777777" w:rsidR="008C552E" w:rsidRPr="00281290" w:rsidRDefault="008C552E" w:rsidP="008F4907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$5000</w:t>
            </w:r>
          </w:p>
        </w:tc>
      </w:tr>
    </w:tbl>
    <w:p w14:paraId="6FA226CE" w14:textId="26D25056" w:rsidR="00643600" w:rsidRDefault="008C552E" w:rsidP="003467B4">
      <w:pPr>
        <w:spacing w:before="240"/>
        <w:ind w:left="1440" w:hanging="1440"/>
        <w:rPr>
          <w:rFonts w:cs="Arial"/>
          <w:b/>
        </w:rPr>
      </w:pPr>
      <w:r w:rsidRPr="00270080">
        <w:rPr>
          <w:rFonts w:cs="Arial"/>
          <w:b/>
        </w:rPr>
        <w:t>STEP 2</w:t>
      </w:r>
      <w:r w:rsidR="003467B4">
        <w:rPr>
          <w:rFonts w:cs="Arial"/>
          <w:b/>
        </w:rPr>
        <w:t xml:space="preserve"> – </w:t>
      </w:r>
      <w:r w:rsidR="007E5B7C">
        <w:rPr>
          <w:rFonts w:cs="Arial"/>
          <w:b/>
        </w:rPr>
        <w:t>End of day</w:t>
      </w:r>
      <w:r w:rsidR="003467B4">
        <w:rPr>
          <w:rFonts w:cs="Arial"/>
          <w:b/>
        </w:rPr>
        <w:t xml:space="preserve"> program</w:t>
      </w:r>
    </w:p>
    <w:p w14:paraId="2FCBF97F" w14:textId="34050FA0" w:rsidR="00643600" w:rsidRDefault="008C552E" w:rsidP="00643600">
      <w:pPr>
        <w:rPr>
          <w:rFonts w:cs="Arial"/>
        </w:rPr>
      </w:pPr>
      <w:r w:rsidRPr="00270080">
        <w:rPr>
          <w:rFonts w:cs="Arial"/>
        </w:rPr>
        <w:t xml:space="preserve">Automated program runs </w:t>
      </w:r>
      <w:r w:rsidR="007E5B7C">
        <w:rPr>
          <w:rFonts w:cs="Arial"/>
        </w:rPr>
        <w:t>at end of day</w:t>
      </w:r>
      <w:r w:rsidRPr="00270080">
        <w:rPr>
          <w:rFonts w:cs="Arial"/>
        </w:rPr>
        <w:t xml:space="preserve"> in GAS</w:t>
      </w:r>
      <w:r w:rsidR="00643600">
        <w:rPr>
          <w:rFonts w:cs="Arial"/>
        </w:rPr>
        <w:t xml:space="preserve"> to identify any </w:t>
      </w:r>
      <w:r w:rsidR="00D833D2">
        <w:rPr>
          <w:rFonts w:cs="Arial"/>
        </w:rPr>
        <w:t>Territory income</w:t>
      </w:r>
      <w:r w:rsidR="00275EC9">
        <w:rPr>
          <w:rFonts w:cs="Arial"/>
        </w:rPr>
        <w:t xml:space="preserve"> or expense</w:t>
      </w:r>
      <w:r w:rsidR="00D833D2">
        <w:rPr>
          <w:rFonts w:cs="Arial"/>
        </w:rPr>
        <w:t xml:space="preserve"> recognised by a</w:t>
      </w:r>
      <w:r w:rsidR="00643600">
        <w:rPr>
          <w:rFonts w:cs="Arial"/>
        </w:rPr>
        <w:t>gency</w:t>
      </w:r>
      <w:r w:rsidR="00333D37">
        <w:rPr>
          <w:rFonts w:cs="Arial"/>
        </w:rPr>
        <w:t xml:space="preserve"> A</w:t>
      </w:r>
      <w:r w:rsidR="00643600">
        <w:rPr>
          <w:rFonts w:cs="Arial"/>
        </w:rPr>
        <w:t xml:space="preserve"> and post</w:t>
      </w:r>
      <w:r w:rsidR="00CE1A2F">
        <w:rPr>
          <w:rFonts w:cs="Arial"/>
        </w:rPr>
        <w:t>s a</w:t>
      </w:r>
      <w:r w:rsidR="00643600">
        <w:rPr>
          <w:rFonts w:cs="Arial"/>
        </w:rPr>
        <w:t xml:space="preserve"> corresponding Territory income payable </w:t>
      </w:r>
      <w:r w:rsidR="00D833D2">
        <w:rPr>
          <w:rFonts w:cs="Arial"/>
        </w:rPr>
        <w:t xml:space="preserve">and </w:t>
      </w:r>
      <w:r w:rsidR="00275EC9">
        <w:rPr>
          <w:rFonts w:cs="Arial"/>
        </w:rPr>
        <w:t xml:space="preserve">CHA transfers </w:t>
      </w:r>
      <w:r w:rsidR="00D833D2">
        <w:rPr>
          <w:rFonts w:cs="Arial"/>
        </w:rPr>
        <w:t>expense</w:t>
      </w:r>
      <w:r w:rsidR="00275EC9">
        <w:rPr>
          <w:rFonts w:cs="Arial"/>
        </w:rPr>
        <w:t xml:space="preserve"> journal</w:t>
      </w:r>
      <w:r w:rsidR="003A3FC2">
        <w:rPr>
          <w:rFonts w:cs="Arial"/>
        </w:rPr>
        <w:t xml:space="preserve">. </w:t>
      </w:r>
    </w:p>
    <w:p w14:paraId="4E78F4D4" w14:textId="286CB2F5" w:rsidR="008C552E" w:rsidRDefault="00D833D2" w:rsidP="00643600">
      <w:pPr>
        <w:rPr>
          <w:rFonts w:cs="Arial"/>
        </w:rPr>
      </w:pPr>
      <w:r>
        <w:rPr>
          <w:rFonts w:cs="Arial"/>
        </w:rPr>
        <w:t>Given a</w:t>
      </w:r>
      <w:r w:rsidR="008C552E">
        <w:rPr>
          <w:rFonts w:cs="Arial"/>
        </w:rPr>
        <w:t>gency</w:t>
      </w:r>
      <w:r w:rsidR="00333D37">
        <w:rPr>
          <w:rFonts w:cs="Arial"/>
        </w:rPr>
        <w:t xml:space="preserve"> A</w:t>
      </w:r>
      <w:r w:rsidR="008C552E">
        <w:rPr>
          <w:rFonts w:cs="Arial"/>
        </w:rPr>
        <w:t xml:space="preserve"> has recorded Territory income (based on </w:t>
      </w:r>
      <w:r w:rsidR="00C438C2">
        <w:rPr>
          <w:rFonts w:cs="Arial"/>
        </w:rPr>
        <w:t>the standard class</w:t>
      </w:r>
      <w:r>
        <w:rPr>
          <w:rFonts w:cs="Arial"/>
        </w:rPr>
        <w:t>ification</w:t>
      </w:r>
      <w:r w:rsidR="00C438C2">
        <w:rPr>
          <w:rFonts w:cs="Arial"/>
        </w:rPr>
        <w:t xml:space="preserve"> code</w:t>
      </w:r>
      <w:r w:rsidR="008C552E">
        <w:rPr>
          <w:rFonts w:cs="Arial"/>
        </w:rPr>
        <w:t>)</w:t>
      </w:r>
      <w:r w:rsidR="00195B28">
        <w:rPr>
          <w:rFonts w:cs="Arial"/>
        </w:rPr>
        <w:t>,</w:t>
      </w:r>
      <w:r w:rsidR="00516BAE">
        <w:rPr>
          <w:rFonts w:cs="Arial"/>
        </w:rPr>
        <w:t xml:space="preserve"> </w:t>
      </w:r>
      <w:r w:rsidR="008C552E">
        <w:rPr>
          <w:rFonts w:cs="Arial"/>
        </w:rPr>
        <w:t xml:space="preserve">the following </w:t>
      </w:r>
      <w:r w:rsidR="00643600">
        <w:rPr>
          <w:rFonts w:cs="Arial"/>
        </w:rPr>
        <w:t xml:space="preserve">automated </w:t>
      </w:r>
      <w:r w:rsidR="008C552E">
        <w:rPr>
          <w:rFonts w:cs="Arial"/>
        </w:rPr>
        <w:t>journal</w:t>
      </w:r>
      <w:r w:rsidR="00CE1A2F">
        <w:rPr>
          <w:rFonts w:cs="Arial"/>
        </w:rPr>
        <w:t>s</w:t>
      </w:r>
      <w:r w:rsidR="008C552E">
        <w:rPr>
          <w:rFonts w:cs="Arial"/>
        </w:rPr>
        <w:t xml:space="preserve"> </w:t>
      </w:r>
      <w:r w:rsidR="00CE1A2F">
        <w:rPr>
          <w:rFonts w:cs="Arial"/>
        </w:rPr>
        <w:t>are</w:t>
      </w:r>
      <w:r w:rsidR="008C552E">
        <w:rPr>
          <w:rFonts w:cs="Arial"/>
        </w:rPr>
        <w:t xml:space="preserve"> posted</w:t>
      </w:r>
      <w:r w:rsidR="00CE1A2F">
        <w:rPr>
          <w:rFonts w:cs="Arial"/>
        </w:rPr>
        <w:t>.</w:t>
      </w:r>
      <w:r w:rsidR="00643600">
        <w:rPr>
          <w:rFonts w:cs="Arial"/>
        </w:rPr>
        <w:t xml:space="preserve"> </w:t>
      </w:r>
    </w:p>
    <w:p w14:paraId="39278FE4" w14:textId="520E4A40" w:rsidR="00CE1A2F" w:rsidRDefault="00767045" w:rsidP="00CE1A2F">
      <w:pPr>
        <w:rPr>
          <w:rFonts w:cs="Arial"/>
        </w:rPr>
      </w:pPr>
      <w:r>
        <w:rPr>
          <w:rFonts w:cs="Arial"/>
          <w:b/>
        </w:rPr>
        <w:t>Agency ledger</w:t>
      </w:r>
      <w:r w:rsidR="00CE1A2F">
        <w:rPr>
          <w:rFonts w:cs="Arial"/>
          <w:b/>
        </w:rPr>
        <w:t xml:space="preserve">: </w:t>
      </w:r>
      <w:r w:rsidR="00CE1A2F" w:rsidRPr="00CE1A2F">
        <w:rPr>
          <w:rFonts w:cs="Arial"/>
          <w:b/>
        </w:rPr>
        <w:t>R</w:t>
      </w:r>
      <w:r w:rsidR="00CE1A2F">
        <w:rPr>
          <w:rFonts w:cs="Arial"/>
          <w:b/>
        </w:rPr>
        <w:t xml:space="preserve">ecognise </w:t>
      </w:r>
      <w:r w:rsidR="00CE1A2F" w:rsidRPr="00500E3A">
        <w:rPr>
          <w:rFonts w:cs="Arial"/>
          <w:b/>
        </w:rPr>
        <w:t>payable to CHA: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8C552E" w:rsidRPr="00270080" w14:paraId="12114FD1" w14:textId="77777777" w:rsidTr="00DC096C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11555AD6" w14:textId="77777777" w:rsidR="008C552E" w:rsidRPr="00270080" w:rsidRDefault="008C552E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28A73D9" w14:textId="77777777" w:rsidR="008C552E" w:rsidRPr="00281290" w:rsidRDefault="008C552E" w:rsidP="00DC096C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397000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648B16D5" w14:textId="77777777" w:rsidR="008C552E" w:rsidRPr="00281290" w:rsidRDefault="008C552E" w:rsidP="00DC096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transfers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46F7E2C3" w14:textId="77777777" w:rsidR="008C552E" w:rsidRPr="00281290" w:rsidRDefault="008C552E" w:rsidP="00DC096C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EC33692" w14:textId="77777777" w:rsidR="008C552E" w:rsidRPr="00281290" w:rsidRDefault="008C552E" w:rsidP="00DC096C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$5000</w:t>
            </w:r>
          </w:p>
        </w:tc>
      </w:tr>
      <w:tr w:rsidR="008C552E" w:rsidRPr="00270080" w14:paraId="53D77345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3D2FB10F" w14:textId="77777777" w:rsidR="008C552E" w:rsidRPr="00270080" w:rsidRDefault="008C552E" w:rsidP="008F4907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9A865C3" w14:textId="77777777" w:rsidR="008C552E" w:rsidRPr="00281290" w:rsidRDefault="008C552E" w:rsidP="008F4907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912600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7C54D775" w14:textId="77777777" w:rsidR="008C552E" w:rsidRPr="00281290" w:rsidRDefault="008C552E" w:rsidP="008F4907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income payable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5DDA99BD" w14:textId="77777777" w:rsidR="008C552E" w:rsidRPr="00281290" w:rsidRDefault="008C552E" w:rsidP="008F4907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648D9C7" w14:textId="77777777" w:rsidR="008C552E" w:rsidRPr="00281290" w:rsidRDefault="008C552E" w:rsidP="008F4907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$5000</w:t>
            </w:r>
          </w:p>
        </w:tc>
      </w:tr>
    </w:tbl>
    <w:p w14:paraId="6CCD07C9" w14:textId="1421463D" w:rsidR="00767045" w:rsidRPr="00D123BB" w:rsidRDefault="00767045" w:rsidP="00767045">
      <w:pPr>
        <w:spacing w:before="240"/>
        <w:ind w:left="1440" w:hanging="1440"/>
        <w:rPr>
          <w:rFonts w:cs="Arial"/>
          <w:b/>
        </w:rPr>
      </w:pPr>
      <w:r w:rsidRPr="00D123BB">
        <w:rPr>
          <w:rFonts w:cs="Arial"/>
          <w:b/>
        </w:rPr>
        <w:t>CHA ledger</w:t>
      </w:r>
      <w:r w:rsidR="00CE1A2F">
        <w:rPr>
          <w:rFonts w:cs="Arial"/>
          <w:b/>
        </w:rPr>
        <w:t>: Recognise receivable from agency</w:t>
      </w:r>
      <w:r w:rsidR="00333D37">
        <w:rPr>
          <w:rFonts w:cs="Arial"/>
          <w:b/>
        </w:rPr>
        <w:t xml:space="preserve"> A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8C552E" w:rsidRPr="00270080" w14:paraId="2E657D11" w14:textId="77777777" w:rsidTr="00DC096C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633DC631" w14:textId="77777777" w:rsidR="008C552E" w:rsidRPr="00270080" w:rsidRDefault="008C552E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3E91FF0" w14:textId="77777777" w:rsidR="008C552E" w:rsidRPr="00281290" w:rsidRDefault="008C552E" w:rsidP="00DC096C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812180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317B27BC" w14:textId="7887C8F5" w:rsidR="008C552E" w:rsidRPr="00281290" w:rsidRDefault="008C552E" w:rsidP="00DC096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Account</w:t>
            </w:r>
            <w:r w:rsidR="00195B28">
              <w:rPr>
                <w:rFonts w:cs="Arial"/>
                <w:snapToGrid w:val="0"/>
              </w:rPr>
              <w:t>s</w:t>
            </w:r>
            <w:r w:rsidRPr="00281290">
              <w:rPr>
                <w:rFonts w:cs="Arial"/>
                <w:snapToGrid w:val="0"/>
              </w:rPr>
              <w:t xml:space="preserve"> receivable other </w:t>
            </w:r>
            <w:r w:rsidR="00767045" w:rsidRPr="00281290">
              <w:rPr>
                <w:rFonts w:cs="Arial"/>
                <w:snapToGrid w:val="0"/>
              </w:rPr>
              <w:t>–</w:t>
            </w:r>
            <w:r w:rsidRPr="00281290">
              <w:rPr>
                <w:rFonts w:cs="Arial"/>
                <w:snapToGrid w:val="0"/>
              </w:rPr>
              <w:t xml:space="preserve"> CHA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5CB02033" w14:textId="2EBB1F6A" w:rsidR="008C552E" w:rsidRPr="00281290" w:rsidRDefault="008C552E" w:rsidP="00DC096C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CE1A2F">
              <w:rPr>
                <w:rFonts w:cs="Arial"/>
                <w:snapToGrid w:val="0"/>
              </w:rPr>
              <w:t>XX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BD03A9D" w14:textId="77777777" w:rsidR="008C552E" w:rsidRPr="00281290" w:rsidRDefault="008C552E" w:rsidP="00DC096C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$5000</w:t>
            </w:r>
          </w:p>
        </w:tc>
      </w:tr>
      <w:tr w:rsidR="008C552E" w:rsidRPr="00270080" w14:paraId="7ADD9808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067BBB8A" w14:textId="77777777" w:rsidR="008C552E" w:rsidRPr="00270080" w:rsidRDefault="008C552E" w:rsidP="008F4907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3D63FC0" w14:textId="77777777" w:rsidR="008C552E" w:rsidRPr="00281290" w:rsidRDefault="008C552E" w:rsidP="008F4907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134100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5D587F71" w14:textId="77777777" w:rsidR="008C552E" w:rsidRPr="00281290" w:rsidRDefault="008C552E" w:rsidP="008F4907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Fees from regulatory services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271DF1F6" w14:textId="5BB0DF6D" w:rsidR="008C552E" w:rsidRPr="00281290" w:rsidRDefault="008C552E" w:rsidP="008F4907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CE1A2F">
              <w:rPr>
                <w:rFonts w:cs="Arial"/>
                <w:snapToGrid w:val="0"/>
              </w:rPr>
              <w:t>XX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2D83106" w14:textId="77777777" w:rsidR="008C552E" w:rsidRPr="00281290" w:rsidRDefault="008C552E" w:rsidP="008F4907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$5000</w:t>
            </w:r>
          </w:p>
        </w:tc>
      </w:tr>
    </w:tbl>
    <w:p w14:paraId="4CF9D89B" w14:textId="3F8C8955" w:rsidR="00B94F75" w:rsidRDefault="00626818" w:rsidP="00B94F75">
      <w:pPr>
        <w:spacing w:before="240"/>
        <w:ind w:left="1440" w:hanging="1440"/>
        <w:rPr>
          <w:rFonts w:cs="Arial"/>
        </w:rPr>
      </w:pPr>
      <w:r>
        <w:rPr>
          <w:rFonts w:cs="Arial"/>
          <w:b/>
        </w:rPr>
        <w:t>STEP 3</w:t>
      </w:r>
      <w:r w:rsidR="003467B4">
        <w:rPr>
          <w:rFonts w:cs="Arial"/>
          <w:b/>
        </w:rPr>
        <w:t xml:space="preserve"> – End of month receivables progr</w:t>
      </w:r>
      <w:r w:rsidR="003467B4" w:rsidRPr="00717694">
        <w:rPr>
          <w:rFonts w:cs="Arial"/>
          <w:b/>
        </w:rPr>
        <w:t>a</w:t>
      </w:r>
      <w:r w:rsidR="00D019FF" w:rsidRPr="00500E3A">
        <w:rPr>
          <w:rFonts w:cs="Arial"/>
          <w:b/>
        </w:rPr>
        <w:t>m</w:t>
      </w:r>
    </w:p>
    <w:p w14:paraId="43827781" w14:textId="450E58F5" w:rsidR="00C118D1" w:rsidRDefault="00B94F75" w:rsidP="00C118D1">
      <w:pPr>
        <w:jc w:val="both"/>
        <w:rPr>
          <w:rFonts w:cs="Arial"/>
        </w:rPr>
      </w:pPr>
      <w:r>
        <w:rPr>
          <w:rFonts w:cs="Arial"/>
        </w:rPr>
        <w:t>Automated program runs at end of month</w:t>
      </w:r>
      <w:r w:rsidR="00767045">
        <w:rPr>
          <w:rFonts w:cs="Arial"/>
        </w:rPr>
        <w:t xml:space="preserve"> in GAS</w:t>
      </w:r>
      <w:r>
        <w:rPr>
          <w:rFonts w:cs="Arial"/>
        </w:rPr>
        <w:t xml:space="preserve"> </w:t>
      </w:r>
      <w:r w:rsidR="00C118D1">
        <w:rPr>
          <w:rFonts w:cs="Arial"/>
        </w:rPr>
        <w:t xml:space="preserve">to identify Territory income </w:t>
      </w:r>
      <w:r w:rsidR="00626818">
        <w:rPr>
          <w:rFonts w:cs="Arial"/>
        </w:rPr>
        <w:t xml:space="preserve">receivable </w:t>
      </w:r>
      <w:r w:rsidR="00C118D1">
        <w:rPr>
          <w:rFonts w:cs="Arial"/>
        </w:rPr>
        <w:t>f</w:t>
      </w:r>
      <w:r w:rsidR="00C57CF5">
        <w:rPr>
          <w:rFonts w:cs="Arial"/>
        </w:rPr>
        <w:t xml:space="preserve">rom the </w:t>
      </w:r>
      <w:r w:rsidR="00B4050C">
        <w:rPr>
          <w:rFonts w:cs="Arial"/>
        </w:rPr>
        <w:t>‘</w:t>
      </w:r>
      <w:r w:rsidR="00C57CF5">
        <w:rPr>
          <w:rFonts w:cs="Arial"/>
        </w:rPr>
        <w:t>CHA</w:t>
      </w:r>
      <w:r w:rsidR="00B4050C">
        <w:rPr>
          <w:rFonts w:cs="Arial"/>
        </w:rPr>
        <w:t xml:space="preserve">’ </w:t>
      </w:r>
      <w:r w:rsidR="00C57CF5">
        <w:rPr>
          <w:rFonts w:cs="Arial"/>
        </w:rPr>
        <w:t>debt category in a</w:t>
      </w:r>
      <w:r w:rsidR="00C118D1">
        <w:rPr>
          <w:rFonts w:cs="Arial"/>
        </w:rPr>
        <w:t>gency</w:t>
      </w:r>
      <w:r w:rsidR="00333D37">
        <w:rPr>
          <w:rFonts w:cs="Arial"/>
        </w:rPr>
        <w:t xml:space="preserve"> A</w:t>
      </w:r>
      <w:r w:rsidR="00C57CF5">
        <w:rPr>
          <w:rFonts w:cs="Arial"/>
        </w:rPr>
        <w:t xml:space="preserve"> accounts receivable balance</w:t>
      </w:r>
      <w:r w:rsidR="00C118D1">
        <w:rPr>
          <w:rFonts w:cs="Arial"/>
        </w:rPr>
        <w:t xml:space="preserve"> and post</w:t>
      </w:r>
      <w:r w:rsidR="00B321F2">
        <w:rPr>
          <w:rFonts w:cs="Arial"/>
        </w:rPr>
        <w:t>s</w:t>
      </w:r>
      <w:r w:rsidR="00C118D1">
        <w:rPr>
          <w:rFonts w:cs="Arial"/>
        </w:rPr>
        <w:t xml:space="preserve"> a reversing journal</w:t>
      </w:r>
      <w:r w:rsidR="00767045">
        <w:rPr>
          <w:rFonts w:cs="Arial"/>
        </w:rPr>
        <w:t xml:space="preserve"> to move </w:t>
      </w:r>
      <w:r w:rsidR="00D45AA8">
        <w:rPr>
          <w:rFonts w:cs="Arial"/>
        </w:rPr>
        <w:t xml:space="preserve">amounts from </w:t>
      </w:r>
      <w:r w:rsidR="00C57CF5">
        <w:rPr>
          <w:rFonts w:cs="Arial"/>
        </w:rPr>
        <w:t xml:space="preserve">agency </w:t>
      </w:r>
      <w:r w:rsidR="00C118D1">
        <w:rPr>
          <w:rFonts w:cs="Arial"/>
        </w:rPr>
        <w:t>accounts receivable to a CHA accounts receivable code (for example</w:t>
      </w:r>
      <w:r w:rsidR="00B4050C">
        <w:rPr>
          <w:rFonts w:cs="Arial"/>
        </w:rPr>
        <w:t>,</w:t>
      </w:r>
      <w:r w:rsidR="00C118D1">
        <w:rPr>
          <w:rFonts w:cs="Arial"/>
        </w:rPr>
        <w:t xml:space="preserve"> standard class 812180)</w:t>
      </w:r>
      <w:r w:rsidR="00767045">
        <w:rPr>
          <w:rFonts w:cs="Arial"/>
        </w:rPr>
        <w:t>.</w:t>
      </w:r>
    </w:p>
    <w:p w14:paraId="3F7CD28F" w14:textId="15D9EA98" w:rsidR="00D45AA8" w:rsidRDefault="003C7728" w:rsidP="00C118D1">
      <w:pPr>
        <w:rPr>
          <w:rFonts w:cs="Arial"/>
        </w:rPr>
      </w:pPr>
      <w:r>
        <w:rPr>
          <w:rFonts w:cs="Arial"/>
        </w:rPr>
        <w:t>G</w:t>
      </w:r>
      <w:r w:rsidR="00C57CF5">
        <w:rPr>
          <w:rFonts w:cs="Arial"/>
        </w:rPr>
        <w:t>iven a</w:t>
      </w:r>
      <w:r w:rsidR="00767045">
        <w:rPr>
          <w:rFonts w:cs="Arial"/>
        </w:rPr>
        <w:t>gency</w:t>
      </w:r>
      <w:r w:rsidR="00333D37">
        <w:rPr>
          <w:rFonts w:cs="Arial"/>
        </w:rPr>
        <w:t xml:space="preserve"> A</w:t>
      </w:r>
      <w:r w:rsidR="00767045">
        <w:rPr>
          <w:rFonts w:cs="Arial"/>
        </w:rPr>
        <w:t xml:space="preserve"> has no Territory income receivables</w:t>
      </w:r>
      <w:r>
        <w:rPr>
          <w:rFonts w:cs="Arial"/>
        </w:rPr>
        <w:t>, no journal is poste</w:t>
      </w:r>
      <w:r w:rsidR="00B321F2">
        <w:rPr>
          <w:rFonts w:cs="Arial"/>
        </w:rPr>
        <w:t>d</w:t>
      </w:r>
      <w:r>
        <w:rPr>
          <w:rFonts w:cs="Arial"/>
        </w:rPr>
        <w:t>.</w:t>
      </w:r>
    </w:p>
    <w:p w14:paraId="780B9F70" w14:textId="208692A9" w:rsidR="00D45AA8" w:rsidRDefault="00D45AA8">
      <w:pPr>
        <w:rPr>
          <w:rFonts w:cs="Arial"/>
        </w:rPr>
      </w:pPr>
      <w:r>
        <w:rPr>
          <w:rFonts w:cs="Arial"/>
        </w:rPr>
        <w:br w:type="page"/>
      </w:r>
    </w:p>
    <w:p w14:paraId="6A473243" w14:textId="64098888" w:rsidR="00643600" w:rsidRDefault="00626818" w:rsidP="00643600">
      <w:pPr>
        <w:spacing w:before="240"/>
        <w:ind w:left="1440" w:hanging="1440"/>
        <w:rPr>
          <w:rFonts w:cs="Arial"/>
        </w:rPr>
      </w:pPr>
      <w:r>
        <w:rPr>
          <w:rFonts w:cs="Arial"/>
          <w:b/>
        </w:rPr>
        <w:lastRenderedPageBreak/>
        <w:t>STEP 4</w:t>
      </w:r>
      <w:r w:rsidR="003467B4">
        <w:rPr>
          <w:rFonts w:cs="Arial"/>
          <w:b/>
        </w:rPr>
        <w:t xml:space="preserve"> – End of month cash program</w:t>
      </w:r>
    </w:p>
    <w:p w14:paraId="76D33820" w14:textId="5028489D" w:rsidR="00DC6BE0" w:rsidRDefault="00DC6BE0" w:rsidP="00643600">
      <w:pPr>
        <w:rPr>
          <w:rFonts w:cs="Arial"/>
        </w:rPr>
      </w:pPr>
      <w:r>
        <w:rPr>
          <w:rFonts w:cs="Arial"/>
        </w:rPr>
        <w:t xml:space="preserve">Automated program runs at end of month </w:t>
      </w:r>
      <w:r w:rsidR="00767045">
        <w:rPr>
          <w:rFonts w:cs="Arial"/>
        </w:rPr>
        <w:t xml:space="preserve">in GAS </w:t>
      </w:r>
      <w:r>
        <w:rPr>
          <w:rFonts w:cs="Arial"/>
        </w:rPr>
        <w:t xml:space="preserve">to identify the amount </w:t>
      </w:r>
      <w:r w:rsidR="00C57CF5">
        <w:rPr>
          <w:rFonts w:cs="Arial"/>
        </w:rPr>
        <w:t>of cash</w:t>
      </w:r>
      <w:r w:rsidR="005D35C4">
        <w:rPr>
          <w:rFonts w:cs="Arial"/>
        </w:rPr>
        <w:t xml:space="preserve"> relating to Territory income </w:t>
      </w:r>
      <w:r w:rsidR="00C57CF5">
        <w:rPr>
          <w:rFonts w:cs="Arial"/>
        </w:rPr>
        <w:t>to be transferred from a</w:t>
      </w:r>
      <w:r>
        <w:rPr>
          <w:rFonts w:cs="Arial"/>
        </w:rPr>
        <w:t>gency</w:t>
      </w:r>
      <w:r w:rsidR="00333D37">
        <w:rPr>
          <w:rFonts w:cs="Arial"/>
        </w:rPr>
        <w:t xml:space="preserve"> A</w:t>
      </w:r>
      <w:r>
        <w:rPr>
          <w:rFonts w:cs="Arial"/>
        </w:rPr>
        <w:t xml:space="preserve"> to CHA using the following calculation: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Calculation for cash balance to be transferred "/>
      </w:tblPr>
      <w:tblGrid>
        <w:gridCol w:w="9628"/>
      </w:tblGrid>
      <w:tr w:rsidR="00DC6BE0" w:rsidRPr="00F20EFF" w14:paraId="7F5FC11E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46C3D9E1" w14:textId="77777777" w:rsidR="00DC6BE0" w:rsidRPr="00F20EFF" w:rsidRDefault="00DC6BE0" w:rsidP="00303760">
            <w:pPr>
              <w:spacing w:before="0" w:after="200"/>
              <w:rPr>
                <w:rFonts w:cs="Arial"/>
              </w:rPr>
            </w:pPr>
            <w:r>
              <w:rPr>
                <w:rFonts w:cs="Arial"/>
              </w:rPr>
              <w:t xml:space="preserve">Calculation for cash balance to be transferred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DC6BE0" w:rsidRPr="009A3C3F" w14:paraId="41370186" w14:textId="77777777" w:rsidTr="00B94F75">
              <w:trPr>
                <w:trHeight w:val="100"/>
              </w:trPr>
              <w:tc>
                <w:tcPr>
                  <w:tcW w:w="8385" w:type="dxa"/>
                </w:tcPr>
                <w:p w14:paraId="628A5890" w14:textId="43A25B2F" w:rsidR="00DC6BE0" w:rsidRPr="009A3C3F" w:rsidRDefault="00DC6BE0" w:rsidP="00DC6BE0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 for the month</w:t>
                  </w:r>
                  <w:r>
                    <w:rPr>
                      <w:rFonts w:cs="Arial"/>
                    </w:rPr>
                    <w:t xml:space="preserve"> (revenue recognised from cash received)</w:t>
                  </w:r>
                </w:p>
              </w:tc>
              <w:tc>
                <w:tcPr>
                  <w:tcW w:w="993" w:type="dxa"/>
                </w:tcPr>
                <w:p w14:paraId="7074859E" w14:textId="567B0B68" w:rsidR="00DC6BE0" w:rsidRPr="009A3C3F" w:rsidRDefault="00DC6BE0" w:rsidP="00DC6BE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$5</w:t>
                  </w:r>
                  <w:r w:rsidRPr="009A3C3F">
                    <w:rPr>
                      <w:rFonts w:cs="Arial"/>
                    </w:rPr>
                    <w:t>000</w:t>
                  </w:r>
                </w:p>
              </w:tc>
            </w:tr>
            <w:tr w:rsidR="000A33D4" w:rsidRPr="009A3C3F" w14:paraId="08A8F93F" w14:textId="77777777" w:rsidTr="00B94F75">
              <w:trPr>
                <w:trHeight w:val="100"/>
              </w:trPr>
              <w:tc>
                <w:tcPr>
                  <w:tcW w:w="8385" w:type="dxa"/>
                </w:tcPr>
                <w:p w14:paraId="2B67DF88" w14:textId="06E949AA" w:rsidR="000A33D4" w:rsidRPr="009A3C3F" w:rsidRDefault="003C7728" w:rsidP="00DC6BE0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0A33D4" w:rsidRPr="00500E3A">
                    <w:rPr>
                      <w:rFonts w:cs="Arial"/>
                      <w:i/>
                    </w:rPr>
                    <w:t>ess</w:t>
                  </w:r>
                  <w:r w:rsidR="000A33D4">
                    <w:rPr>
                      <w:rFonts w:cs="Arial"/>
                    </w:rPr>
                    <w:t xml:space="preserve"> bad debts for the month</w:t>
                  </w:r>
                </w:p>
              </w:tc>
              <w:tc>
                <w:tcPr>
                  <w:tcW w:w="993" w:type="dxa"/>
                </w:tcPr>
                <w:p w14:paraId="4AF73494" w14:textId="448F70B8" w:rsidR="000A33D4" w:rsidRDefault="000A33D4" w:rsidP="00DC6BE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DC6BE0" w:rsidRPr="009A3C3F" w14:paraId="01439074" w14:textId="77777777" w:rsidTr="00B94F75">
              <w:trPr>
                <w:trHeight w:val="100"/>
              </w:trPr>
              <w:tc>
                <w:tcPr>
                  <w:tcW w:w="8385" w:type="dxa"/>
                </w:tcPr>
                <w:p w14:paraId="764246B8" w14:textId="749A395B" w:rsidR="00DC6BE0" w:rsidRPr="009A3C3F" w:rsidRDefault="003C7728" w:rsidP="00D45AA8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DC6BE0" w:rsidRPr="00500E3A">
                    <w:rPr>
                      <w:rFonts w:cs="Arial"/>
                      <w:i/>
                    </w:rPr>
                    <w:t>ess</w:t>
                  </w:r>
                  <w:r w:rsidR="00DC6BE0">
                    <w:rPr>
                      <w:rFonts w:cs="Arial"/>
                    </w:rPr>
                    <w:t xml:space="preserve"> increase (or add decrease) in CHA receivables (amounts from reversing journal posted in step </w:t>
                  </w:r>
                  <w:r w:rsidR="00D45AA8">
                    <w:rPr>
                      <w:rFonts w:cs="Arial"/>
                    </w:rPr>
                    <w:t>3</w:t>
                  </w:r>
                  <w:r w:rsidR="00DC6BE0">
                    <w:rPr>
                      <w:rFonts w:cs="Arial"/>
                    </w:rPr>
                    <w:t xml:space="preserve"> above)</w:t>
                  </w:r>
                </w:p>
              </w:tc>
              <w:tc>
                <w:tcPr>
                  <w:tcW w:w="993" w:type="dxa"/>
                </w:tcPr>
                <w:p w14:paraId="67A00743" w14:textId="0ABE4E2C" w:rsidR="00DC6BE0" w:rsidRDefault="00165EF1" w:rsidP="00DC6BE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DC6BE0" w:rsidRPr="00696C26" w14:paraId="0E9F7D08" w14:textId="77777777" w:rsidTr="00B94F75">
              <w:trPr>
                <w:trHeight w:val="100"/>
              </w:trPr>
              <w:tc>
                <w:tcPr>
                  <w:tcW w:w="8385" w:type="dxa"/>
                </w:tcPr>
                <w:p w14:paraId="18094FF7" w14:textId="5B973B1D" w:rsidR="00DC6BE0" w:rsidRPr="007663A2" w:rsidRDefault="003C7728" w:rsidP="00303760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  <w:snapToGrid w:val="0"/>
                    </w:rPr>
                    <w:t>a</w:t>
                  </w:r>
                  <w:r w:rsidR="00DC6BE0" w:rsidRPr="00500E3A">
                    <w:rPr>
                      <w:rFonts w:cs="Arial"/>
                      <w:i/>
                      <w:snapToGrid w:val="0"/>
                    </w:rPr>
                    <w:t xml:space="preserve">dd </w:t>
                  </w:r>
                  <w:r w:rsidR="00DC6BE0" w:rsidRPr="009A3C3F">
                    <w:rPr>
                      <w:rFonts w:cs="Arial"/>
                      <w:snapToGrid w:val="0"/>
                    </w:rPr>
                    <w:t>increase (or less decrease) in unearned revenue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14:paraId="384D7573" w14:textId="0BA69375" w:rsidR="00DC6BE0" w:rsidRPr="00DC6BE0" w:rsidRDefault="00165EF1" w:rsidP="0030376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DC6BE0" w:rsidRPr="009A3C3F" w14:paraId="7BC06A7E" w14:textId="77777777" w:rsidTr="00B94F75">
              <w:trPr>
                <w:trHeight w:val="100"/>
              </w:trPr>
              <w:tc>
                <w:tcPr>
                  <w:tcW w:w="8385" w:type="dxa"/>
                </w:tcPr>
                <w:p w14:paraId="178C5933" w14:textId="53C3A678" w:rsidR="00DC6BE0" w:rsidRPr="009A3C3F" w:rsidRDefault="003C7728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e</w:t>
                  </w:r>
                  <w:r w:rsidRPr="00500E3A">
                    <w:rPr>
                      <w:rFonts w:cs="Arial"/>
                      <w:i/>
                    </w:rPr>
                    <w:t>quals</w:t>
                  </w:r>
                  <w:r>
                    <w:rPr>
                      <w:rFonts w:cs="Arial"/>
                    </w:rPr>
                    <w:t xml:space="preserve"> c</w:t>
                  </w:r>
                  <w:r w:rsidR="00DC6BE0" w:rsidRPr="009A3C3F">
                    <w:rPr>
                      <w:rFonts w:cs="Arial"/>
                    </w:rPr>
                    <w:t>ash to be transferred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14:paraId="7E46C354" w14:textId="1F593AF6" w:rsidR="00DC6BE0" w:rsidRPr="009A3C3F" w:rsidRDefault="00DC6BE0" w:rsidP="0030376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$5</w:t>
                  </w:r>
                  <w:r w:rsidRPr="009A3C3F">
                    <w:rPr>
                      <w:rFonts w:cs="Arial"/>
                    </w:rPr>
                    <w:t>000</w:t>
                  </w:r>
                </w:p>
              </w:tc>
            </w:tr>
          </w:tbl>
          <w:p w14:paraId="1FC26314" w14:textId="77777777" w:rsidR="00DC6BE0" w:rsidRPr="00F20EFF" w:rsidRDefault="00DC6BE0" w:rsidP="00303760">
            <w:pPr>
              <w:spacing w:before="0" w:after="200"/>
              <w:rPr>
                <w:rFonts w:cs="Arial"/>
              </w:rPr>
            </w:pPr>
          </w:p>
        </w:tc>
      </w:tr>
    </w:tbl>
    <w:p w14:paraId="010EC4CE" w14:textId="51FE3437" w:rsidR="008C552E" w:rsidRDefault="003C7728" w:rsidP="00DC6BE0">
      <w:pPr>
        <w:spacing w:before="240"/>
        <w:rPr>
          <w:rFonts w:cs="Arial"/>
        </w:rPr>
      </w:pPr>
      <w:r>
        <w:rPr>
          <w:rFonts w:cs="Arial"/>
        </w:rPr>
        <w:t>Based on the end of month calculation, c</w:t>
      </w:r>
      <w:r w:rsidR="008C552E">
        <w:rPr>
          <w:rFonts w:cs="Arial"/>
        </w:rPr>
        <w:t xml:space="preserve">ash received of $5000 by </w:t>
      </w:r>
      <w:r w:rsidR="00C57CF5">
        <w:rPr>
          <w:rFonts w:cs="Arial"/>
        </w:rPr>
        <w:t>a</w:t>
      </w:r>
      <w:r w:rsidR="008C552E" w:rsidRPr="00270080">
        <w:rPr>
          <w:rFonts w:cs="Arial"/>
        </w:rPr>
        <w:t>gency</w:t>
      </w:r>
      <w:r w:rsidR="008C552E">
        <w:rPr>
          <w:rFonts w:cs="Arial"/>
        </w:rPr>
        <w:t xml:space="preserve"> </w:t>
      </w:r>
      <w:r w:rsidR="00333D37">
        <w:rPr>
          <w:rFonts w:cs="Arial"/>
        </w:rPr>
        <w:t xml:space="preserve">A </w:t>
      </w:r>
      <w:r w:rsidR="008C552E" w:rsidRPr="00270080">
        <w:rPr>
          <w:rFonts w:cs="Arial"/>
        </w:rPr>
        <w:t xml:space="preserve">on behalf of the </w:t>
      </w:r>
      <w:r w:rsidR="00B321F2">
        <w:rPr>
          <w:rFonts w:cs="Arial"/>
        </w:rPr>
        <w:t>Territory</w:t>
      </w:r>
      <w:r w:rsidR="008C552E" w:rsidRPr="00270080">
        <w:rPr>
          <w:rFonts w:cs="Arial"/>
        </w:rPr>
        <w:t xml:space="preserve"> is transferred</w:t>
      </w:r>
      <w:r w:rsidR="004F284D">
        <w:rPr>
          <w:rFonts w:cs="Arial"/>
        </w:rPr>
        <w:t xml:space="preserve"> </w:t>
      </w:r>
      <w:r w:rsidR="008C552E" w:rsidRPr="00270080">
        <w:rPr>
          <w:rFonts w:cs="Arial"/>
        </w:rPr>
        <w:t>to CHA</w:t>
      </w:r>
      <w:r w:rsidR="008C552E">
        <w:rPr>
          <w:rFonts w:cs="Arial"/>
        </w:rPr>
        <w:t xml:space="preserve"> through </w:t>
      </w:r>
      <w:r w:rsidR="00195B28">
        <w:rPr>
          <w:rFonts w:cs="Arial"/>
        </w:rPr>
        <w:t>the following</w:t>
      </w:r>
      <w:r w:rsidR="008C552E">
        <w:rPr>
          <w:rFonts w:cs="Arial"/>
        </w:rPr>
        <w:t xml:space="preserve"> automated </w:t>
      </w:r>
      <w:r w:rsidR="00DC6BE0">
        <w:rPr>
          <w:rFonts w:cs="Arial"/>
        </w:rPr>
        <w:t>journal</w:t>
      </w:r>
      <w:r w:rsidR="00195B28">
        <w:rPr>
          <w:rFonts w:cs="Arial"/>
        </w:rPr>
        <w:t>s:</w:t>
      </w:r>
      <w:r w:rsidR="008C552E" w:rsidRPr="00270080">
        <w:rPr>
          <w:rFonts w:cs="Arial"/>
        </w:rPr>
        <w:t xml:space="preserve"> </w:t>
      </w:r>
    </w:p>
    <w:p w14:paraId="2EA0D260" w14:textId="47564132" w:rsidR="008C552E" w:rsidRPr="00D123BB" w:rsidRDefault="00DC6BE0" w:rsidP="008C552E">
      <w:pPr>
        <w:ind w:left="1440" w:hanging="1440"/>
        <w:rPr>
          <w:rFonts w:cs="Arial"/>
          <w:b/>
        </w:rPr>
      </w:pPr>
      <w:r>
        <w:rPr>
          <w:rFonts w:cs="Arial"/>
          <w:b/>
        </w:rPr>
        <w:t>Agency ledger</w:t>
      </w:r>
      <w:r w:rsidR="004F284D">
        <w:rPr>
          <w:rFonts w:cs="Arial"/>
          <w:b/>
        </w:rPr>
        <w:t>: Clear end of day program posting and transfer cash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8C552E" w:rsidRPr="00270080" w14:paraId="420F39F7" w14:textId="77777777" w:rsidTr="00281290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6AB387E9" w14:textId="77777777" w:rsidR="008C552E" w:rsidRPr="00270080" w:rsidRDefault="008C552E" w:rsidP="0028129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471F597" w14:textId="77777777" w:rsidR="008C552E" w:rsidRPr="00270080" w:rsidRDefault="008C552E" w:rsidP="00281290">
            <w:pPr>
              <w:tabs>
                <w:tab w:val="left" w:pos="284"/>
              </w:tabs>
              <w:jc w:val="center"/>
              <w:rPr>
                <w:rFonts w:cs="Arial"/>
              </w:rPr>
            </w:pPr>
            <w:r w:rsidRPr="00270080">
              <w:rPr>
                <w:rFonts w:cs="Arial"/>
              </w:rPr>
              <w:t>912600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22E747EC" w14:textId="77777777" w:rsidR="008C552E" w:rsidRPr="00270080" w:rsidRDefault="008C552E" w:rsidP="00281290">
            <w:pPr>
              <w:tabs>
                <w:tab w:val="decimal" w:pos="1077"/>
              </w:tabs>
              <w:ind w:right="-15"/>
              <w:rPr>
                <w:rFonts w:cs="Arial"/>
              </w:rPr>
            </w:pPr>
            <w:r>
              <w:rPr>
                <w:rFonts w:cs="Arial"/>
              </w:rPr>
              <w:t>CHA income p</w:t>
            </w:r>
            <w:r w:rsidRPr="00270080">
              <w:rPr>
                <w:rFonts w:cs="Arial"/>
              </w:rPr>
              <w:t>ayable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1DBEE6B4" w14:textId="77777777" w:rsidR="008C552E" w:rsidRPr="00270080" w:rsidRDefault="008C552E" w:rsidP="00281290">
            <w:pPr>
              <w:tabs>
                <w:tab w:val="left" w:pos="284"/>
              </w:tabs>
              <w:ind w:right="183"/>
              <w:jc w:val="right"/>
              <w:rPr>
                <w:rFonts w:cs="Arial"/>
              </w:rPr>
            </w:pPr>
            <w:r w:rsidRPr="00270080">
              <w:rPr>
                <w:rFonts w:cs="Arial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FA5432F" w14:textId="77777777" w:rsidR="008C552E" w:rsidRPr="00270080" w:rsidRDefault="008C552E" w:rsidP="00281290">
            <w:pPr>
              <w:tabs>
                <w:tab w:val="decimal" w:pos="1076"/>
              </w:tabs>
              <w:ind w:right="-14"/>
              <w:rPr>
                <w:rFonts w:cs="Arial"/>
              </w:rPr>
            </w:pPr>
            <w:r>
              <w:rPr>
                <w:rFonts w:cs="Arial"/>
              </w:rPr>
              <w:t>$</w:t>
            </w:r>
            <w:r w:rsidRPr="00270080">
              <w:rPr>
                <w:rFonts w:cs="Arial"/>
              </w:rPr>
              <w:t>5000</w:t>
            </w:r>
          </w:p>
        </w:tc>
      </w:tr>
      <w:tr w:rsidR="008C552E" w:rsidRPr="00270080" w14:paraId="18747E16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5D2F950A" w14:textId="77777777" w:rsidR="008C552E" w:rsidRPr="00270080" w:rsidRDefault="008C552E" w:rsidP="008F4907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5759872" w14:textId="77777777" w:rsidR="008C552E" w:rsidRPr="00270080" w:rsidRDefault="008C552E" w:rsidP="008F4907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Pr="00270080">
              <w:rPr>
                <w:rFonts w:cs="Arial"/>
              </w:rPr>
              <w:t>811110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0B6611E7" w14:textId="77777777" w:rsidR="008C552E" w:rsidRPr="00270080" w:rsidRDefault="008C552E" w:rsidP="008F4907">
            <w:pPr>
              <w:tabs>
                <w:tab w:val="decimal" w:pos="1077"/>
              </w:tabs>
              <w:ind w:right="-15"/>
              <w:rPr>
                <w:rFonts w:cs="Arial"/>
              </w:rPr>
            </w:pPr>
            <w:r>
              <w:rPr>
                <w:rFonts w:cs="Arial"/>
              </w:rPr>
              <w:t>Cash at b</w:t>
            </w:r>
            <w:r w:rsidRPr="00270080">
              <w:rPr>
                <w:rFonts w:cs="Arial"/>
              </w:rPr>
              <w:t>ank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65C97F24" w14:textId="77777777" w:rsidR="008C552E" w:rsidRPr="00270080" w:rsidRDefault="008C552E" w:rsidP="008F4907">
            <w:pPr>
              <w:tabs>
                <w:tab w:val="left" w:pos="284"/>
              </w:tabs>
              <w:ind w:right="183"/>
              <w:jc w:val="right"/>
              <w:rPr>
                <w:rFonts w:cs="Arial"/>
              </w:rPr>
            </w:pPr>
            <w:r w:rsidRPr="00270080">
              <w:rPr>
                <w:rFonts w:cs="Arial"/>
              </w:rPr>
              <w:t>A18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1F7911" w14:textId="77777777" w:rsidR="008C552E" w:rsidRPr="00270080" w:rsidRDefault="008C552E" w:rsidP="008F4907">
            <w:pPr>
              <w:tabs>
                <w:tab w:val="decimal" w:pos="1076"/>
              </w:tabs>
              <w:ind w:right="-14"/>
              <w:rPr>
                <w:rFonts w:cs="Arial"/>
              </w:rPr>
            </w:pPr>
            <w:r>
              <w:rPr>
                <w:rFonts w:cs="Arial"/>
              </w:rPr>
              <w:t>$</w:t>
            </w:r>
            <w:r w:rsidRPr="00270080">
              <w:rPr>
                <w:rFonts w:cs="Arial"/>
              </w:rPr>
              <w:t>5000</w:t>
            </w:r>
          </w:p>
        </w:tc>
      </w:tr>
    </w:tbl>
    <w:p w14:paraId="4815BDAD" w14:textId="03B7FFB6" w:rsidR="008C552E" w:rsidRPr="00D123BB" w:rsidRDefault="00C118D1" w:rsidP="00DC6BE0">
      <w:pPr>
        <w:spacing w:before="240"/>
        <w:ind w:left="1440" w:hanging="1440"/>
        <w:rPr>
          <w:rFonts w:cs="Arial"/>
          <w:b/>
        </w:rPr>
      </w:pPr>
      <w:r>
        <w:rPr>
          <w:rFonts w:cs="Arial"/>
          <w:b/>
        </w:rPr>
        <w:t>CHA ledger</w:t>
      </w:r>
      <w:r w:rsidR="004F284D">
        <w:rPr>
          <w:rFonts w:cs="Arial"/>
          <w:b/>
        </w:rPr>
        <w:t>: Clear end of day program posting and transfer cash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8C552E" w:rsidRPr="00270080" w14:paraId="1D4EC0E7" w14:textId="77777777" w:rsidTr="00281290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051A6BB8" w14:textId="77777777" w:rsidR="008C552E" w:rsidRPr="00270080" w:rsidRDefault="008C552E" w:rsidP="0028129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1A32B76" w14:textId="77777777" w:rsidR="008C552E" w:rsidRPr="00281290" w:rsidRDefault="008C552E" w:rsidP="00281290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811311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4BC741DB" w14:textId="77777777" w:rsidR="008C552E" w:rsidRPr="00281290" w:rsidRDefault="008C552E" w:rsidP="00281290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Cash at bank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36364F4B" w14:textId="77777777" w:rsidR="008C552E" w:rsidRPr="00281290" w:rsidRDefault="008C552E" w:rsidP="00281290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C8CB6D4" w14:textId="77777777" w:rsidR="008C552E" w:rsidRPr="00281290" w:rsidRDefault="008C552E" w:rsidP="00281290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$5000</w:t>
            </w:r>
          </w:p>
        </w:tc>
      </w:tr>
      <w:tr w:rsidR="008C552E" w:rsidRPr="00270080" w14:paraId="0BAFAC12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714B283F" w14:textId="77777777" w:rsidR="008C552E" w:rsidRPr="00270080" w:rsidRDefault="008C552E" w:rsidP="008F4907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53D9EB" w14:textId="56870CF5" w:rsidR="008C552E" w:rsidRPr="00281290" w:rsidRDefault="00FE3217" w:rsidP="008F4907">
            <w:pPr>
              <w:tabs>
                <w:tab w:val="left" w:pos="284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    </w:t>
            </w:r>
            <w:r w:rsidR="008C552E" w:rsidRPr="00281290">
              <w:rPr>
                <w:rFonts w:cs="Arial"/>
                <w:snapToGrid w:val="0"/>
              </w:rPr>
              <w:t>812180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0ADBEEE8" w14:textId="053FDFCE" w:rsidR="008C552E" w:rsidRPr="00281290" w:rsidRDefault="008C552E" w:rsidP="008F4907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Accounts receivable other </w:t>
            </w:r>
            <w:r w:rsidR="00F9775C">
              <w:rPr>
                <w:rFonts w:cs="Arial"/>
                <w:snapToGrid w:val="0"/>
              </w:rPr>
              <w:t xml:space="preserve">– </w:t>
            </w:r>
            <w:r w:rsidRPr="00281290">
              <w:rPr>
                <w:rFonts w:cs="Arial"/>
                <w:snapToGrid w:val="0"/>
              </w:rPr>
              <w:t>CHA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268E85D" w14:textId="7E798CEB" w:rsidR="008C552E" w:rsidRPr="00281290" w:rsidRDefault="008C552E" w:rsidP="008F4907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4F284D">
              <w:rPr>
                <w:rFonts w:cs="Arial"/>
                <w:snapToGrid w:val="0"/>
              </w:rPr>
              <w:t>XX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DA70675" w14:textId="77777777" w:rsidR="008C552E" w:rsidRPr="00281290" w:rsidRDefault="008C552E" w:rsidP="008F4907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$5000</w:t>
            </w:r>
          </w:p>
        </w:tc>
      </w:tr>
    </w:tbl>
    <w:p w14:paraId="75602AE9" w14:textId="723EDB42" w:rsidR="00B90B54" w:rsidRDefault="00B90B54">
      <w:pPr>
        <w:rPr>
          <w:rFonts w:eastAsiaTheme="majorEastAsia" w:cstheme="majorBidi"/>
          <w:b/>
          <w:bCs/>
          <w:iCs/>
          <w:color w:val="606060"/>
          <w:sz w:val="28"/>
          <w:szCs w:val="28"/>
        </w:rPr>
      </w:pPr>
    </w:p>
    <w:p w14:paraId="706E5A86" w14:textId="77777777" w:rsidR="00B90B54" w:rsidRDefault="00B90B54">
      <w:pPr>
        <w:rPr>
          <w:rFonts w:eastAsiaTheme="majorEastAsia" w:cstheme="majorBidi"/>
          <w:b/>
          <w:bCs/>
          <w:iCs/>
          <w:color w:val="606060"/>
          <w:sz w:val="28"/>
          <w:szCs w:val="28"/>
        </w:rPr>
      </w:pPr>
      <w:r>
        <w:rPr>
          <w:rFonts w:eastAsiaTheme="majorEastAsia" w:cstheme="majorBidi"/>
          <w:b/>
          <w:bCs/>
          <w:iCs/>
          <w:color w:val="606060"/>
          <w:sz w:val="28"/>
          <w:szCs w:val="28"/>
        </w:rPr>
        <w:br w:type="page"/>
      </w:r>
    </w:p>
    <w:p w14:paraId="1BC012CC" w14:textId="181FFE39" w:rsidR="008C552E" w:rsidRPr="00205795" w:rsidRDefault="008C552E" w:rsidP="00205795">
      <w:pPr>
        <w:pStyle w:val="Heading2"/>
      </w:pPr>
      <w:bookmarkStart w:id="25" w:name="_Toc30154659"/>
      <w:r w:rsidRPr="007663A2">
        <w:lastRenderedPageBreak/>
        <w:t>Fin</w:t>
      </w:r>
      <w:r w:rsidR="00103D47" w:rsidRPr="00205795">
        <w:t>ancial statements of</w:t>
      </w:r>
      <w:r w:rsidR="00FE3217" w:rsidRPr="00205795">
        <w:t xml:space="preserve"> agency for T</w:t>
      </w:r>
      <w:r w:rsidRPr="00205795">
        <w:t xml:space="preserve">erritory </w:t>
      </w:r>
      <w:r>
        <w:t>income</w:t>
      </w:r>
      <w:bookmarkEnd w:id="25"/>
    </w:p>
    <w:p w14:paraId="1534AE34" w14:textId="1E688516" w:rsidR="008C552E" w:rsidRDefault="008C552E" w:rsidP="009A3C3F">
      <w:pPr>
        <w:rPr>
          <w:rFonts w:cs="Arial"/>
        </w:rPr>
      </w:pPr>
      <w:r>
        <w:rPr>
          <w:rFonts w:cs="Arial"/>
        </w:rPr>
        <w:t xml:space="preserve">At the end of the reporting period, </w:t>
      </w:r>
      <w:r w:rsidR="00A06D7E">
        <w:rPr>
          <w:rFonts w:cs="Arial"/>
        </w:rPr>
        <w:t>agency</w:t>
      </w:r>
      <w:r w:rsidR="00333D37">
        <w:rPr>
          <w:rFonts w:cs="Arial"/>
        </w:rPr>
        <w:t xml:space="preserve"> A</w:t>
      </w:r>
      <w:r w:rsidR="00A06D7E">
        <w:rPr>
          <w:rFonts w:cs="Arial"/>
        </w:rPr>
        <w:t xml:space="preserve"> administered statement</w:t>
      </w:r>
      <w:r>
        <w:rPr>
          <w:rFonts w:cs="Arial"/>
        </w:rPr>
        <w:t xml:space="preserve"> of financial performance and financial position will be as follows</w:t>
      </w:r>
      <w:r w:rsidR="00FE3217">
        <w:rPr>
          <w:rFonts w:cs="Arial"/>
        </w:rPr>
        <w:t>: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Administered statement of financial performance"/>
      </w:tblPr>
      <w:tblGrid>
        <w:gridCol w:w="9628"/>
      </w:tblGrid>
      <w:tr w:rsidR="003A3FC2" w:rsidRPr="00EA362D" w14:paraId="1B81D4F1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654AFD0B" w14:textId="14D8FF78" w:rsidR="003A3FC2" w:rsidRPr="00A44116" w:rsidRDefault="0069027B" w:rsidP="00F42BAE">
            <w:pPr>
              <w:rPr>
                <w:rFonts w:cs="Arial"/>
              </w:rPr>
            </w:pPr>
            <w:r>
              <w:rPr>
                <w:rFonts w:cs="Arial"/>
              </w:rPr>
              <w:t>Administered s</w:t>
            </w:r>
            <w:r w:rsidR="003A3FC2" w:rsidRPr="00A44116">
              <w:rPr>
                <w:rFonts w:cs="Arial"/>
              </w:rPr>
              <w:t xml:space="preserve">tatement of </w:t>
            </w:r>
            <w:r w:rsidR="00A06D7E">
              <w:rPr>
                <w:rFonts w:cs="Arial"/>
              </w:rPr>
              <w:t>f</w:t>
            </w:r>
            <w:r w:rsidR="003A3FC2" w:rsidRPr="00A44116">
              <w:rPr>
                <w:rFonts w:cs="Arial"/>
              </w:rPr>
              <w:t xml:space="preserve">inancial </w:t>
            </w:r>
            <w:r w:rsidR="00A06D7E">
              <w:rPr>
                <w:rFonts w:cs="Arial"/>
              </w:rPr>
              <w:t>p</w:t>
            </w:r>
            <w:r w:rsidR="003A3FC2" w:rsidRPr="00A44116">
              <w:rPr>
                <w:rFonts w:cs="Arial"/>
              </w:rPr>
              <w:t>erformance</w:t>
            </w:r>
          </w:p>
          <w:tbl>
            <w:tblPr>
              <w:tblW w:w="0" w:type="auto"/>
              <w:tblBorders>
                <w:top w:val="single" w:sz="4" w:space="0" w:color="C0C0C0"/>
              </w:tblBorders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3A3FC2" w:rsidRPr="009A3C3F" w14:paraId="548F401B" w14:textId="77777777" w:rsidTr="00F42BAE">
              <w:trPr>
                <w:trHeight w:hRule="exact" w:val="273"/>
              </w:trPr>
              <w:tc>
                <w:tcPr>
                  <w:tcW w:w="8385" w:type="dxa"/>
                  <w:tcBorders>
                    <w:top w:val="nil"/>
                    <w:bottom w:val="nil"/>
                    <w:right w:val="nil"/>
                  </w:tcBorders>
                </w:tcPr>
                <w:p w14:paraId="08DA719B" w14:textId="77777777" w:rsidR="003A3FC2" w:rsidRPr="009A3C3F" w:rsidRDefault="003A3FC2" w:rsidP="003A3FC2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</w:tcBorders>
                </w:tcPr>
                <w:p w14:paraId="3F44FC49" w14:textId="5CF662A5" w:rsidR="003A3FC2" w:rsidRPr="009A3C3F" w:rsidRDefault="003A3FC2" w:rsidP="003A3FC2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  </w:t>
                  </w:r>
                </w:p>
              </w:tc>
            </w:tr>
            <w:tr w:rsidR="003A3FC2" w:rsidRPr="009A3C3F" w14:paraId="22BCBF2D" w14:textId="77777777" w:rsidTr="00787688">
              <w:trPr>
                <w:trHeight w:val="100"/>
              </w:trPr>
              <w:tc>
                <w:tcPr>
                  <w:tcW w:w="8385" w:type="dxa"/>
                  <w:tcBorders>
                    <w:top w:val="nil"/>
                    <w:right w:val="nil"/>
                  </w:tcBorders>
                  <w:vAlign w:val="center"/>
                </w:tcPr>
                <w:p w14:paraId="169B1F82" w14:textId="77777777" w:rsidR="003A3FC2" w:rsidRPr="009A3C3F" w:rsidRDefault="003A3FC2" w:rsidP="00626818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</w:tcBorders>
                </w:tcPr>
                <w:p w14:paraId="58146D95" w14:textId="7350CCFB" w:rsidR="003A3FC2" w:rsidRPr="00DC6BE0" w:rsidRDefault="00AD32A2" w:rsidP="003A3FC2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="003A3FC2" w:rsidRPr="00DC6BE0">
                    <w:rPr>
                      <w:rFonts w:cs="Arial"/>
                    </w:rPr>
                    <w:t>5000</w:t>
                  </w:r>
                </w:p>
              </w:tc>
            </w:tr>
            <w:tr w:rsidR="003A3FC2" w:rsidRPr="009A3C3F" w14:paraId="46B6495B" w14:textId="77777777" w:rsidTr="00787688">
              <w:trPr>
                <w:trHeight w:val="225"/>
              </w:trPr>
              <w:tc>
                <w:tcPr>
                  <w:tcW w:w="8385" w:type="dxa"/>
                  <w:tcBorders>
                    <w:top w:val="nil"/>
                    <w:right w:val="nil"/>
                  </w:tcBorders>
                  <w:vAlign w:val="center"/>
                </w:tcPr>
                <w:p w14:paraId="3DFEF737" w14:textId="77777777" w:rsidR="003A3FC2" w:rsidRPr="009A3C3F" w:rsidRDefault="003A3FC2" w:rsidP="00626818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Expense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795ED8F6" w14:textId="3EFA4F50" w:rsidR="003A3FC2" w:rsidRPr="00DC6BE0" w:rsidRDefault="00AD32A2" w:rsidP="003A3FC2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="003A3FC2" w:rsidRPr="00DC6BE0">
                    <w:rPr>
                      <w:rFonts w:cs="Arial"/>
                    </w:rPr>
                    <w:t>5000</w:t>
                  </w:r>
                </w:p>
              </w:tc>
            </w:tr>
            <w:tr w:rsidR="003A3FC2" w:rsidRPr="009A3C3F" w14:paraId="7055E666" w14:textId="77777777" w:rsidTr="00787688">
              <w:trPr>
                <w:trHeight w:val="100"/>
              </w:trPr>
              <w:tc>
                <w:tcPr>
                  <w:tcW w:w="8385" w:type="dxa"/>
                  <w:tcBorders>
                    <w:top w:val="nil"/>
                    <w:right w:val="nil"/>
                  </w:tcBorders>
                  <w:vAlign w:val="center"/>
                </w:tcPr>
                <w:p w14:paraId="5A2908CA" w14:textId="1345925A" w:rsidR="003A3FC2" w:rsidRPr="009A3C3F" w:rsidRDefault="00A06D7E" w:rsidP="00626818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Net result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</w:tcBorders>
                </w:tcPr>
                <w:p w14:paraId="73431A53" w14:textId="77777777" w:rsidR="003A3FC2" w:rsidRPr="009A3C3F" w:rsidRDefault="003A3FC2" w:rsidP="003A3FC2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NIL</w:t>
                  </w:r>
                </w:p>
              </w:tc>
            </w:tr>
          </w:tbl>
          <w:p w14:paraId="5D22AB5D" w14:textId="55C13A7F" w:rsidR="003A3FC2" w:rsidRPr="00A44116" w:rsidRDefault="0069027B" w:rsidP="003A3FC2">
            <w:pPr>
              <w:rPr>
                <w:rFonts w:cs="Arial"/>
              </w:rPr>
            </w:pPr>
            <w:r>
              <w:rPr>
                <w:rFonts w:cs="Arial"/>
              </w:rPr>
              <w:t>Administered s</w:t>
            </w:r>
            <w:r w:rsidR="003A3FC2" w:rsidRPr="00A44116">
              <w:rPr>
                <w:rFonts w:cs="Arial"/>
              </w:rPr>
              <w:t xml:space="preserve">tatement of </w:t>
            </w:r>
            <w:r w:rsidR="00A06D7E">
              <w:rPr>
                <w:rFonts w:cs="Arial"/>
              </w:rPr>
              <w:t>f</w:t>
            </w:r>
            <w:r w:rsidR="003A3FC2" w:rsidRPr="00A44116">
              <w:rPr>
                <w:rFonts w:cs="Arial"/>
              </w:rPr>
              <w:t xml:space="preserve">inancial </w:t>
            </w:r>
            <w:r w:rsidR="00A06D7E">
              <w:rPr>
                <w:rFonts w:cs="Arial"/>
              </w:rPr>
              <w:t>p</w:t>
            </w:r>
            <w:r w:rsidR="003A3FC2" w:rsidRPr="00A44116">
              <w:rPr>
                <w:rFonts w:cs="Arial"/>
              </w:rPr>
              <w:t xml:space="preserve">osition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F42BAE" w:rsidRPr="00F42BAE" w14:paraId="09DB1D0B" w14:textId="77777777" w:rsidTr="00F42BAE">
              <w:trPr>
                <w:trHeight w:hRule="exact" w:val="246"/>
              </w:trPr>
              <w:tc>
                <w:tcPr>
                  <w:tcW w:w="8385" w:type="dxa"/>
                </w:tcPr>
                <w:p w14:paraId="200B96F9" w14:textId="77777777" w:rsidR="00F42BAE" w:rsidRPr="009A3C3F" w:rsidRDefault="00F42BAE" w:rsidP="00F42BAE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</w:tcPr>
                <w:p w14:paraId="77AB835A" w14:textId="65C96F00" w:rsidR="00F42BAE" w:rsidRPr="009A3C3F" w:rsidRDefault="00F42BAE" w:rsidP="00F42BAE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  </w:t>
                  </w:r>
                </w:p>
              </w:tc>
            </w:tr>
            <w:tr w:rsidR="003A3FC2" w:rsidRPr="00F42BAE" w14:paraId="33729BC5" w14:textId="77777777" w:rsidTr="00787688">
              <w:trPr>
                <w:trHeight w:val="100"/>
              </w:trPr>
              <w:tc>
                <w:tcPr>
                  <w:tcW w:w="8385" w:type="dxa"/>
                </w:tcPr>
                <w:p w14:paraId="1614F417" w14:textId="77777777" w:rsidR="003A3FC2" w:rsidRPr="009A3C3F" w:rsidRDefault="003A3FC2" w:rsidP="00F42BAE">
                  <w:pPr>
                    <w:spacing w:before="60" w:after="60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Assets</w:t>
                  </w:r>
                </w:p>
              </w:tc>
              <w:tc>
                <w:tcPr>
                  <w:tcW w:w="993" w:type="dxa"/>
                </w:tcPr>
                <w:p w14:paraId="3CE4E003" w14:textId="77777777" w:rsidR="003A3FC2" w:rsidRPr="009A3C3F" w:rsidRDefault="003A3FC2" w:rsidP="00F42BAE">
                  <w:pPr>
                    <w:spacing w:before="60" w:after="60"/>
                    <w:rPr>
                      <w:rFonts w:cs="Arial"/>
                    </w:rPr>
                  </w:pPr>
                </w:p>
              </w:tc>
            </w:tr>
            <w:tr w:rsidR="003A3FC2" w:rsidRPr="009A3C3F" w14:paraId="2B6ACDD1" w14:textId="77777777" w:rsidTr="00787688">
              <w:trPr>
                <w:trHeight w:val="100"/>
              </w:trPr>
              <w:tc>
                <w:tcPr>
                  <w:tcW w:w="8385" w:type="dxa"/>
                </w:tcPr>
                <w:p w14:paraId="4ECEB5BF" w14:textId="5E3AD4B0" w:rsidR="003A3FC2" w:rsidRPr="009A3C3F" w:rsidRDefault="003A3FC2" w:rsidP="00A06D7E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Accounts </w:t>
                  </w:r>
                  <w:r w:rsidR="00A06D7E">
                    <w:rPr>
                      <w:rFonts w:cs="Arial"/>
                    </w:rPr>
                    <w:t>r</w:t>
                  </w:r>
                  <w:r w:rsidRPr="009A3C3F">
                    <w:rPr>
                      <w:rFonts w:cs="Arial"/>
                    </w:rPr>
                    <w:t>eceivable – CHA</w:t>
                  </w:r>
                </w:p>
              </w:tc>
              <w:tc>
                <w:tcPr>
                  <w:tcW w:w="993" w:type="dxa"/>
                </w:tcPr>
                <w:p w14:paraId="6B1F50C7" w14:textId="77777777" w:rsidR="003A3FC2" w:rsidRPr="009A3C3F" w:rsidRDefault="003A3FC2" w:rsidP="003A3FC2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NIL</w:t>
                  </w:r>
                </w:p>
              </w:tc>
            </w:tr>
            <w:tr w:rsidR="003A3FC2" w:rsidRPr="009A3C3F" w14:paraId="32E3D202" w14:textId="77777777" w:rsidTr="00787688">
              <w:trPr>
                <w:trHeight w:val="100"/>
              </w:trPr>
              <w:tc>
                <w:tcPr>
                  <w:tcW w:w="8385" w:type="dxa"/>
                </w:tcPr>
                <w:p w14:paraId="3B669794" w14:textId="77777777" w:rsidR="003A3FC2" w:rsidRPr="009A3C3F" w:rsidRDefault="003A3FC2" w:rsidP="003A3FC2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Liabilities</w:t>
                  </w:r>
                </w:p>
              </w:tc>
              <w:tc>
                <w:tcPr>
                  <w:tcW w:w="993" w:type="dxa"/>
                </w:tcPr>
                <w:p w14:paraId="69D1DBA2" w14:textId="77777777" w:rsidR="003A3FC2" w:rsidRPr="009A3C3F" w:rsidRDefault="003A3FC2" w:rsidP="003A3FC2">
                  <w:pPr>
                    <w:jc w:val="right"/>
                    <w:rPr>
                      <w:rFonts w:cs="Arial"/>
                      <w:u w:val="single"/>
                    </w:rPr>
                  </w:pPr>
                </w:p>
              </w:tc>
            </w:tr>
            <w:tr w:rsidR="003A3FC2" w:rsidRPr="009A3C3F" w14:paraId="374C6EED" w14:textId="77777777" w:rsidTr="00787688">
              <w:trPr>
                <w:trHeight w:val="100"/>
              </w:trPr>
              <w:tc>
                <w:tcPr>
                  <w:tcW w:w="8385" w:type="dxa"/>
                </w:tcPr>
                <w:p w14:paraId="68FC6FBD" w14:textId="4596AF63" w:rsidR="003A3FC2" w:rsidRPr="009A3C3F" w:rsidRDefault="003A3FC2" w:rsidP="003A3FC2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</w:t>
                  </w:r>
                  <w:r w:rsidR="00A06D7E">
                    <w:rPr>
                      <w:rFonts w:cs="Arial"/>
                    </w:rPr>
                    <w:t>CHA income payable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14:paraId="37579DC5" w14:textId="77777777" w:rsidR="003A3FC2" w:rsidRPr="00DC6BE0" w:rsidRDefault="003A3FC2" w:rsidP="003A3FC2">
                  <w:pPr>
                    <w:jc w:val="right"/>
                    <w:rPr>
                      <w:rFonts w:cs="Arial"/>
                    </w:rPr>
                  </w:pPr>
                  <w:r w:rsidRPr="00DC6BE0">
                    <w:rPr>
                      <w:rFonts w:cs="Arial"/>
                    </w:rPr>
                    <w:t>NIL</w:t>
                  </w:r>
                </w:p>
              </w:tc>
            </w:tr>
            <w:tr w:rsidR="003A3FC2" w:rsidRPr="009A3C3F" w14:paraId="28E3C746" w14:textId="77777777" w:rsidTr="00787688">
              <w:trPr>
                <w:trHeight w:val="100"/>
              </w:trPr>
              <w:tc>
                <w:tcPr>
                  <w:tcW w:w="8385" w:type="dxa"/>
                </w:tcPr>
                <w:p w14:paraId="0A484435" w14:textId="7389B36C" w:rsidR="003A3FC2" w:rsidRPr="009A3C3F" w:rsidRDefault="00A06D7E" w:rsidP="003A3F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Net assets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14:paraId="116D4B05" w14:textId="77777777" w:rsidR="003A3FC2" w:rsidRPr="00DC6BE0" w:rsidRDefault="003A3FC2" w:rsidP="003A3FC2">
                  <w:pPr>
                    <w:jc w:val="right"/>
                    <w:rPr>
                      <w:rFonts w:cs="Arial"/>
                    </w:rPr>
                  </w:pPr>
                  <w:r w:rsidRPr="00DC6BE0">
                    <w:rPr>
                      <w:rFonts w:cs="Arial"/>
                    </w:rPr>
                    <w:t>NIL</w:t>
                  </w:r>
                </w:p>
              </w:tc>
            </w:tr>
          </w:tbl>
          <w:p w14:paraId="02D0B379" w14:textId="77777777" w:rsidR="003A3FC2" w:rsidRPr="00EA362D" w:rsidRDefault="003A3FC2" w:rsidP="00175744">
            <w:pPr>
              <w:spacing w:after="0"/>
            </w:pPr>
          </w:p>
        </w:tc>
      </w:tr>
    </w:tbl>
    <w:p w14:paraId="38C810F9" w14:textId="24DF9C03" w:rsidR="009A3C3F" w:rsidRPr="009A3C3F" w:rsidRDefault="00C118D1" w:rsidP="00DC096C">
      <w:pPr>
        <w:spacing w:before="240"/>
        <w:rPr>
          <w:rFonts w:cs="Arial"/>
        </w:rPr>
      </w:pPr>
      <w:r>
        <w:rPr>
          <w:rFonts w:cs="Arial"/>
        </w:rPr>
        <w:t>Agency net result and net assets on the administered statements should be nil at the end of each reporting period.</w:t>
      </w:r>
    </w:p>
    <w:p w14:paraId="57F3DF93" w14:textId="70EDFB64" w:rsidR="009A3C3F" w:rsidRPr="00205795" w:rsidRDefault="00333D37" w:rsidP="00205795">
      <w:pPr>
        <w:pStyle w:val="Heading1"/>
        <w:rPr>
          <w:b w:val="0"/>
        </w:rPr>
      </w:pPr>
      <w:bookmarkStart w:id="26" w:name="_Toc21619167"/>
      <w:bookmarkEnd w:id="26"/>
      <w:r>
        <w:lastRenderedPageBreak/>
        <w:t xml:space="preserve"> </w:t>
      </w:r>
      <w:bookmarkStart w:id="27" w:name="_Toc30154660"/>
      <w:r>
        <w:t>Example 2: Ag</w:t>
      </w:r>
      <w:r w:rsidR="009A3C3F" w:rsidRPr="00205795">
        <w:t xml:space="preserve">ency </w:t>
      </w:r>
      <w:r w:rsidR="003A3FC2">
        <w:t>i</w:t>
      </w:r>
      <w:r w:rsidR="009A3C3F" w:rsidRPr="00205795">
        <w:t xml:space="preserve">ssues an </w:t>
      </w:r>
      <w:r w:rsidR="003A3FC2">
        <w:t>i</w:t>
      </w:r>
      <w:r w:rsidR="009A3C3F" w:rsidRPr="00205795">
        <w:t>nvoice and subsequently receives part payment</w:t>
      </w:r>
      <w:bookmarkEnd w:id="27"/>
    </w:p>
    <w:p w14:paraId="21EB51AD" w14:textId="3C89A16A" w:rsidR="009A3C3F" w:rsidRDefault="009A3C3F" w:rsidP="009A3C3F">
      <w:pPr>
        <w:rPr>
          <w:rFonts w:cs="Arial"/>
        </w:rPr>
      </w:pPr>
      <w:r w:rsidRPr="009A3C3F">
        <w:rPr>
          <w:rFonts w:cs="Arial"/>
        </w:rPr>
        <w:t>Agency</w:t>
      </w:r>
      <w:r w:rsidR="00333D37">
        <w:rPr>
          <w:rFonts w:cs="Arial"/>
        </w:rPr>
        <w:t xml:space="preserve"> A</w:t>
      </w:r>
      <w:r w:rsidRPr="009A3C3F">
        <w:rPr>
          <w:rFonts w:cs="Arial"/>
        </w:rPr>
        <w:t xml:space="preserve"> raises an invoice for Territory </w:t>
      </w:r>
      <w:r w:rsidR="003A3FC2">
        <w:rPr>
          <w:rFonts w:cs="Arial"/>
        </w:rPr>
        <w:t>income</w:t>
      </w:r>
      <w:r w:rsidR="00175744">
        <w:rPr>
          <w:rFonts w:cs="Arial"/>
        </w:rPr>
        <w:t xml:space="preserve"> of $8000</w:t>
      </w:r>
      <w:r w:rsidRPr="009A3C3F">
        <w:rPr>
          <w:rFonts w:cs="Arial"/>
        </w:rPr>
        <w:t xml:space="preserve"> using the CHA debt category in the GAS accounts receivable system.</w:t>
      </w:r>
      <w:r w:rsidR="00175744">
        <w:rPr>
          <w:rFonts w:cs="Arial"/>
        </w:rPr>
        <w:t xml:space="preserve"> Part way through the month, agency</w:t>
      </w:r>
      <w:r w:rsidR="00333D37">
        <w:rPr>
          <w:rFonts w:cs="Arial"/>
        </w:rPr>
        <w:t xml:space="preserve"> A</w:t>
      </w:r>
      <w:r w:rsidR="00175744">
        <w:rPr>
          <w:rFonts w:cs="Arial"/>
        </w:rPr>
        <w:t xml:space="preserve"> receives a part payment of $3000</w:t>
      </w:r>
      <w:r w:rsidR="00333D37">
        <w:rPr>
          <w:rFonts w:cs="Arial"/>
        </w:rPr>
        <w:t xml:space="preserve"> relating to</w:t>
      </w:r>
      <w:r w:rsidR="00175744">
        <w:rPr>
          <w:rFonts w:cs="Arial"/>
        </w:rPr>
        <w:t xml:space="preserve"> the invoice.</w:t>
      </w:r>
    </w:p>
    <w:p w14:paraId="0B13A288" w14:textId="07023382" w:rsidR="003A3FC2" w:rsidRPr="00205795" w:rsidRDefault="003A3FC2" w:rsidP="00205795">
      <w:pPr>
        <w:pStyle w:val="Heading2"/>
      </w:pPr>
      <w:bookmarkStart w:id="28" w:name="_Toc30154661"/>
      <w:r w:rsidRPr="007663A2">
        <w:t>Accounting entries</w:t>
      </w:r>
      <w:bookmarkEnd w:id="28"/>
    </w:p>
    <w:p w14:paraId="791ADB53" w14:textId="67DD0547" w:rsidR="00626818" w:rsidRDefault="009A3C3F" w:rsidP="009A3C3F">
      <w:pPr>
        <w:rPr>
          <w:rFonts w:cs="Arial"/>
        </w:rPr>
      </w:pPr>
      <w:r w:rsidRPr="009A3C3F">
        <w:rPr>
          <w:rFonts w:cs="Arial"/>
          <w:b/>
        </w:rPr>
        <w:t>STEP 1</w:t>
      </w:r>
    </w:p>
    <w:p w14:paraId="031A10AB" w14:textId="25207299" w:rsidR="009A3C3F" w:rsidRDefault="009A3C3F" w:rsidP="009A3C3F">
      <w:pPr>
        <w:rPr>
          <w:rFonts w:cs="Arial"/>
        </w:rPr>
      </w:pPr>
      <w:r w:rsidRPr="009A3C3F">
        <w:rPr>
          <w:rFonts w:cs="Arial"/>
        </w:rPr>
        <w:t>Agency A issues invoice</w:t>
      </w:r>
      <w:r w:rsidR="00626818">
        <w:rPr>
          <w:rFonts w:cs="Arial"/>
        </w:rPr>
        <w:t xml:space="preserve"> for Territory income of $8000.</w:t>
      </w:r>
    </w:p>
    <w:p w14:paraId="29D53823" w14:textId="77777777" w:rsidR="00626818" w:rsidRPr="00D123BB" w:rsidRDefault="00626818" w:rsidP="00626818">
      <w:pPr>
        <w:ind w:left="1440" w:hanging="1440"/>
        <w:rPr>
          <w:rFonts w:cs="Arial"/>
          <w:b/>
        </w:rPr>
      </w:pPr>
      <w:r>
        <w:rPr>
          <w:rFonts w:cs="Arial"/>
          <w:b/>
        </w:rPr>
        <w:t>Agency ledger</w:t>
      </w:r>
    </w:p>
    <w:tbl>
      <w:tblPr>
        <w:tblW w:w="82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55"/>
      </w:tblGrid>
      <w:tr w:rsidR="009A3C3F" w:rsidRPr="009A3C3F" w14:paraId="70A7ABFA" w14:textId="77777777" w:rsidTr="00DC096C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57ECBD77" w14:textId="77777777" w:rsidR="009A3C3F" w:rsidRPr="009A3C3F" w:rsidRDefault="009A3C3F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9A3C3F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02D524D" w14:textId="40266BC1" w:rsidR="009A3C3F" w:rsidRPr="00281290" w:rsidRDefault="009A3C3F" w:rsidP="00DC096C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812110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55BB262B" w14:textId="13AD8478" w:rsidR="009A3C3F" w:rsidRPr="00281290" w:rsidRDefault="009A3C3F" w:rsidP="00DC096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Accounts </w:t>
            </w:r>
            <w:r w:rsidR="00A06D7E" w:rsidRPr="00281290">
              <w:rPr>
                <w:rFonts w:cs="Arial"/>
                <w:snapToGrid w:val="0"/>
              </w:rPr>
              <w:t>r</w:t>
            </w:r>
            <w:r w:rsidRPr="00281290">
              <w:rPr>
                <w:rFonts w:cs="Arial"/>
                <w:snapToGrid w:val="0"/>
              </w:rPr>
              <w:t>eceivable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07B4236E" w14:textId="77777777" w:rsidR="009A3C3F" w:rsidRPr="00281290" w:rsidRDefault="009A3C3F" w:rsidP="00DC096C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911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bottom"/>
          </w:tcPr>
          <w:p w14:paraId="24BFE457" w14:textId="7C5C1F1B" w:rsidR="009A3C3F" w:rsidRPr="00281290" w:rsidRDefault="003A3FC2" w:rsidP="00DC096C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9A3C3F" w:rsidRPr="00281290">
              <w:rPr>
                <w:rFonts w:cs="Arial"/>
                <w:snapToGrid w:val="0"/>
              </w:rPr>
              <w:t>8000</w:t>
            </w:r>
          </w:p>
        </w:tc>
      </w:tr>
      <w:tr w:rsidR="009A3C3F" w:rsidRPr="009A3C3F" w14:paraId="1200E252" w14:textId="77777777" w:rsidTr="00887A8D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6B7D95DF" w14:textId="77777777" w:rsidR="009A3C3F" w:rsidRPr="009A3C3F" w:rsidRDefault="009A3C3F" w:rsidP="009A3C3F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9A3C3F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BEB762F" w14:textId="7B6481CC" w:rsidR="009A3C3F" w:rsidRPr="00281290" w:rsidRDefault="009A3C3F" w:rsidP="00887A8D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134100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2321D1C0" w14:textId="77777777" w:rsidR="009A3C3F" w:rsidRPr="00281290" w:rsidRDefault="009A3C3F" w:rsidP="009A3C3F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Fees from regulatory services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63788312" w14:textId="77777777" w:rsidR="009A3C3F" w:rsidRPr="00281290" w:rsidRDefault="009A3C3F" w:rsidP="009A3C3F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21493EF4" w14:textId="047E430B" w:rsidR="009A3C3F" w:rsidRPr="00281290" w:rsidRDefault="003A3FC2" w:rsidP="009A3C3F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9A3C3F" w:rsidRPr="00281290">
              <w:rPr>
                <w:rFonts w:cs="Arial"/>
                <w:snapToGrid w:val="0"/>
              </w:rPr>
              <w:t>8000</w:t>
            </w:r>
          </w:p>
        </w:tc>
      </w:tr>
    </w:tbl>
    <w:p w14:paraId="4D6BF947" w14:textId="42607F3A" w:rsidR="00626818" w:rsidRDefault="00626818" w:rsidP="00626818">
      <w:pPr>
        <w:spacing w:before="240"/>
        <w:ind w:left="1440" w:hanging="1440"/>
        <w:rPr>
          <w:rFonts w:cs="Arial"/>
          <w:b/>
        </w:rPr>
      </w:pPr>
      <w:r w:rsidRPr="00270080">
        <w:rPr>
          <w:rFonts w:cs="Arial"/>
          <w:b/>
        </w:rPr>
        <w:t>STEP 2</w:t>
      </w:r>
      <w:r w:rsidR="003467B4">
        <w:rPr>
          <w:rFonts w:cs="Arial"/>
          <w:b/>
        </w:rPr>
        <w:t xml:space="preserve"> – </w:t>
      </w:r>
      <w:r w:rsidR="007E5B7C">
        <w:rPr>
          <w:rFonts w:cs="Arial"/>
          <w:b/>
        </w:rPr>
        <w:t>End of day</w:t>
      </w:r>
      <w:r w:rsidR="003467B4">
        <w:rPr>
          <w:rFonts w:cs="Arial"/>
          <w:b/>
        </w:rPr>
        <w:t xml:space="preserve"> program</w:t>
      </w:r>
    </w:p>
    <w:p w14:paraId="2FF17B8E" w14:textId="262A4DFA" w:rsidR="00C57CF5" w:rsidRDefault="00626818" w:rsidP="00626818">
      <w:pPr>
        <w:rPr>
          <w:rFonts w:cs="Arial"/>
        </w:rPr>
      </w:pPr>
      <w:r w:rsidRPr="00270080">
        <w:rPr>
          <w:rFonts w:cs="Arial"/>
        </w:rPr>
        <w:t xml:space="preserve">Automated program runs </w:t>
      </w:r>
      <w:r w:rsidR="007E5B7C">
        <w:rPr>
          <w:rFonts w:cs="Arial"/>
        </w:rPr>
        <w:t>at end of day</w:t>
      </w:r>
      <w:r w:rsidRPr="00270080">
        <w:rPr>
          <w:rFonts w:cs="Arial"/>
        </w:rPr>
        <w:t xml:space="preserve"> in GAS</w:t>
      </w:r>
      <w:r>
        <w:rPr>
          <w:rFonts w:cs="Arial"/>
        </w:rPr>
        <w:t xml:space="preserve"> to identify any </w:t>
      </w:r>
      <w:r w:rsidR="00C57CF5">
        <w:rPr>
          <w:rFonts w:cs="Arial"/>
        </w:rPr>
        <w:t xml:space="preserve">Territory income </w:t>
      </w:r>
      <w:r w:rsidR="00275EC9">
        <w:rPr>
          <w:rFonts w:cs="Arial"/>
        </w:rPr>
        <w:t xml:space="preserve">or expenses </w:t>
      </w:r>
      <w:r w:rsidR="00C57CF5">
        <w:rPr>
          <w:rFonts w:cs="Arial"/>
        </w:rPr>
        <w:t>recognised by a</w:t>
      </w:r>
      <w:r>
        <w:rPr>
          <w:rFonts w:cs="Arial"/>
        </w:rPr>
        <w:t>gency A and post</w:t>
      </w:r>
      <w:r w:rsidR="00333D37">
        <w:rPr>
          <w:rFonts w:cs="Arial"/>
        </w:rPr>
        <w:t>s</w:t>
      </w:r>
      <w:r>
        <w:rPr>
          <w:rFonts w:cs="Arial"/>
        </w:rPr>
        <w:t xml:space="preserve"> corresponding Territory income payable </w:t>
      </w:r>
      <w:r w:rsidR="00C57CF5">
        <w:rPr>
          <w:rFonts w:cs="Arial"/>
        </w:rPr>
        <w:t xml:space="preserve">and </w:t>
      </w:r>
      <w:r w:rsidR="00275EC9">
        <w:rPr>
          <w:rFonts w:cs="Arial"/>
        </w:rPr>
        <w:t xml:space="preserve">CHA </w:t>
      </w:r>
      <w:r w:rsidR="004845FA">
        <w:rPr>
          <w:rFonts w:cs="Arial"/>
        </w:rPr>
        <w:t>transfers</w:t>
      </w:r>
      <w:r w:rsidR="00275EC9">
        <w:rPr>
          <w:rFonts w:cs="Arial"/>
        </w:rPr>
        <w:t xml:space="preserve"> journal</w:t>
      </w:r>
      <w:r w:rsidR="00C57CF5">
        <w:rPr>
          <w:rFonts w:cs="Arial"/>
        </w:rPr>
        <w:t xml:space="preserve">. </w:t>
      </w:r>
    </w:p>
    <w:p w14:paraId="3877CFC6" w14:textId="1618D57B" w:rsidR="00626818" w:rsidRDefault="00C57CF5" w:rsidP="00626818">
      <w:pPr>
        <w:rPr>
          <w:rFonts w:cs="Arial"/>
        </w:rPr>
      </w:pPr>
      <w:r>
        <w:rPr>
          <w:rFonts w:cs="Arial"/>
        </w:rPr>
        <w:t>Given a</w:t>
      </w:r>
      <w:r w:rsidR="00626818">
        <w:rPr>
          <w:rFonts w:cs="Arial"/>
        </w:rPr>
        <w:t xml:space="preserve">gency A has recorded Territory income </w:t>
      </w:r>
      <w:r w:rsidR="00C438C2">
        <w:rPr>
          <w:rFonts w:cs="Arial"/>
        </w:rPr>
        <w:t>(based on the standard class</w:t>
      </w:r>
      <w:r>
        <w:rPr>
          <w:rFonts w:cs="Arial"/>
        </w:rPr>
        <w:t>ification</w:t>
      </w:r>
      <w:r w:rsidR="00C438C2">
        <w:rPr>
          <w:rFonts w:cs="Arial"/>
        </w:rPr>
        <w:t xml:space="preserve"> code)</w:t>
      </w:r>
      <w:r w:rsidR="00626818">
        <w:rPr>
          <w:rFonts w:cs="Arial"/>
        </w:rPr>
        <w:t>, the following automated journal</w:t>
      </w:r>
      <w:r>
        <w:rPr>
          <w:rFonts w:cs="Arial"/>
        </w:rPr>
        <w:t xml:space="preserve"> entries are posted</w:t>
      </w:r>
      <w:r w:rsidR="00333D37">
        <w:rPr>
          <w:rFonts w:cs="Arial"/>
        </w:rPr>
        <w:t>.</w:t>
      </w:r>
    </w:p>
    <w:p w14:paraId="676AA237" w14:textId="5F68C918" w:rsidR="00626818" w:rsidRPr="00D123BB" w:rsidRDefault="00626818" w:rsidP="00626818">
      <w:pPr>
        <w:ind w:left="1440" w:hanging="1440"/>
        <w:rPr>
          <w:rFonts w:cs="Arial"/>
          <w:b/>
        </w:rPr>
      </w:pPr>
      <w:r>
        <w:rPr>
          <w:rFonts w:cs="Arial"/>
          <w:b/>
        </w:rPr>
        <w:t>Agency ledger</w:t>
      </w:r>
      <w:r w:rsidR="00333D37">
        <w:rPr>
          <w:rFonts w:cs="Arial"/>
          <w:b/>
        </w:rPr>
        <w:t>: Recognise payable to CHA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626818" w:rsidRPr="00270080" w14:paraId="26677E44" w14:textId="77777777" w:rsidTr="00DC096C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00DDF62B" w14:textId="77777777" w:rsidR="00626818" w:rsidRPr="00270080" w:rsidRDefault="00626818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E398F75" w14:textId="77777777" w:rsidR="00626818" w:rsidRPr="00281290" w:rsidRDefault="00626818" w:rsidP="00DC096C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397000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6141726A" w14:textId="77777777" w:rsidR="00626818" w:rsidRPr="00281290" w:rsidRDefault="00626818" w:rsidP="00DC096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transfers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26CF3BEE" w14:textId="77777777" w:rsidR="00626818" w:rsidRPr="00281290" w:rsidRDefault="00626818" w:rsidP="00DC096C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73AD0C1" w14:textId="16F3591E" w:rsidR="00626818" w:rsidRPr="00281290" w:rsidRDefault="00626818" w:rsidP="00DC096C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$8000</w:t>
            </w:r>
          </w:p>
        </w:tc>
      </w:tr>
      <w:tr w:rsidR="00626818" w:rsidRPr="00270080" w14:paraId="59D00CD7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6B63BDCF" w14:textId="77777777" w:rsidR="00626818" w:rsidRPr="00270080" w:rsidRDefault="00626818" w:rsidP="0030376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C75967F" w14:textId="77777777" w:rsidR="00626818" w:rsidRPr="00281290" w:rsidRDefault="00626818" w:rsidP="00303760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912600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761B8057" w14:textId="77777777" w:rsidR="00626818" w:rsidRPr="00281290" w:rsidRDefault="00626818" w:rsidP="00303760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income payable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181793B3" w14:textId="77777777" w:rsidR="00626818" w:rsidRPr="00281290" w:rsidRDefault="00626818" w:rsidP="00303760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B8A0AE0" w14:textId="05FAABB1" w:rsidR="00626818" w:rsidRPr="00281290" w:rsidRDefault="00626818" w:rsidP="00303760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$8000</w:t>
            </w:r>
          </w:p>
        </w:tc>
      </w:tr>
    </w:tbl>
    <w:p w14:paraId="3B99769B" w14:textId="156C6184" w:rsidR="00626818" w:rsidRPr="00D123BB" w:rsidRDefault="00626818" w:rsidP="00626818">
      <w:pPr>
        <w:spacing w:before="240"/>
        <w:ind w:left="1440" w:hanging="1440"/>
        <w:rPr>
          <w:rFonts w:cs="Arial"/>
          <w:b/>
        </w:rPr>
      </w:pPr>
      <w:r w:rsidRPr="00D123BB">
        <w:rPr>
          <w:rFonts w:cs="Arial"/>
          <w:b/>
        </w:rPr>
        <w:t>CHA ledger</w:t>
      </w:r>
      <w:r w:rsidR="00333D37">
        <w:rPr>
          <w:rFonts w:cs="Arial"/>
          <w:b/>
        </w:rPr>
        <w:t>: Recognise receivables from agency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626818" w:rsidRPr="00270080" w14:paraId="2A9E68EB" w14:textId="77777777" w:rsidTr="00DC096C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0967E4AA" w14:textId="77777777" w:rsidR="00626818" w:rsidRPr="00270080" w:rsidRDefault="00626818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1BC04C1" w14:textId="77777777" w:rsidR="00626818" w:rsidRPr="00281290" w:rsidRDefault="00626818" w:rsidP="00DC096C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812180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550F4664" w14:textId="77777777" w:rsidR="00626818" w:rsidRPr="00281290" w:rsidRDefault="00626818" w:rsidP="00DC096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Account receivable other – CHA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460C41EB" w14:textId="2D3ECD67" w:rsidR="00626818" w:rsidRPr="00281290" w:rsidRDefault="00626818" w:rsidP="00DC096C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333D37">
              <w:rPr>
                <w:rFonts w:cs="Arial"/>
                <w:snapToGrid w:val="0"/>
              </w:rPr>
              <w:t>XX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F49BB2C" w14:textId="3D120A96" w:rsidR="00626818" w:rsidRPr="00281290" w:rsidRDefault="00626818" w:rsidP="00DC096C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$8000</w:t>
            </w:r>
          </w:p>
        </w:tc>
      </w:tr>
      <w:tr w:rsidR="00626818" w:rsidRPr="00270080" w14:paraId="6258DD67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1A2BC25C" w14:textId="77777777" w:rsidR="00626818" w:rsidRPr="00270080" w:rsidRDefault="00626818" w:rsidP="0030376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BCC05BC" w14:textId="77777777" w:rsidR="00626818" w:rsidRPr="00281290" w:rsidRDefault="00626818" w:rsidP="00303760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134100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7D04CD9E" w14:textId="77777777" w:rsidR="00626818" w:rsidRPr="00281290" w:rsidRDefault="00626818" w:rsidP="00303760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Fees from regulatory services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C511BD0" w14:textId="5D5ABDD6" w:rsidR="00626818" w:rsidRPr="00281290" w:rsidRDefault="00626818" w:rsidP="00303760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333D37">
              <w:rPr>
                <w:rFonts w:cs="Arial"/>
                <w:snapToGrid w:val="0"/>
              </w:rPr>
              <w:t>XX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EA4C651" w14:textId="69D7A4DB" w:rsidR="00626818" w:rsidRPr="00281290" w:rsidRDefault="00626818" w:rsidP="00303760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$8000</w:t>
            </w:r>
          </w:p>
        </w:tc>
      </w:tr>
    </w:tbl>
    <w:p w14:paraId="538661A7" w14:textId="013D0B17" w:rsidR="00626818" w:rsidRDefault="00626818" w:rsidP="00626818">
      <w:pPr>
        <w:spacing w:before="240"/>
        <w:jc w:val="both"/>
        <w:rPr>
          <w:rFonts w:cs="Arial"/>
          <w:b/>
        </w:rPr>
      </w:pPr>
      <w:r>
        <w:rPr>
          <w:rFonts w:cs="Arial"/>
          <w:b/>
        </w:rPr>
        <w:t>STEP 3</w:t>
      </w:r>
    </w:p>
    <w:p w14:paraId="70B33092" w14:textId="1F349592" w:rsidR="00626818" w:rsidRPr="009A3C3F" w:rsidRDefault="00626818" w:rsidP="00626818">
      <w:pPr>
        <w:jc w:val="both"/>
        <w:rPr>
          <w:rFonts w:cs="Arial"/>
        </w:rPr>
      </w:pPr>
      <w:r w:rsidRPr="009A3C3F">
        <w:rPr>
          <w:rFonts w:cs="Arial"/>
        </w:rPr>
        <w:t xml:space="preserve">Agency </w:t>
      </w:r>
      <w:r w:rsidR="00333D37">
        <w:rPr>
          <w:rFonts w:cs="Arial"/>
        </w:rPr>
        <w:t xml:space="preserve">A </w:t>
      </w:r>
      <w:r w:rsidRPr="009A3C3F">
        <w:rPr>
          <w:rFonts w:cs="Arial"/>
        </w:rPr>
        <w:t xml:space="preserve">receives </w:t>
      </w:r>
      <w:r>
        <w:rPr>
          <w:rFonts w:cs="Arial"/>
        </w:rPr>
        <w:t xml:space="preserve">cash of $3000 as a part payment for </w:t>
      </w:r>
      <w:r w:rsidR="00333D37">
        <w:rPr>
          <w:rFonts w:cs="Arial"/>
        </w:rPr>
        <w:t xml:space="preserve">the </w:t>
      </w:r>
      <w:r>
        <w:rPr>
          <w:rFonts w:cs="Arial"/>
        </w:rPr>
        <w:t>invoice issued</w:t>
      </w:r>
      <w:r w:rsidRPr="009A3C3F">
        <w:rPr>
          <w:rFonts w:cs="Arial"/>
        </w:rPr>
        <w:t>.</w:t>
      </w:r>
    </w:p>
    <w:p w14:paraId="6BDECBAF" w14:textId="1C8A0FC5" w:rsidR="00B07C2E" w:rsidRDefault="00B07C2E" w:rsidP="00626818">
      <w:pPr>
        <w:spacing w:before="240"/>
        <w:jc w:val="both"/>
        <w:rPr>
          <w:rFonts w:cs="Arial"/>
          <w:b/>
        </w:rPr>
      </w:pPr>
      <w:r>
        <w:rPr>
          <w:rFonts w:cs="Arial"/>
          <w:b/>
        </w:rPr>
        <w:t>Agency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9A3C3F" w:rsidRPr="00FE3217" w14:paraId="27F764CF" w14:textId="77777777" w:rsidTr="00DC096C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1D694926" w14:textId="77777777" w:rsidR="009A3C3F" w:rsidRPr="00281290" w:rsidRDefault="009A3C3F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B2803FB" w14:textId="77777777" w:rsidR="009A3C3F" w:rsidRPr="00281290" w:rsidRDefault="009A3C3F" w:rsidP="00DC096C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811110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792D9177" w14:textId="178DF490" w:rsidR="009A3C3F" w:rsidRPr="00281290" w:rsidRDefault="009A3C3F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Cash at </w:t>
            </w:r>
            <w:r w:rsidR="00A06D7E" w:rsidRPr="00281290">
              <w:rPr>
                <w:rFonts w:cs="Arial"/>
                <w:snapToGrid w:val="0"/>
              </w:rPr>
              <w:t>b</w:t>
            </w:r>
            <w:r w:rsidRPr="00281290">
              <w:rPr>
                <w:rFonts w:cs="Arial"/>
                <w:snapToGrid w:val="0"/>
              </w:rPr>
              <w:t>ank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643287FA" w14:textId="77777777" w:rsidR="009A3C3F" w:rsidRPr="00281290" w:rsidRDefault="009A3C3F" w:rsidP="00DC096C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1976481" w14:textId="421149DE" w:rsidR="009A3C3F" w:rsidRPr="00281290" w:rsidRDefault="00B07C2E" w:rsidP="00DC096C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9A3C3F" w:rsidRPr="00281290">
              <w:rPr>
                <w:rFonts w:cs="Arial"/>
                <w:snapToGrid w:val="0"/>
              </w:rPr>
              <w:t>3000</w:t>
            </w:r>
          </w:p>
        </w:tc>
      </w:tr>
      <w:tr w:rsidR="009A3C3F" w:rsidRPr="00FE3217" w14:paraId="6728893C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58E318AA" w14:textId="77777777" w:rsidR="009A3C3F" w:rsidRPr="00281290" w:rsidRDefault="009A3C3F" w:rsidP="0028129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B361155" w14:textId="480A84A7" w:rsidR="009A3C3F" w:rsidRPr="00281290" w:rsidRDefault="009A3C3F" w:rsidP="00DC096C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812110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0443A454" w14:textId="01B5AB17" w:rsidR="009A3C3F" w:rsidRPr="00281290" w:rsidRDefault="009A3C3F" w:rsidP="0028129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Accounts </w:t>
            </w:r>
            <w:r w:rsidR="00A06D7E" w:rsidRPr="00281290">
              <w:rPr>
                <w:rFonts w:cs="Arial"/>
                <w:snapToGrid w:val="0"/>
              </w:rPr>
              <w:t>r</w:t>
            </w:r>
            <w:r w:rsidRPr="00281290">
              <w:rPr>
                <w:rFonts w:cs="Arial"/>
                <w:snapToGrid w:val="0"/>
              </w:rPr>
              <w:t>eceivable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203D1B4" w14:textId="77777777" w:rsidR="009A3C3F" w:rsidRPr="00281290" w:rsidRDefault="009A3C3F" w:rsidP="00DC096C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90C027" w14:textId="066A4D09" w:rsidR="009A3C3F" w:rsidRPr="00281290" w:rsidRDefault="00B07C2E" w:rsidP="00DC096C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9A3C3F" w:rsidRPr="00281290">
              <w:rPr>
                <w:rFonts w:cs="Arial"/>
                <w:snapToGrid w:val="0"/>
              </w:rPr>
              <w:t>3000</w:t>
            </w:r>
          </w:p>
        </w:tc>
      </w:tr>
    </w:tbl>
    <w:p w14:paraId="5104D3A2" w14:textId="7D319746" w:rsidR="00626818" w:rsidRDefault="00626818" w:rsidP="00626818">
      <w:pPr>
        <w:spacing w:before="240"/>
        <w:ind w:left="1440" w:hanging="1440"/>
        <w:rPr>
          <w:rFonts w:cs="Arial"/>
        </w:rPr>
      </w:pPr>
      <w:r>
        <w:rPr>
          <w:rFonts w:cs="Arial"/>
          <w:b/>
        </w:rPr>
        <w:t>STEP 4</w:t>
      </w:r>
      <w:r w:rsidR="003467B4">
        <w:rPr>
          <w:rFonts w:cs="Arial"/>
          <w:b/>
        </w:rPr>
        <w:t xml:space="preserve"> – End of month receivables program</w:t>
      </w:r>
    </w:p>
    <w:p w14:paraId="4137D0C2" w14:textId="2AAF8F26" w:rsidR="00626818" w:rsidRDefault="00626818" w:rsidP="00626818">
      <w:pPr>
        <w:jc w:val="both"/>
        <w:rPr>
          <w:rFonts w:cs="Arial"/>
        </w:rPr>
      </w:pPr>
      <w:r>
        <w:rPr>
          <w:rFonts w:cs="Arial"/>
        </w:rPr>
        <w:t>Automated program runs at end of month in GAS to identify Territory income</w:t>
      </w:r>
      <w:r w:rsidR="00C316C8">
        <w:rPr>
          <w:rFonts w:cs="Arial"/>
        </w:rPr>
        <w:t xml:space="preserve"> receivable</w:t>
      </w:r>
      <w:r>
        <w:rPr>
          <w:rFonts w:cs="Arial"/>
        </w:rPr>
        <w:t xml:space="preserve"> </w:t>
      </w:r>
      <w:r w:rsidR="00B321F2">
        <w:rPr>
          <w:rFonts w:cs="Arial"/>
        </w:rPr>
        <w:t xml:space="preserve">using </w:t>
      </w:r>
      <w:r>
        <w:rPr>
          <w:rFonts w:cs="Arial"/>
        </w:rPr>
        <w:t xml:space="preserve">the </w:t>
      </w:r>
      <w:r w:rsidR="00B4050C">
        <w:rPr>
          <w:rFonts w:cs="Arial"/>
        </w:rPr>
        <w:t>‘</w:t>
      </w:r>
      <w:r>
        <w:rPr>
          <w:rFonts w:cs="Arial"/>
        </w:rPr>
        <w:t>CHA</w:t>
      </w:r>
      <w:r w:rsidR="00B4050C">
        <w:rPr>
          <w:rFonts w:cs="Arial"/>
        </w:rPr>
        <w:t xml:space="preserve">’ </w:t>
      </w:r>
      <w:r>
        <w:rPr>
          <w:rFonts w:cs="Arial"/>
        </w:rPr>
        <w:t xml:space="preserve">debt </w:t>
      </w:r>
      <w:r w:rsidR="00021340">
        <w:rPr>
          <w:rFonts w:cs="Arial"/>
        </w:rPr>
        <w:t>category in a</w:t>
      </w:r>
      <w:r>
        <w:rPr>
          <w:rFonts w:cs="Arial"/>
        </w:rPr>
        <w:t>gency A</w:t>
      </w:r>
      <w:r w:rsidR="00333D37">
        <w:rPr>
          <w:rFonts w:cs="Arial"/>
        </w:rPr>
        <w:t>’s accounts</w:t>
      </w:r>
      <w:r>
        <w:rPr>
          <w:rFonts w:cs="Arial"/>
        </w:rPr>
        <w:t xml:space="preserve"> receivable ledger and post</w:t>
      </w:r>
      <w:r w:rsidR="00B321F2">
        <w:rPr>
          <w:rFonts w:cs="Arial"/>
        </w:rPr>
        <w:t>s</w:t>
      </w:r>
      <w:r>
        <w:rPr>
          <w:rFonts w:cs="Arial"/>
        </w:rPr>
        <w:t xml:space="preserve"> a reversing journal to move </w:t>
      </w:r>
      <w:r>
        <w:rPr>
          <w:rFonts w:cs="Arial"/>
        </w:rPr>
        <w:lastRenderedPageBreak/>
        <w:t xml:space="preserve">amounts from the </w:t>
      </w:r>
      <w:r w:rsidR="0069027B">
        <w:rPr>
          <w:rFonts w:cs="Arial"/>
        </w:rPr>
        <w:t xml:space="preserve">agency </w:t>
      </w:r>
      <w:r>
        <w:rPr>
          <w:rFonts w:cs="Arial"/>
        </w:rPr>
        <w:t>accounts receivable (standard class 812110) to a CHA accounts receivable code (for example standard class 812180).</w:t>
      </w:r>
    </w:p>
    <w:p w14:paraId="15507354" w14:textId="13F14DB5" w:rsidR="00626818" w:rsidRDefault="006A487A" w:rsidP="00626818">
      <w:pPr>
        <w:rPr>
          <w:rFonts w:cs="Arial"/>
        </w:rPr>
      </w:pPr>
      <w:r>
        <w:rPr>
          <w:rFonts w:cs="Arial"/>
        </w:rPr>
        <w:t>Given a</w:t>
      </w:r>
      <w:r w:rsidR="00626818">
        <w:rPr>
          <w:rFonts w:cs="Arial"/>
        </w:rPr>
        <w:t>gency A</w:t>
      </w:r>
      <w:r>
        <w:rPr>
          <w:rFonts w:cs="Arial"/>
        </w:rPr>
        <w:t xml:space="preserve"> </w:t>
      </w:r>
      <w:r w:rsidR="0069027B">
        <w:rPr>
          <w:rFonts w:cs="Arial"/>
        </w:rPr>
        <w:t>has already received</w:t>
      </w:r>
      <w:r>
        <w:rPr>
          <w:rFonts w:cs="Arial"/>
        </w:rPr>
        <w:t xml:space="preserve"> </w:t>
      </w:r>
      <w:r w:rsidR="00626818">
        <w:rPr>
          <w:rFonts w:cs="Arial"/>
        </w:rPr>
        <w:t>$</w:t>
      </w:r>
      <w:r w:rsidR="0069027B">
        <w:rPr>
          <w:rFonts w:cs="Arial"/>
        </w:rPr>
        <w:t>3</w:t>
      </w:r>
      <w:r w:rsidR="00626818">
        <w:rPr>
          <w:rFonts w:cs="Arial"/>
        </w:rPr>
        <w:t xml:space="preserve">000 </w:t>
      </w:r>
      <w:r w:rsidR="0069027B">
        <w:rPr>
          <w:rFonts w:cs="Arial"/>
        </w:rPr>
        <w:t>of</w:t>
      </w:r>
      <w:r w:rsidR="00C316C8">
        <w:rPr>
          <w:rFonts w:cs="Arial"/>
        </w:rPr>
        <w:t xml:space="preserve"> Territory income receivable, the following automated reversal journal</w:t>
      </w:r>
      <w:r>
        <w:rPr>
          <w:rFonts w:cs="Arial"/>
        </w:rPr>
        <w:t xml:space="preserve"> entries are posted in a</w:t>
      </w:r>
      <w:r w:rsidR="00C316C8">
        <w:rPr>
          <w:rFonts w:cs="Arial"/>
        </w:rPr>
        <w:t>gency A ledger to recognise</w:t>
      </w:r>
      <w:r w:rsidR="0069027B">
        <w:rPr>
          <w:rFonts w:cs="Arial"/>
        </w:rPr>
        <w:t xml:space="preserve"> the remaining</w:t>
      </w:r>
      <w:r w:rsidR="00C316C8">
        <w:rPr>
          <w:rFonts w:cs="Arial"/>
        </w:rPr>
        <w:t xml:space="preserve"> Territory income receivable</w:t>
      </w:r>
      <w:r w:rsidR="0069027B">
        <w:rPr>
          <w:rFonts w:cs="Arial"/>
        </w:rPr>
        <w:t xml:space="preserve"> ($8000 - $3000):</w:t>
      </w:r>
    </w:p>
    <w:p w14:paraId="2A0FC3C1" w14:textId="77777777" w:rsidR="00C316C8" w:rsidRDefault="00C316C8" w:rsidP="00C316C8">
      <w:pPr>
        <w:spacing w:before="240"/>
        <w:jc w:val="both"/>
        <w:rPr>
          <w:rFonts w:cs="Arial"/>
          <w:b/>
        </w:rPr>
      </w:pPr>
      <w:r>
        <w:rPr>
          <w:rFonts w:cs="Arial"/>
          <w:b/>
        </w:rPr>
        <w:t>Agency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C316C8" w:rsidRPr="00DC096C" w14:paraId="47A06745" w14:textId="77777777" w:rsidTr="00DC096C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39D59CA7" w14:textId="77777777" w:rsidR="00C316C8" w:rsidRPr="00281290" w:rsidRDefault="00C316C8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2E78ED4" w14:textId="7AFBA4EF" w:rsidR="00C316C8" w:rsidRPr="00281290" w:rsidRDefault="00C316C8" w:rsidP="00DC096C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812180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185F44E4" w14:textId="2717BBFE" w:rsidR="00C316C8" w:rsidRPr="00281290" w:rsidRDefault="00C316C8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accounts receivable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19E2AB8F" w14:textId="77777777" w:rsidR="00C316C8" w:rsidRPr="00281290" w:rsidRDefault="00C316C8" w:rsidP="00DC096C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7DC406D" w14:textId="2B3EE7A8" w:rsidR="00C316C8" w:rsidRPr="00281290" w:rsidRDefault="00C316C8" w:rsidP="0000414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69027B">
              <w:rPr>
                <w:rFonts w:cs="Arial"/>
                <w:snapToGrid w:val="0"/>
              </w:rPr>
              <w:t>5</w:t>
            </w:r>
            <w:r w:rsidRPr="00281290">
              <w:rPr>
                <w:rFonts w:cs="Arial"/>
                <w:snapToGrid w:val="0"/>
              </w:rPr>
              <w:t>000</w:t>
            </w:r>
          </w:p>
        </w:tc>
      </w:tr>
      <w:tr w:rsidR="00C316C8" w:rsidRPr="00FE3217" w14:paraId="4263196C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6FA69B74" w14:textId="77777777" w:rsidR="00C316C8" w:rsidRPr="00281290" w:rsidRDefault="00C316C8" w:rsidP="0028129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A6A5BA" w14:textId="77777777" w:rsidR="00C316C8" w:rsidRPr="00281290" w:rsidRDefault="00C316C8" w:rsidP="0050378F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812110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4530C2B0" w14:textId="77777777" w:rsidR="00C316C8" w:rsidRPr="00281290" w:rsidRDefault="00C316C8" w:rsidP="0028129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Accounts receivable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7AA9A5E9" w14:textId="77777777" w:rsidR="00C316C8" w:rsidRPr="00281290" w:rsidRDefault="00C316C8" w:rsidP="00DC096C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94EE2E4" w14:textId="2749D5C6" w:rsidR="00C316C8" w:rsidRPr="00281290" w:rsidRDefault="00C316C8" w:rsidP="00DC096C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69027B">
              <w:rPr>
                <w:rFonts w:cs="Arial"/>
                <w:snapToGrid w:val="0"/>
              </w:rPr>
              <w:t>5</w:t>
            </w:r>
            <w:r w:rsidRPr="00281290">
              <w:rPr>
                <w:rFonts w:cs="Arial"/>
                <w:snapToGrid w:val="0"/>
              </w:rPr>
              <w:t>000</w:t>
            </w:r>
          </w:p>
        </w:tc>
      </w:tr>
    </w:tbl>
    <w:p w14:paraId="7D1AE410" w14:textId="28065D1A" w:rsidR="006A487A" w:rsidRPr="001829FD" w:rsidRDefault="006A487A" w:rsidP="006A487A">
      <w:pPr>
        <w:spacing w:before="240"/>
        <w:rPr>
          <w:b/>
        </w:rPr>
      </w:pPr>
      <w:r>
        <w:rPr>
          <w:rFonts w:cs="Arial"/>
        </w:rPr>
        <w:t xml:space="preserve">The journal entries reverse out in the following month, </w:t>
      </w:r>
      <w:r w:rsidR="000E0805">
        <w:rPr>
          <w:rFonts w:cs="Arial"/>
        </w:rPr>
        <w:t>restating</w:t>
      </w:r>
      <w:r>
        <w:rPr>
          <w:rFonts w:cs="Arial"/>
        </w:rPr>
        <w:t xml:space="preserve"> agency</w:t>
      </w:r>
      <w:r w:rsidR="00333D37">
        <w:rPr>
          <w:rFonts w:cs="Arial"/>
        </w:rPr>
        <w:t xml:space="preserve"> A’s</w:t>
      </w:r>
      <w:r>
        <w:rPr>
          <w:rFonts w:cs="Arial"/>
        </w:rPr>
        <w:t xml:space="preserve"> accounts receivable balance </w:t>
      </w:r>
      <w:r w:rsidR="000E0805">
        <w:rPr>
          <w:rFonts w:cs="Arial"/>
        </w:rPr>
        <w:t>to</w:t>
      </w:r>
      <w:r>
        <w:rPr>
          <w:rFonts w:cs="Arial"/>
        </w:rPr>
        <w:t xml:space="preserve"> </w:t>
      </w:r>
      <w:r w:rsidR="0069027B">
        <w:rPr>
          <w:rFonts w:cs="Arial"/>
        </w:rPr>
        <w:t xml:space="preserve">the </w:t>
      </w:r>
      <w:r>
        <w:rPr>
          <w:rFonts w:cs="Arial"/>
        </w:rPr>
        <w:t>outstanding debtor balance for when the cash payment is received.</w:t>
      </w:r>
    </w:p>
    <w:p w14:paraId="1761A6EE" w14:textId="74299EF0" w:rsidR="00787688" w:rsidRDefault="00787688" w:rsidP="00787688">
      <w:pPr>
        <w:ind w:left="1361" w:hanging="1361"/>
        <w:rPr>
          <w:rFonts w:cs="Arial"/>
          <w:b/>
        </w:rPr>
      </w:pPr>
      <w:r>
        <w:rPr>
          <w:rFonts w:cs="Arial"/>
          <w:b/>
        </w:rPr>
        <w:t>STEP 5</w:t>
      </w:r>
      <w:r w:rsidR="003467B4">
        <w:rPr>
          <w:rFonts w:cs="Arial"/>
          <w:b/>
        </w:rPr>
        <w:t xml:space="preserve"> – End of month cash program</w:t>
      </w:r>
    </w:p>
    <w:p w14:paraId="1A7F948C" w14:textId="735A825F" w:rsidR="00787688" w:rsidRDefault="00787688" w:rsidP="00787688">
      <w:pPr>
        <w:rPr>
          <w:rFonts w:cs="Arial"/>
        </w:rPr>
      </w:pPr>
      <w:r>
        <w:rPr>
          <w:rFonts w:cs="Arial"/>
        </w:rPr>
        <w:t xml:space="preserve">Automated program runs at end of month in GAS to identify the amount </w:t>
      </w:r>
      <w:r w:rsidR="00D248E1">
        <w:rPr>
          <w:rFonts w:cs="Arial"/>
        </w:rPr>
        <w:t>of cash</w:t>
      </w:r>
      <w:r w:rsidR="006A487A">
        <w:rPr>
          <w:rFonts w:cs="Arial"/>
        </w:rPr>
        <w:t xml:space="preserve"> </w:t>
      </w:r>
      <w:r w:rsidR="00356608">
        <w:rPr>
          <w:rFonts w:cs="Arial"/>
        </w:rPr>
        <w:t xml:space="preserve">relating to Territory income </w:t>
      </w:r>
      <w:r w:rsidR="006A487A">
        <w:rPr>
          <w:rFonts w:cs="Arial"/>
        </w:rPr>
        <w:t>to be transferred from a</w:t>
      </w:r>
      <w:r>
        <w:rPr>
          <w:rFonts w:cs="Arial"/>
        </w:rPr>
        <w:t>gency A to CHA using the following calculation: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Calculation for cash balance to be transferred"/>
      </w:tblPr>
      <w:tblGrid>
        <w:gridCol w:w="9628"/>
      </w:tblGrid>
      <w:tr w:rsidR="00787688" w:rsidRPr="00F20EFF" w14:paraId="008368AE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2B728F69" w14:textId="6F1276FC" w:rsidR="00787688" w:rsidRPr="00F20EFF" w:rsidRDefault="00787688" w:rsidP="00303760">
            <w:pPr>
              <w:spacing w:before="0" w:after="200"/>
              <w:rPr>
                <w:rFonts w:cs="Arial"/>
              </w:rPr>
            </w:pPr>
            <w:r>
              <w:rPr>
                <w:rFonts w:cs="Arial"/>
              </w:rPr>
              <w:t>Calculation for cash balance to be transferred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787688" w:rsidRPr="009A3C3F" w14:paraId="5D4835F4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64F46CBC" w14:textId="00A3D87C" w:rsidR="00787688" w:rsidRPr="009A3C3F" w:rsidRDefault="00787688" w:rsidP="00787688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 for the month</w:t>
                  </w:r>
                  <w:r>
                    <w:rPr>
                      <w:rFonts w:cs="Arial"/>
                    </w:rPr>
                    <w:t xml:space="preserve"> (revenue recognised from invoice issued)</w:t>
                  </w:r>
                </w:p>
              </w:tc>
              <w:tc>
                <w:tcPr>
                  <w:tcW w:w="993" w:type="dxa"/>
                </w:tcPr>
                <w:p w14:paraId="0FFC4DFA" w14:textId="70C2FE62" w:rsidR="00787688" w:rsidRPr="009A3C3F" w:rsidRDefault="00787688" w:rsidP="0030376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$8</w:t>
                  </w:r>
                  <w:r w:rsidRPr="009A3C3F">
                    <w:rPr>
                      <w:rFonts w:cs="Arial"/>
                    </w:rPr>
                    <w:t>000</w:t>
                  </w:r>
                </w:p>
              </w:tc>
            </w:tr>
            <w:tr w:rsidR="00FC433E" w:rsidRPr="009A3C3F" w14:paraId="4971BC40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2361C64F" w14:textId="4275CDE9" w:rsidR="00FC433E" w:rsidRPr="009A3C3F" w:rsidRDefault="003C7728" w:rsidP="00787688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FC433E" w:rsidRPr="00500E3A">
                    <w:rPr>
                      <w:rFonts w:cs="Arial"/>
                      <w:i/>
                    </w:rPr>
                    <w:t>ess</w:t>
                  </w:r>
                  <w:r w:rsidR="00FC433E">
                    <w:rPr>
                      <w:rFonts w:cs="Arial"/>
                    </w:rPr>
                    <w:t xml:space="preserve"> bad debts for the month</w:t>
                  </w:r>
                </w:p>
              </w:tc>
              <w:tc>
                <w:tcPr>
                  <w:tcW w:w="993" w:type="dxa"/>
                </w:tcPr>
                <w:p w14:paraId="79017EFE" w14:textId="7A8AA36C" w:rsidR="00FC433E" w:rsidRDefault="00FC433E" w:rsidP="0030376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787688" w:rsidRPr="009A3C3F" w14:paraId="61074E92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364AAC14" w14:textId="326B8C6F" w:rsidR="00787688" w:rsidRPr="009A3C3F" w:rsidRDefault="003C7728" w:rsidP="00303760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787688" w:rsidRPr="00500E3A">
                    <w:rPr>
                      <w:rFonts w:cs="Arial"/>
                      <w:i/>
                    </w:rPr>
                    <w:t>ess</w:t>
                  </w:r>
                  <w:r w:rsidR="00787688">
                    <w:rPr>
                      <w:rFonts w:cs="Arial"/>
                    </w:rPr>
                    <w:t xml:space="preserve"> increase (or add decrease) in CHA receivables (amounts from re</w:t>
                  </w:r>
                  <w:r w:rsidR="00303760">
                    <w:rPr>
                      <w:rFonts w:cs="Arial"/>
                    </w:rPr>
                    <w:t>versing journal posted in step 4</w:t>
                  </w:r>
                  <w:r w:rsidR="00787688">
                    <w:rPr>
                      <w:rFonts w:cs="Arial"/>
                    </w:rPr>
                    <w:t xml:space="preserve"> above)</w:t>
                  </w:r>
                </w:p>
              </w:tc>
              <w:tc>
                <w:tcPr>
                  <w:tcW w:w="993" w:type="dxa"/>
                </w:tcPr>
                <w:p w14:paraId="69B85E52" w14:textId="2BE4569F" w:rsidR="00787688" w:rsidRDefault="00787688" w:rsidP="0030376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$5000</w:t>
                  </w:r>
                </w:p>
              </w:tc>
            </w:tr>
            <w:tr w:rsidR="00787688" w:rsidRPr="00696C26" w14:paraId="02372135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705E2E9F" w14:textId="62F74953" w:rsidR="00787688" w:rsidRPr="007663A2" w:rsidRDefault="003C7728" w:rsidP="00303760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  <w:snapToGrid w:val="0"/>
                    </w:rPr>
                    <w:t>a</w:t>
                  </w:r>
                  <w:r w:rsidR="00787688" w:rsidRPr="00500E3A">
                    <w:rPr>
                      <w:rFonts w:cs="Arial"/>
                      <w:i/>
                      <w:snapToGrid w:val="0"/>
                    </w:rPr>
                    <w:t>dd</w:t>
                  </w:r>
                  <w:r w:rsidR="00787688" w:rsidRPr="009A3C3F">
                    <w:rPr>
                      <w:rFonts w:cs="Arial"/>
                      <w:snapToGrid w:val="0"/>
                    </w:rPr>
                    <w:t xml:space="preserve"> increase (or less decrease) in unearned revenue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14:paraId="682F8611" w14:textId="55DB3B28" w:rsidR="00787688" w:rsidRPr="00DC6BE0" w:rsidRDefault="00165EF1" w:rsidP="0030376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787688" w:rsidRPr="009A3C3F" w14:paraId="5CA6FA5E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1801985E" w14:textId="43C4EE89" w:rsidR="00787688" w:rsidRPr="009A3C3F" w:rsidRDefault="003C7728">
                  <w:pPr>
                    <w:rPr>
                      <w:rFonts w:cs="Arial"/>
                    </w:rPr>
                  </w:pPr>
                  <w:r w:rsidRPr="00500E3A">
                    <w:rPr>
                      <w:rFonts w:cs="Arial"/>
                      <w:i/>
                    </w:rPr>
                    <w:t>equals</w:t>
                  </w:r>
                  <w:r>
                    <w:rPr>
                      <w:rFonts w:cs="Arial"/>
                    </w:rPr>
                    <w:t xml:space="preserve"> c</w:t>
                  </w:r>
                  <w:r w:rsidR="00787688" w:rsidRPr="009A3C3F">
                    <w:rPr>
                      <w:rFonts w:cs="Arial"/>
                    </w:rPr>
                    <w:t>ash to be transferred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14:paraId="103F04C7" w14:textId="3B5B8D60" w:rsidR="00787688" w:rsidRPr="009A3C3F" w:rsidRDefault="00787688" w:rsidP="0030376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$3</w:t>
                  </w:r>
                  <w:r w:rsidRPr="009A3C3F">
                    <w:rPr>
                      <w:rFonts w:cs="Arial"/>
                    </w:rPr>
                    <w:t>000</w:t>
                  </w:r>
                </w:p>
              </w:tc>
            </w:tr>
          </w:tbl>
          <w:p w14:paraId="0CDFCB35" w14:textId="77777777" w:rsidR="00787688" w:rsidRPr="00F20EFF" w:rsidRDefault="00787688" w:rsidP="00303760">
            <w:pPr>
              <w:spacing w:before="0" w:after="200"/>
              <w:rPr>
                <w:rFonts w:cs="Arial"/>
              </w:rPr>
            </w:pPr>
          </w:p>
        </w:tc>
      </w:tr>
    </w:tbl>
    <w:p w14:paraId="4C538612" w14:textId="13E8407C" w:rsidR="00787688" w:rsidRDefault="003C7728" w:rsidP="00787688">
      <w:pPr>
        <w:spacing w:before="240"/>
        <w:rPr>
          <w:rFonts w:cs="Arial"/>
        </w:rPr>
      </w:pPr>
      <w:r>
        <w:rPr>
          <w:rFonts w:cs="Arial"/>
        </w:rPr>
        <w:t>Based on the end of month calculation, c</w:t>
      </w:r>
      <w:r w:rsidR="00D248E1">
        <w:rPr>
          <w:rFonts w:cs="Arial"/>
        </w:rPr>
        <w:t>ash received of $3000 by a</w:t>
      </w:r>
      <w:r w:rsidR="00787688" w:rsidRPr="00270080">
        <w:rPr>
          <w:rFonts w:cs="Arial"/>
        </w:rPr>
        <w:t>gency</w:t>
      </w:r>
      <w:r w:rsidR="00787688">
        <w:rPr>
          <w:rFonts w:cs="Arial"/>
        </w:rPr>
        <w:t xml:space="preserve"> A</w:t>
      </w:r>
      <w:r w:rsidR="00787688" w:rsidRPr="00270080">
        <w:rPr>
          <w:rFonts w:cs="Arial"/>
        </w:rPr>
        <w:t xml:space="preserve"> on behalf of the</w:t>
      </w:r>
      <w:r w:rsidR="000E0805">
        <w:rPr>
          <w:rFonts w:cs="Arial"/>
        </w:rPr>
        <w:t xml:space="preserve"> Territory</w:t>
      </w:r>
      <w:r w:rsidR="00787688" w:rsidRPr="00270080">
        <w:rPr>
          <w:rFonts w:cs="Arial"/>
        </w:rPr>
        <w:t xml:space="preserve"> is transferred to the CHA</w:t>
      </w:r>
      <w:r w:rsidR="00787688">
        <w:rPr>
          <w:rFonts w:cs="Arial"/>
        </w:rPr>
        <w:t xml:space="preserve"> through an automated journal</w:t>
      </w:r>
      <w:r w:rsidR="006B3D50">
        <w:rPr>
          <w:rFonts w:cs="Arial"/>
        </w:rPr>
        <w:t>:</w:t>
      </w:r>
      <w:r w:rsidR="00787688" w:rsidRPr="00270080">
        <w:rPr>
          <w:rFonts w:cs="Arial"/>
        </w:rPr>
        <w:t xml:space="preserve"> </w:t>
      </w:r>
    </w:p>
    <w:p w14:paraId="3B4B367C" w14:textId="072681D6" w:rsidR="00787688" w:rsidRPr="00D123BB" w:rsidRDefault="00787688" w:rsidP="00787688">
      <w:pPr>
        <w:ind w:left="1440" w:hanging="1440"/>
        <w:rPr>
          <w:rFonts w:cs="Arial"/>
          <w:b/>
        </w:rPr>
      </w:pPr>
      <w:r>
        <w:rPr>
          <w:rFonts w:cs="Arial"/>
          <w:b/>
        </w:rPr>
        <w:t>Agency ledger</w:t>
      </w:r>
      <w:r w:rsidR="00711CF3">
        <w:rPr>
          <w:rFonts w:cs="Arial"/>
          <w:b/>
        </w:rPr>
        <w:t>: Clear part of end of day program posting and transfer cash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787688" w:rsidRPr="00270080" w14:paraId="692CEA43" w14:textId="77777777" w:rsidTr="00DC096C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4F75FF19" w14:textId="77777777" w:rsidR="00787688" w:rsidRPr="00270080" w:rsidRDefault="00787688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CC849EE" w14:textId="77777777" w:rsidR="00787688" w:rsidRPr="00281290" w:rsidRDefault="00787688" w:rsidP="00DC096C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912600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2AC92639" w14:textId="77777777" w:rsidR="00787688" w:rsidRPr="00281290" w:rsidRDefault="00787688" w:rsidP="00DC096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income payable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01CC2ECE" w14:textId="77777777" w:rsidR="00787688" w:rsidRPr="00281290" w:rsidRDefault="00787688" w:rsidP="00DC096C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12C3D00" w14:textId="46AE8C9A" w:rsidR="00787688" w:rsidRPr="00281290" w:rsidRDefault="00787688" w:rsidP="00FE3C8A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FE3C8A">
              <w:rPr>
                <w:rFonts w:cs="Arial"/>
                <w:snapToGrid w:val="0"/>
              </w:rPr>
              <w:t>3</w:t>
            </w:r>
            <w:r w:rsidRPr="00281290">
              <w:rPr>
                <w:rFonts w:cs="Arial"/>
                <w:snapToGrid w:val="0"/>
              </w:rPr>
              <w:t>000</w:t>
            </w:r>
          </w:p>
        </w:tc>
      </w:tr>
      <w:tr w:rsidR="00787688" w:rsidRPr="00270080" w14:paraId="714BC8AC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7B240532" w14:textId="77777777" w:rsidR="00787688" w:rsidRPr="00270080" w:rsidRDefault="00787688" w:rsidP="0030376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FE84ED8" w14:textId="77777777" w:rsidR="00787688" w:rsidRPr="00281290" w:rsidRDefault="00787688" w:rsidP="00303760">
            <w:pPr>
              <w:tabs>
                <w:tab w:val="left" w:pos="284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    811110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7E257BB9" w14:textId="77777777" w:rsidR="00787688" w:rsidRPr="00281290" w:rsidRDefault="00787688" w:rsidP="00303760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Cash at bank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7F085E71" w14:textId="77777777" w:rsidR="00787688" w:rsidRPr="00281290" w:rsidRDefault="00787688" w:rsidP="00303760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F1C072A" w14:textId="405F956E" w:rsidR="00787688" w:rsidRPr="00281290" w:rsidRDefault="00FE3C8A" w:rsidP="00303760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$3</w:t>
            </w:r>
            <w:r w:rsidR="00787688" w:rsidRPr="00281290">
              <w:rPr>
                <w:rFonts w:cs="Arial"/>
                <w:snapToGrid w:val="0"/>
              </w:rPr>
              <w:t>000</w:t>
            </w:r>
          </w:p>
        </w:tc>
      </w:tr>
    </w:tbl>
    <w:p w14:paraId="035E566A" w14:textId="4D20311A" w:rsidR="00787688" w:rsidRPr="00500E3A" w:rsidRDefault="00787688" w:rsidP="00787688">
      <w:pPr>
        <w:spacing w:before="240"/>
        <w:ind w:left="1440" w:hanging="1440"/>
      </w:pPr>
      <w:r>
        <w:rPr>
          <w:rFonts w:cs="Arial"/>
          <w:b/>
        </w:rPr>
        <w:t>CHA ledger</w:t>
      </w:r>
      <w:r w:rsidR="00711CF3">
        <w:rPr>
          <w:rFonts w:cs="Arial"/>
          <w:b/>
        </w:rPr>
        <w:t>:</w:t>
      </w:r>
      <w:r w:rsidR="00711CF3" w:rsidRPr="00711CF3">
        <w:rPr>
          <w:rFonts w:cs="Arial"/>
          <w:b/>
        </w:rPr>
        <w:t xml:space="preserve"> </w:t>
      </w:r>
      <w:r w:rsidR="00711CF3">
        <w:rPr>
          <w:rFonts w:cs="Arial"/>
          <w:b/>
        </w:rPr>
        <w:t>Clear part of end of day program posting and transfer cash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787688" w:rsidRPr="00270080" w14:paraId="7D8DE84B" w14:textId="77777777" w:rsidTr="00DC096C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5525D196" w14:textId="77777777" w:rsidR="00787688" w:rsidRPr="00270080" w:rsidRDefault="00787688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6E6405C" w14:textId="77777777" w:rsidR="00787688" w:rsidRPr="00281290" w:rsidRDefault="00787688" w:rsidP="00DC096C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811311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6A3FCD3B" w14:textId="77777777" w:rsidR="00787688" w:rsidRPr="00281290" w:rsidRDefault="00787688" w:rsidP="00DC096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Cash at bank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2CB13909" w14:textId="77777777" w:rsidR="00787688" w:rsidRPr="00281290" w:rsidRDefault="00787688" w:rsidP="00DC096C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5E5D7A0" w14:textId="3E25C9F9" w:rsidR="00787688" w:rsidRPr="00281290" w:rsidRDefault="00FE3C8A" w:rsidP="00DC096C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$3</w:t>
            </w:r>
            <w:r w:rsidR="00787688" w:rsidRPr="00281290">
              <w:rPr>
                <w:rFonts w:cs="Arial"/>
                <w:snapToGrid w:val="0"/>
              </w:rPr>
              <w:t>000</w:t>
            </w:r>
          </w:p>
        </w:tc>
      </w:tr>
      <w:tr w:rsidR="00787688" w:rsidRPr="00270080" w14:paraId="779517FC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481576EA" w14:textId="77777777" w:rsidR="00787688" w:rsidRPr="00270080" w:rsidRDefault="00787688" w:rsidP="0030376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7FB79C" w14:textId="77777777" w:rsidR="00787688" w:rsidRPr="00281290" w:rsidRDefault="00787688" w:rsidP="00303760">
            <w:pPr>
              <w:tabs>
                <w:tab w:val="left" w:pos="284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    812180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10B3DC41" w14:textId="4FFE999B" w:rsidR="00787688" w:rsidRPr="00281290" w:rsidRDefault="00787688" w:rsidP="00303760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Accounts receivable other </w:t>
            </w:r>
            <w:r w:rsidR="008159C8" w:rsidRPr="00281290">
              <w:rPr>
                <w:rFonts w:cs="Arial"/>
                <w:snapToGrid w:val="0"/>
              </w:rPr>
              <w:t xml:space="preserve">– </w:t>
            </w:r>
            <w:r w:rsidRPr="00281290">
              <w:rPr>
                <w:rFonts w:cs="Arial"/>
                <w:snapToGrid w:val="0"/>
              </w:rPr>
              <w:t>CHA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5F155166" w14:textId="77777777" w:rsidR="00787688" w:rsidRPr="00281290" w:rsidRDefault="00787688" w:rsidP="00303760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A03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FE0A134" w14:textId="148033D8" w:rsidR="00787688" w:rsidRPr="00281290" w:rsidRDefault="00FE3C8A" w:rsidP="00303760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$3</w:t>
            </w:r>
            <w:r w:rsidR="00787688" w:rsidRPr="00281290">
              <w:rPr>
                <w:rFonts w:cs="Arial"/>
                <w:snapToGrid w:val="0"/>
              </w:rPr>
              <w:t>000</w:t>
            </w:r>
          </w:p>
        </w:tc>
      </w:tr>
    </w:tbl>
    <w:p w14:paraId="023D715B" w14:textId="48F6DEC4" w:rsidR="00130E27" w:rsidRDefault="00130E27">
      <w:pPr>
        <w:rPr>
          <w:rFonts w:eastAsiaTheme="majorEastAsia" w:cstheme="majorBidi"/>
          <w:b/>
          <w:bCs/>
          <w:iCs/>
          <w:color w:val="606060"/>
          <w:sz w:val="28"/>
          <w:szCs w:val="28"/>
        </w:rPr>
      </w:pPr>
    </w:p>
    <w:p w14:paraId="146EDE0B" w14:textId="7557B0DD" w:rsidR="00103D47" w:rsidRPr="00A44116" w:rsidRDefault="00103D47" w:rsidP="00103D47">
      <w:pPr>
        <w:pStyle w:val="Heading2"/>
      </w:pPr>
      <w:bookmarkStart w:id="29" w:name="_Toc30154662"/>
      <w:r w:rsidRPr="00A44116">
        <w:t xml:space="preserve">Financial statements of agency for territory </w:t>
      </w:r>
      <w:r>
        <w:t>income</w:t>
      </w:r>
      <w:bookmarkEnd w:id="29"/>
    </w:p>
    <w:p w14:paraId="72843376" w14:textId="4028FB28" w:rsidR="00AB0BE5" w:rsidRDefault="00AB0BE5" w:rsidP="00AB0BE5">
      <w:pPr>
        <w:rPr>
          <w:rFonts w:cs="Arial"/>
        </w:rPr>
      </w:pPr>
      <w:r>
        <w:rPr>
          <w:rFonts w:cs="Arial"/>
        </w:rPr>
        <w:t xml:space="preserve">At the end of the reporting period, </w:t>
      </w:r>
      <w:r w:rsidR="00A06D7E">
        <w:rPr>
          <w:rFonts w:cs="Arial"/>
        </w:rPr>
        <w:t>agency A administered statement</w:t>
      </w:r>
      <w:r>
        <w:rPr>
          <w:rFonts w:cs="Arial"/>
        </w:rPr>
        <w:t xml:space="preserve"> of financial performance and financial position will be as follows</w:t>
      </w:r>
      <w:r w:rsidR="0048767F">
        <w:rPr>
          <w:rFonts w:cs="Arial"/>
        </w:rPr>
        <w:t>: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Administered statement of financial performance"/>
      </w:tblPr>
      <w:tblGrid>
        <w:gridCol w:w="9628"/>
      </w:tblGrid>
      <w:tr w:rsidR="00AB0BE5" w:rsidRPr="00F20EFF" w14:paraId="67360E22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27E7A0F7" w14:textId="23125E1A" w:rsidR="00AB0BE5" w:rsidRDefault="0069027B" w:rsidP="00F42BAE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>Administered statement of financial performance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AB0BE5" w:rsidRPr="009A3C3F" w14:paraId="4B8A5249" w14:textId="77777777" w:rsidTr="00F42BAE">
              <w:trPr>
                <w:trHeight w:hRule="exact" w:val="272"/>
              </w:trPr>
              <w:tc>
                <w:tcPr>
                  <w:tcW w:w="8385" w:type="dxa"/>
                </w:tcPr>
                <w:p w14:paraId="135775F2" w14:textId="77777777" w:rsidR="00AB0BE5" w:rsidRPr="009A3C3F" w:rsidRDefault="00AB0BE5" w:rsidP="00AB0B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</w:tcPr>
                <w:p w14:paraId="1D547146" w14:textId="529A2D96" w:rsidR="00AB0BE5" w:rsidRPr="009A3C3F" w:rsidRDefault="00AB0BE5" w:rsidP="00205795">
                  <w:pPr>
                    <w:jc w:val="center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 </w:t>
                  </w:r>
                </w:p>
              </w:tc>
            </w:tr>
            <w:tr w:rsidR="00AB0BE5" w:rsidRPr="009A3C3F" w14:paraId="378AE849" w14:textId="77777777" w:rsidTr="005843E3">
              <w:trPr>
                <w:trHeight w:val="100"/>
              </w:trPr>
              <w:tc>
                <w:tcPr>
                  <w:tcW w:w="8385" w:type="dxa"/>
                </w:tcPr>
                <w:p w14:paraId="14839BC8" w14:textId="77777777" w:rsidR="00AB0BE5" w:rsidRPr="009A3C3F" w:rsidRDefault="00AB0BE5" w:rsidP="00AB0BE5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</w:t>
                  </w:r>
                </w:p>
              </w:tc>
              <w:tc>
                <w:tcPr>
                  <w:tcW w:w="993" w:type="dxa"/>
                  <w:vAlign w:val="center"/>
                </w:tcPr>
                <w:p w14:paraId="17FBF24B" w14:textId="62B9BAC9" w:rsidR="00AB0BE5" w:rsidRPr="009A3C3F" w:rsidRDefault="00AB0BE5" w:rsidP="005843E3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Pr="009A3C3F">
                    <w:rPr>
                      <w:rFonts w:cs="Arial"/>
                    </w:rPr>
                    <w:t>8000</w:t>
                  </w:r>
                </w:p>
              </w:tc>
            </w:tr>
            <w:tr w:rsidR="00AB0BE5" w:rsidRPr="009A3C3F" w14:paraId="2E33BDEA" w14:textId="77777777" w:rsidTr="005843E3">
              <w:trPr>
                <w:trHeight w:val="100"/>
              </w:trPr>
              <w:tc>
                <w:tcPr>
                  <w:tcW w:w="8385" w:type="dxa"/>
                </w:tcPr>
                <w:p w14:paraId="66FE0578" w14:textId="77777777" w:rsidR="00AB0BE5" w:rsidRPr="009A3C3F" w:rsidRDefault="00AB0BE5" w:rsidP="00AB0BE5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Expense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14:paraId="3A24BB57" w14:textId="17FA1F4A" w:rsidR="00AB0BE5" w:rsidRPr="00787688" w:rsidRDefault="00AB0BE5" w:rsidP="005843E3">
                  <w:pPr>
                    <w:jc w:val="right"/>
                    <w:rPr>
                      <w:rFonts w:cs="Arial"/>
                    </w:rPr>
                  </w:pPr>
                  <w:r w:rsidRPr="00787688">
                    <w:rPr>
                      <w:rFonts w:cs="Arial"/>
                    </w:rPr>
                    <w:t>$8000</w:t>
                  </w:r>
                </w:p>
              </w:tc>
            </w:tr>
            <w:tr w:rsidR="00AB0BE5" w:rsidRPr="009A3C3F" w14:paraId="7DE19044" w14:textId="77777777" w:rsidTr="005843E3">
              <w:trPr>
                <w:trHeight w:val="100"/>
              </w:trPr>
              <w:tc>
                <w:tcPr>
                  <w:tcW w:w="8385" w:type="dxa"/>
                </w:tcPr>
                <w:p w14:paraId="12099486" w14:textId="4681B4BB" w:rsidR="00AB0BE5" w:rsidRPr="009A3C3F" w:rsidRDefault="00A06D7E" w:rsidP="00AB0BE5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Net result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14:paraId="14939C58" w14:textId="77777777" w:rsidR="00AB0BE5" w:rsidRPr="009A3C3F" w:rsidRDefault="00AB0BE5" w:rsidP="005843E3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NIL</w:t>
                  </w:r>
                </w:p>
              </w:tc>
            </w:tr>
          </w:tbl>
          <w:p w14:paraId="2FE9E441" w14:textId="12B0C19F" w:rsidR="00AB0BE5" w:rsidRPr="009A3C3F" w:rsidRDefault="0069027B" w:rsidP="00F42BAE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Administered statement of financial position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AB0BE5" w:rsidRPr="00F42BAE" w14:paraId="1DB2A9B8" w14:textId="77777777" w:rsidTr="005843E3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3AE66AEE" w14:textId="77777777" w:rsidR="00AB0BE5" w:rsidRPr="009A3C3F" w:rsidRDefault="00AB0BE5" w:rsidP="00F42BAE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</w:tcPr>
                <w:p w14:paraId="34A0F3B8" w14:textId="377E1EE7" w:rsidR="00AB0BE5" w:rsidRPr="009A3C3F" w:rsidRDefault="00AB0BE5" w:rsidP="00F42BAE">
                  <w:pPr>
                    <w:spacing w:after="0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  </w:t>
                  </w:r>
                </w:p>
              </w:tc>
            </w:tr>
            <w:tr w:rsidR="00AB0BE5" w:rsidRPr="009A3C3F" w14:paraId="1DA2CB0D" w14:textId="77777777" w:rsidTr="005843E3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6A25C372" w14:textId="77777777" w:rsidR="00AB0BE5" w:rsidRPr="009A3C3F" w:rsidRDefault="00AB0BE5" w:rsidP="005843E3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Assets</w:t>
                  </w:r>
                </w:p>
              </w:tc>
              <w:tc>
                <w:tcPr>
                  <w:tcW w:w="993" w:type="dxa"/>
                </w:tcPr>
                <w:p w14:paraId="45C7D0D1" w14:textId="77777777" w:rsidR="00AB0BE5" w:rsidRPr="009A3C3F" w:rsidRDefault="00AB0BE5" w:rsidP="00AB0BE5">
                  <w:pPr>
                    <w:jc w:val="right"/>
                    <w:rPr>
                      <w:rFonts w:cs="Arial"/>
                    </w:rPr>
                  </w:pPr>
                </w:p>
              </w:tc>
            </w:tr>
            <w:tr w:rsidR="00AB0BE5" w:rsidRPr="00AB0BE5" w14:paraId="2067EFCB" w14:textId="77777777" w:rsidTr="005843E3">
              <w:trPr>
                <w:trHeight w:hRule="exact" w:val="517"/>
              </w:trPr>
              <w:tc>
                <w:tcPr>
                  <w:tcW w:w="8385" w:type="dxa"/>
                  <w:vAlign w:val="center"/>
                </w:tcPr>
                <w:p w14:paraId="0954857F" w14:textId="29C5A963" w:rsidR="00AB0BE5" w:rsidRPr="009A3C3F" w:rsidRDefault="00A06D7E" w:rsidP="005843E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 Accounts r</w:t>
                  </w:r>
                  <w:r w:rsidR="00AB0BE5" w:rsidRPr="009A3C3F">
                    <w:rPr>
                      <w:rFonts w:cs="Arial"/>
                    </w:rPr>
                    <w:t xml:space="preserve">eceivable </w:t>
                  </w:r>
                  <w:r>
                    <w:rPr>
                      <w:rFonts w:cs="Arial"/>
                    </w:rPr>
                    <w:t>o</w:t>
                  </w:r>
                  <w:r w:rsidR="00AB0BE5" w:rsidRPr="009A3C3F">
                    <w:rPr>
                      <w:rFonts w:cs="Arial"/>
                    </w:rPr>
                    <w:t>ther – CHA</w:t>
                  </w:r>
                </w:p>
              </w:tc>
              <w:tc>
                <w:tcPr>
                  <w:tcW w:w="993" w:type="dxa"/>
                  <w:vAlign w:val="center"/>
                </w:tcPr>
                <w:p w14:paraId="0A920F77" w14:textId="3CFD1CE5" w:rsidR="00AB0BE5" w:rsidRPr="009A3C3F" w:rsidRDefault="00AB0BE5" w:rsidP="005843E3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Pr="009A3C3F">
                    <w:rPr>
                      <w:rFonts w:cs="Arial"/>
                    </w:rPr>
                    <w:t>5000</w:t>
                  </w:r>
                </w:p>
              </w:tc>
            </w:tr>
            <w:tr w:rsidR="00AB0BE5" w:rsidRPr="009A3C3F" w14:paraId="1AA3BDE6" w14:textId="77777777" w:rsidTr="005843E3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4E6714FD" w14:textId="77777777" w:rsidR="00AB0BE5" w:rsidRPr="009A3C3F" w:rsidRDefault="00AB0BE5" w:rsidP="005843E3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Liabilities</w:t>
                  </w:r>
                </w:p>
              </w:tc>
              <w:tc>
                <w:tcPr>
                  <w:tcW w:w="993" w:type="dxa"/>
                </w:tcPr>
                <w:p w14:paraId="639D0A5F" w14:textId="77777777" w:rsidR="00AB0BE5" w:rsidRPr="009A3C3F" w:rsidRDefault="00AB0BE5" w:rsidP="00AB0BE5">
                  <w:pPr>
                    <w:jc w:val="right"/>
                    <w:rPr>
                      <w:rFonts w:cs="Arial"/>
                      <w:u w:val="single"/>
                    </w:rPr>
                  </w:pPr>
                </w:p>
              </w:tc>
            </w:tr>
            <w:tr w:rsidR="00AB0BE5" w:rsidRPr="009A3C3F" w14:paraId="61A3545C" w14:textId="77777777" w:rsidTr="005843E3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16B8DCCD" w14:textId="09F5144C" w:rsidR="00AB0BE5" w:rsidRPr="009A3C3F" w:rsidRDefault="00AB0BE5" w:rsidP="005843E3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</w:t>
                  </w:r>
                  <w:r w:rsidR="00A06D7E">
                    <w:rPr>
                      <w:rFonts w:cs="Arial"/>
                    </w:rPr>
                    <w:t>CHA income payable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14:paraId="4CFB5972" w14:textId="02882F95" w:rsidR="00AB0BE5" w:rsidRPr="00787688" w:rsidRDefault="00AB0BE5" w:rsidP="005843E3">
                  <w:pPr>
                    <w:jc w:val="right"/>
                    <w:rPr>
                      <w:rFonts w:cs="Arial"/>
                    </w:rPr>
                  </w:pPr>
                  <w:r w:rsidRPr="00787688">
                    <w:rPr>
                      <w:rFonts w:cs="Arial"/>
                    </w:rPr>
                    <w:t>$5000</w:t>
                  </w:r>
                </w:p>
              </w:tc>
            </w:tr>
            <w:tr w:rsidR="00AB0BE5" w:rsidRPr="009A3C3F" w14:paraId="5E5AB477" w14:textId="77777777" w:rsidTr="005843E3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51E8477B" w14:textId="35E244DA" w:rsidR="00AB0BE5" w:rsidRPr="009A3C3F" w:rsidRDefault="00A06D7E" w:rsidP="005843E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Net assets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14:paraId="570B0F67" w14:textId="77777777" w:rsidR="00AB0BE5" w:rsidRPr="009A3C3F" w:rsidRDefault="00AB0BE5" w:rsidP="005843E3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NIL</w:t>
                  </w:r>
                </w:p>
              </w:tc>
            </w:tr>
          </w:tbl>
          <w:p w14:paraId="63A25F7C" w14:textId="77777777" w:rsidR="00AB0BE5" w:rsidRPr="00F20EFF" w:rsidRDefault="00AB0BE5" w:rsidP="00643600">
            <w:pPr>
              <w:spacing w:before="0" w:after="200"/>
              <w:rPr>
                <w:rFonts w:cs="Arial"/>
              </w:rPr>
            </w:pPr>
          </w:p>
        </w:tc>
      </w:tr>
    </w:tbl>
    <w:p w14:paraId="087D05B8" w14:textId="633EE273" w:rsidR="009A3C3F" w:rsidRPr="009A3C3F" w:rsidRDefault="005843E3" w:rsidP="00E024B4">
      <w:pPr>
        <w:spacing w:before="240"/>
        <w:rPr>
          <w:rFonts w:cs="Arial"/>
        </w:rPr>
      </w:pPr>
      <w:r>
        <w:rPr>
          <w:rFonts w:cs="Arial"/>
        </w:rPr>
        <w:t>Agency net result and net assets on the administered statements should be nil at the end of each reporting period.</w:t>
      </w:r>
    </w:p>
    <w:p w14:paraId="3F51282E" w14:textId="77777777" w:rsidR="009A3C3F" w:rsidRPr="009A3C3F" w:rsidRDefault="009A3C3F" w:rsidP="009A3C3F">
      <w:pPr>
        <w:rPr>
          <w:rFonts w:cs="Arial"/>
        </w:rPr>
      </w:pPr>
    </w:p>
    <w:p w14:paraId="277F395D" w14:textId="77777777" w:rsidR="009A3C3F" w:rsidRPr="009A3C3F" w:rsidRDefault="009A3C3F" w:rsidP="009A3C3F">
      <w:pPr>
        <w:rPr>
          <w:rFonts w:cs="Arial"/>
        </w:rPr>
      </w:pPr>
    </w:p>
    <w:p w14:paraId="56C877A8" w14:textId="77777777" w:rsidR="009A3C3F" w:rsidRPr="009A3C3F" w:rsidRDefault="009A3C3F" w:rsidP="009A3C3F">
      <w:pPr>
        <w:rPr>
          <w:rFonts w:cs="Arial"/>
        </w:rPr>
      </w:pPr>
    </w:p>
    <w:p w14:paraId="63A33DD3" w14:textId="77777777" w:rsidR="009A3C3F" w:rsidRPr="009A3C3F" w:rsidRDefault="009A3C3F" w:rsidP="009A3C3F">
      <w:pPr>
        <w:rPr>
          <w:rFonts w:cs="Arial"/>
        </w:rPr>
      </w:pPr>
    </w:p>
    <w:p w14:paraId="0887A0AC" w14:textId="77777777" w:rsidR="009A3C3F" w:rsidRPr="009A3C3F" w:rsidRDefault="009A3C3F" w:rsidP="009A3C3F">
      <w:pPr>
        <w:rPr>
          <w:rFonts w:cs="Arial"/>
        </w:rPr>
      </w:pPr>
    </w:p>
    <w:p w14:paraId="562B91DE" w14:textId="77777777" w:rsidR="009A3C3F" w:rsidRPr="009A3C3F" w:rsidRDefault="009A3C3F" w:rsidP="009A3C3F">
      <w:pPr>
        <w:rPr>
          <w:rFonts w:cs="Arial"/>
        </w:rPr>
      </w:pPr>
    </w:p>
    <w:p w14:paraId="6087D201" w14:textId="77777777" w:rsidR="009A3C3F" w:rsidRPr="009A3C3F" w:rsidRDefault="009A3C3F" w:rsidP="009A3C3F">
      <w:pPr>
        <w:rPr>
          <w:rFonts w:cs="Arial"/>
        </w:rPr>
      </w:pPr>
    </w:p>
    <w:p w14:paraId="559060D4" w14:textId="77777777" w:rsidR="009A3C3F" w:rsidRPr="009A3C3F" w:rsidRDefault="009A3C3F" w:rsidP="009A3C3F">
      <w:pPr>
        <w:rPr>
          <w:rFonts w:cs="Arial"/>
        </w:rPr>
      </w:pPr>
    </w:p>
    <w:p w14:paraId="1EDF9782" w14:textId="77777777" w:rsidR="009A3C3F" w:rsidRPr="009A3C3F" w:rsidRDefault="009A3C3F" w:rsidP="009A3C3F">
      <w:pPr>
        <w:rPr>
          <w:rFonts w:cs="Arial"/>
        </w:rPr>
      </w:pPr>
    </w:p>
    <w:p w14:paraId="02C41EB0" w14:textId="77777777" w:rsidR="009A3C3F" w:rsidRPr="009A3C3F" w:rsidRDefault="009A3C3F" w:rsidP="009A3C3F">
      <w:pPr>
        <w:rPr>
          <w:rFonts w:cs="Arial"/>
        </w:rPr>
      </w:pPr>
    </w:p>
    <w:p w14:paraId="38D9EBDA" w14:textId="77777777" w:rsidR="009A3C3F" w:rsidRPr="009A3C3F" w:rsidRDefault="009A3C3F" w:rsidP="009A3C3F">
      <w:pPr>
        <w:rPr>
          <w:rFonts w:cs="Arial"/>
        </w:rPr>
      </w:pPr>
    </w:p>
    <w:p w14:paraId="1B39E098" w14:textId="77777777" w:rsidR="009A3C3F" w:rsidRPr="009A3C3F" w:rsidRDefault="009A3C3F" w:rsidP="009A3C3F">
      <w:pPr>
        <w:rPr>
          <w:rFonts w:cs="Arial"/>
        </w:rPr>
      </w:pPr>
    </w:p>
    <w:p w14:paraId="1669DBE5" w14:textId="77777777" w:rsidR="009A3C3F" w:rsidRPr="009A3C3F" w:rsidRDefault="009A3C3F" w:rsidP="009A3C3F">
      <w:pPr>
        <w:rPr>
          <w:rFonts w:cs="Arial"/>
        </w:rPr>
      </w:pPr>
    </w:p>
    <w:p w14:paraId="7625AE44" w14:textId="77777777" w:rsidR="009A3C3F" w:rsidRPr="009A3C3F" w:rsidRDefault="009A3C3F" w:rsidP="009A3C3F">
      <w:pPr>
        <w:rPr>
          <w:rFonts w:cs="Arial"/>
        </w:rPr>
      </w:pPr>
    </w:p>
    <w:p w14:paraId="3B3A1E0B" w14:textId="55E44FB8" w:rsidR="009A3C3F" w:rsidRPr="007663A2" w:rsidRDefault="00EA2F49" w:rsidP="00205795">
      <w:pPr>
        <w:pStyle w:val="Heading1"/>
      </w:pPr>
      <w:bookmarkStart w:id="30" w:name="_Toc21619171"/>
      <w:bookmarkStart w:id="31" w:name="_Toc21619172"/>
      <w:bookmarkStart w:id="32" w:name="_Toc21619173"/>
      <w:bookmarkStart w:id="33" w:name="_Toc21619174"/>
      <w:bookmarkStart w:id="34" w:name="_Toc21619175"/>
      <w:bookmarkStart w:id="35" w:name="_Toc21619176"/>
      <w:bookmarkStart w:id="36" w:name="_Toc21619177"/>
      <w:bookmarkStart w:id="37" w:name="_Toc21619178"/>
      <w:bookmarkStart w:id="38" w:name="_Toc21619179"/>
      <w:bookmarkStart w:id="39" w:name="_Toc30154663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lastRenderedPageBreak/>
        <w:t xml:space="preserve">Example 3: </w:t>
      </w:r>
      <w:r w:rsidR="009A3C3F" w:rsidRPr="00205795">
        <w:t xml:space="preserve">Agency receives </w:t>
      </w:r>
      <w:r w:rsidR="00C54223">
        <w:t>u</w:t>
      </w:r>
      <w:r w:rsidR="009A3C3F" w:rsidRPr="00205795">
        <w:t xml:space="preserve">nearned Territory </w:t>
      </w:r>
      <w:r w:rsidR="00C54223">
        <w:t>income</w:t>
      </w:r>
      <w:bookmarkEnd w:id="39"/>
    </w:p>
    <w:p w14:paraId="3F9F555A" w14:textId="2E405F5D" w:rsidR="009A3C3F" w:rsidRDefault="00C54223" w:rsidP="009A3C3F">
      <w:pPr>
        <w:rPr>
          <w:rFonts w:cs="Arial"/>
        </w:rPr>
      </w:pPr>
      <w:r>
        <w:rPr>
          <w:rFonts w:cs="Arial"/>
        </w:rPr>
        <w:t>Agency A receives revenue of $7000</w:t>
      </w:r>
      <w:r w:rsidR="001D6800">
        <w:rPr>
          <w:rFonts w:cs="Arial"/>
        </w:rPr>
        <w:t xml:space="preserve"> for two months of land rent </w:t>
      </w:r>
      <w:r>
        <w:rPr>
          <w:rFonts w:cs="Arial"/>
        </w:rPr>
        <w:t>in advance</w:t>
      </w:r>
      <w:r w:rsidR="001D6800">
        <w:rPr>
          <w:rFonts w:cs="Arial"/>
        </w:rPr>
        <w:t xml:space="preserve">, </w:t>
      </w:r>
      <w:r w:rsidR="003B36E6">
        <w:rPr>
          <w:rFonts w:cs="Arial"/>
        </w:rPr>
        <w:t>so</w:t>
      </w:r>
      <w:r>
        <w:rPr>
          <w:rFonts w:cs="Arial"/>
        </w:rPr>
        <w:t xml:space="preserve"> </w:t>
      </w:r>
      <w:r w:rsidR="001D6800">
        <w:rPr>
          <w:rFonts w:cs="Arial"/>
        </w:rPr>
        <w:t xml:space="preserve">it has been classified as unearned revenue. </w:t>
      </w:r>
      <w:r w:rsidR="00A50036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14:paraId="767F6EE7" w14:textId="0F89943D" w:rsidR="00A50036" w:rsidRDefault="00C54223" w:rsidP="00C54223">
      <w:pPr>
        <w:pStyle w:val="Heading2"/>
      </w:pPr>
      <w:bookmarkStart w:id="40" w:name="_Toc30154664"/>
      <w:r w:rsidRPr="00A44116">
        <w:t>Accounting entries</w:t>
      </w:r>
      <w:r w:rsidR="00B63C08">
        <w:t xml:space="preserve"> (</w:t>
      </w:r>
      <w:r w:rsidR="00223C8F">
        <w:t>recognise unearned revenue</w:t>
      </w:r>
      <w:r w:rsidR="00B63C08">
        <w:t>)</w:t>
      </w:r>
      <w:bookmarkEnd w:id="40"/>
    </w:p>
    <w:p w14:paraId="0AB0B122" w14:textId="071ED36A" w:rsidR="00004095" w:rsidRDefault="00004095" w:rsidP="00205795">
      <w:pPr>
        <w:rPr>
          <w:rFonts w:cs="Arial"/>
          <w:b/>
        </w:rPr>
      </w:pPr>
      <w:r w:rsidRPr="009A3C3F">
        <w:rPr>
          <w:rFonts w:cs="Arial"/>
          <w:b/>
        </w:rPr>
        <w:t>STEP 1</w:t>
      </w:r>
    </w:p>
    <w:p w14:paraId="5E9A30DD" w14:textId="28D6CA79" w:rsidR="009A3C3F" w:rsidRDefault="009A3C3F" w:rsidP="009A3C3F">
      <w:pPr>
        <w:rPr>
          <w:rFonts w:cs="Arial"/>
        </w:rPr>
      </w:pPr>
      <w:r w:rsidRPr="009A3C3F">
        <w:rPr>
          <w:rFonts w:cs="Arial"/>
        </w:rPr>
        <w:t xml:space="preserve">Agency </w:t>
      </w:r>
      <w:r w:rsidR="00EA2F49">
        <w:rPr>
          <w:rFonts w:cs="Arial"/>
        </w:rPr>
        <w:t xml:space="preserve">A </w:t>
      </w:r>
      <w:r w:rsidRPr="009A3C3F">
        <w:rPr>
          <w:rFonts w:cs="Arial"/>
        </w:rPr>
        <w:t>recognises the receipt of cash and CHA</w:t>
      </w:r>
      <w:r w:rsidR="00A50036">
        <w:rPr>
          <w:rFonts w:cs="Arial"/>
        </w:rPr>
        <w:t xml:space="preserve"> unearned revenue</w:t>
      </w:r>
      <w:r w:rsidRPr="009A3C3F">
        <w:rPr>
          <w:rFonts w:cs="Arial"/>
        </w:rPr>
        <w:t xml:space="preserve"> </w:t>
      </w:r>
      <w:r w:rsidR="00A50036">
        <w:rPr>
          <w:rFonts w:cs="Arial"/>
        </w:rPr>
        <w:t>of $7000</w:t>
      </w:r>
      <w:r w:rsidRPr="009A3C3F">
        <w:rPr>
          <w:rFonts w:cs="Arial"/>
        </w:rPr>
        <w:t>.</w:t>
      </w:r>
    </w:p>
    <w:p w14:paraId="661BF7D0" w14:textId="77777777" w:rsidR="00004095" w:rsidRPr="00205795" w:rsidRDefault="00004095" w:rsidP="00004095">
      <w:pPr>
        <w:rPr>
          <w:rFonts w:cs="Arial"/>
        </w:rPr>
      </w:pPr>
      <w:r>
        <w:rPr>
          <w:rFonts w:cs="Arial"/>
          <w:b/>
        </w:rPr>
        <w:t>Agency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420"/>
        <w:gridCol w:w="1260"/>
        <w:gridCol w:w="1440"/>
      </w:tblGrid>
      <w:tr w:rsidR="009A3C3F" w:rsidRPr="009A3C3F" w14:paraId="40CC7A27" w14:textId="77777777" w:rsidTr="00DC096C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793865A6" w14:textId="77777777" w:rsidR="009A3C3F" w:rsidRPr="009A3C3F" w:rsidRDefault="009A3C3F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9A3C3F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3A09422" w14:textId="77777777" w:rsidR="009A3C3F" w:rsidRPr="00281290" w:rsidRDefault="009A3C3F" w:rsidP="00DC096C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811110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425F9586" w14:textId="7FA0510D" w:rsidR="009A3C3F" w:rsidRPr="00281290" w:rsidRDefault="00A06D7E" w:rsidP="00DC096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Cash at b</w:t>
            </w:r>
            <w:r w:rsidR="009A3C3F" w:rsidRPr="00281290">
              <w:rPr>
                <w:rFonts w:cs="Arial"/>
                <w:snapToGrid w:val="0"/>
              </w:rPr>
              <w:t>ank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67F7FFDB" w14:textId="77777777" w:rsidR="009A3C3F" w:rsidRPr="00281290" w:rsidRDefault="009A3C3F" w:rsidP="00DC096C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01F6E05" w14:textId="0B7CA1A9" w:rsidR="009A3C3F" w:rsidRPr="00281290" w:rsidRDefault="00A50036" w:rsidP="00DC096C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9A3C3F" w:rsidRPr="00281290">
              <w:rPr>
                <w:rFonts w:cs="Arial"/>
                <w:snapToGrid w:val="0"/>
              </w:rPr>
              <w:t>7000</w:t>
            </w:r>
          </w:p>
        </w:tc>
      </w:tr>
      <w:tr w:rsidR="009A3C3F" w:rsidRPr="009A3C3F" w14:paraId="4128838B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7F76F6D1" w14:textId="77777777" w:rsidR="009A3C3F" w:rsidRPr="009A3C3F" w:rsidRDefault="009A3C3F" w:rsidP="009A3C3F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9A3C3F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1E7A92A" w14:textId="4A99331D" w:rsidR="009A3C3F" w:rsidRPr="00281290" w:rsidRDefault="009A3C3F" w:rsidP="009A3C3F">
            <w:pPr>
              <w:tabs>
                <w:tab w:val="left" w:pos="284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    914500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F515FD5" w14:textId="5269A23D" w:rsidR="009A3C3F" w:rsidRPr="00281290" w:rsidRDefault="009A3C3F" w:rsidP="00A06D7E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Unearned</w:t>
            </w:r>
            <w:r w:rsidR="00A06D7E" w:rsidRPr="00281290">
              <w:rPr>
                <w:rFonts w:cs="Arial"/>
                <w:snapToGrid w:val="0"/>
              </w:rPr>
              <w:t xml:space="preserve"> r</w:t>
            </w:r>
            <w:r w:rsidRPr="00281290">
              <w:rPr>
                <w:rFonts w:cs="Arial"/>
                <w:snapToGrid w:val="0"/>
              </w:rPr>
              <w:t xml:space="preserve">evenue – CHA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FD67BB1" w14:textId="77777777" w:rsidR="009A3C3F" w:rsidRPr="00281290" w:rsidRDefault="009A3C3F" w:rsidP="009A3C3F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2542552" w14:textId="57AE77A7" w:rsidR="009A3C3F" w:rsidRPr="00281290" w:rsidRDefault="00A50036" w:rsidP="009A3C3F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9A3C3F" w:rsidRPr="00281290">
              <w:rPr>
                <w:rFonts w:cs="Arial"/>
                <w:snapToGrid w:val="0"/>
              </w:rPr>
              <w:t>7000</w:t>
            </w:r>
          </w:p>
        </w:tc>
      </w:tr>
    </w:tbl>
    <w:p w14:paraId="70569CB2" w14:textId="58E0D03A" w:rsidR="00004095" w:rsidRDefault="00004095" w:rsidP="00AD7085">
      <w:pPr>
        <w:spacing w:before="240"/>
        <w:ind w:left="1440" w:hanging="1440"/>
        <w:rPr>
          <w:rFonts w:cs="Arial"/>
          <w:b/>
        </w:rPr>
      </w:pPr>
      <w:r w:rsidRPr="00270080">
        <w:rPr>
          <w:rFonts w:cs="Arial"/>
          <w:b/>
        </w:rPr>
        <w:t>STEP 2</w:t>
      </w:r>
      <w:r>
        <w:rPr>
          <w:rFonts w:cs="Arial"/>
          <w:b/>
        </w:rPr>
        <w:t xml:space="preserve"> – </w:t>
      </w:r>
      <w:r w:rsidR="007E5B7C">
        <w:rPr>
          <w:rFonts w:cs="Arial"/>
          <w:b/>
        </w:rPr>
        <w:t xml:space="preserve">End of day </w:t>
      </w:r>
      <w:r>
        <w:rPr>
          <w:rFonts w:cs="Arial"/>
          <w:b/>
        </w:rPr>
        <w:t>program</w:t>
      </w:r>
    </w:p>
    <w:p w14:paraId="45C65412" w14:textId="5FB421DA" w:rsidR="00004095" w:rsidRDefault="00004095">
      <w:pPr>
        <w:rPr>
          <w:rFonts w:cs="Arial"/>
        </w:rPr>
      </w:pPr>
      <w:r w:rsidRPr="00270080">
        <w:rPr>
          <w:rFonts w:cs="Arial"/>
        </w:rPr>
        <w:t xml:space="preserve">Automated program runs </w:t>
      </w:r>
      <w:r w:rsidR="007E5B7C">
        <w:rPr>
          <w:rFonts w:cs="Arial"/>
        </w:rPr>
        <w:t xml:space="preserve">end of day </w:t>
      </w:r>
      <w:r w:rsidRPr="00270080">
        <w:rPr>
          <w:rFonts w:cs="Arial"/>
        </w:rPr>
        <w:t>in GAS</w:t>
      </w:r>
      <w:r>
        <w:rPr>
          <w:rFonts w:cs="Arial"/>
        </w:rPr>
        <w:t xml:space="preserve"> to identify any Territory income</w:t>
      </w:r>
      <w:r w:rsidR="00275EC9">
        <w:rPr>
          <w:rFonts w:cs="Arial"/>
        </w:rPr>
        <w:t xml:space="preserve"> or expense</w:t>
      </w:r>
      <w:r>
        <w:rPr>
          <w:rFonts w:cs="Arial"/>
        </w:rPr>
        <w:t xml:space="preserve"> recognised by </w:t>
      </w:r>
      <w:r w:rsidR="007073DB">
        <w:rPr>
          <w:rFonts w:cs="Arial"/>
        </w:rPr>
        <w:t>a</w:t>
      </w:r>
      <w:r>
        <w:rPr>
          <w:rFonts w:cs="Arial"/>
        </w:rPr>
        <w:t>gency A and post</w:t>
      </w:r>
      <w:r w:rsidR="00EA2F49">
        <w:rPr>
          <w:rFonts w:cs="Arial"/>
        </w:rPr>
        <w:t>s</w:t>
      </w:r>
      <w:r>
        <w:rPr>
          <w:rFonts w:cs="Arial"/>
        </w:rPr>
        <w:t xml:space="preserve"> corresponding Territory income payable </w:t>
      </w:r>
      <w:r w:rsidR="007073DB">
        <w:rPr>
          <w:rFonts w:cs="Arial"/>
        </w:rPr>
        <w:t xml:space="preserve">and </w:t>
      </w:r>
      <w:r w:rsidR="00275EC9">
        <w:rPr>
          <w:rFonts w:cs="Arial"/>
        </w:rPr>
        <w:t xml:space="preserve">CHA </w:t>
      </w:r>
      <w:r w:rsidR="004845FA">
        <w:rPr>
          <w:rFonts w:cs="Arial"/>
        </w:rPr>
        <w:t xml:space="preserve">transfer </w:t>
      </w:r>
      <w:r w:rsidR="00275EC9">
        <w:rPr>
          <w:rFonts w:cs="Arial"/>
        </w:rPr>
        <w:t>journal</w:t>
      </w:r>
      <w:r w:rsidR="007073DB">
        <w:rPr>
          <w:rFonts w:cs="Arial"/>
        </w:rPr>
        <w:t xml:space="preserve">. </w:t>
      </w:r>
    </w:p>
    <w:p w14:paraId="649416AC" w14:textId="6DBF28DF" w:rsidR="00004095" w:rsidRDefault="007073DB">
      <w:pPr>
        <w:rPr>
          <w:rFonts w:cs="Arial"/>
        </w:rPr>
      </w:pPr>
      <w:r>
        <w:rPr>
          <w:rFonts w:cs="Arial"/>
        </w:rPr>
        <w:t>Given a</w:t>
      </w:r>
      <w:r w:rsidR="00004095">
        <w:rPr>
          <w:rFonts w:cs="Arial"/>
        </w:rPr>
        <w:t xml:space="preserve">gency A has not recorded Territory income </w:t>
      </w:r>
      <w:r w:rsidR="00275EC9">
        <w:rPr>
          <w:rFonts w:cs="Arial"/>
        </w:rPr>
        <w:t xml:space="preserve">or expense </w:t>
      </w:r>
      <w:r w:rsidR="00C438C2">
        <w:rPr>
          <w:rFonts w:cs="Arial"/>
        </w:rPr>
        <w:t>(based on the standard class</w:t>
      </w:r>
      <w:r>
        <w:rPr>
          <w:rFonts w:cs="Arial"/>
        </w:rPr>
        <w:t>ification</w:t>
      </w:r>
      <w:r w:rsidR="00C438C2">
        <w:rPr>
          <w:rFonts w:cs="Arial"/>
        </w:rPr>
        <w:t xml:space="preserve"> code)</w:t>
      </w:r>
      <w:r w:rsidR="00004095">
        <w:rPr>
          <w:rFonts w:cs="Arial"/>
        </w:rPr>
        <w:t>, no automated journal</w:t>
      </w:r>
      <w:r>
        <w:rPr>
          <w:rFonts w:cs="Arial"/>
        </w:rPr>
        <w:t xml:space="preserve"> entries are </w:t>
      </w:r>
      <w:r w:rsidR="00004095">
        <w:rPr>
          <w:rFonts w:cs="Arial"/>
        </w:rPr>
        <w:t xml:space="preserve">posted in </w:t>
      </w:r>
      <w:r>
        <w:rPr>
          <w:rFonts w:cs="Arial"/>
        </w:rPr>
        <w:t>a</w:t>
      </w:r>
      <w:r w:rsidR="00004095">
        <w:rPr>
          <w:rFonts w:cs="Arial"/>
        </w:rPr>
        <w:t>gency A</w:t>
      </w:r>
      <w:r w:rsidR="00EA2F49">
        <w:rPr>
          <w:rFonts w:cs="Arial"/>
        </w:rPr>
        <w:t>’</w:t>
      </w:r>
      <w:r w:rsidR="00004095">
        <w:rPr>
          <w:rFonts w:cs="Arial"/>
        </w:rPr>
        <w:t>s l</w:t>
      </w:r>
      <w:r w:rsidR="00004095" w:rsidRPr="00270080">
        <w:rPr>
          <w:rFonts w:cs="Arial"/>
        </w:rPr>
        <w:t>edger</w:t>
      </w:r>
      <w:r w:rsidR="00004095">
        <w:rPr>
          <w:rFonts w:cs="Arial"/>
        </w:rPr>
        <w:t xml:space="preserve"> </w:t>
      </w:r>
      <w:r w:rsidR="00D41114">
        <w:rPr>
          <w:rFonts w:cs="Arial"/>
        </w:rPr>
        <w:t xml:space="preserve">or </w:t>
      </w:r>
      <w:r w:rsidR="00004095">
        <w:rPr>
          <w:rFonts w:cs="Arial"/>
        </w:rPr>
        <w:t>CHA’s ledger.</w:t>
      </w:r>
    </w:p>
    <w:p w14:paraId="4C2D523F" w14:textId="59B28AD8" w:rsidR="00004095" w:rsidRDefault="00004095">
      <w:pPr>
        <w:spacing w:before="240"/>
        <w:ind w:left="1440" w:hanging="1440"/>
        <w:rPr>
          <w:rFonts w:cs="Arial"/>
        </w:rPr>
      </w:pPr>
      <w:r>
        <w:rPr>
          <w:rFonts w:cs="Arial"/>
          <w:b/>
        </w:rPr>
        <w:t>STEP 3 – End of month receivables program</w:t>
      </w:r>
    </w:p>
    <w:p w14:paraId="01B9066B" w14:textId="56DDB15A" w:rsidR="00004095" w:rsidRDefault="00004095" w:rsidP="00A675F2">
      <w:pPr>
        <w:rPr>
          <w:rFonts w:cs="Arial"/>
        </w:rPr>
      </w:pPr>
      <w:r>
        <w:rPr>
          <w:rFonts w:cs="Arial"/>
        </w:rPr>
        <w:t xml:space="preserve">Automated program runs at end of month in GAS to identify Territory income receivable </w:t>
      </w:r>
      <w:r w:rsidR="000E0805">
        <w:rPr>
          <w:rFonts w:cs="Arial"/>
        </w:rPr>
        <w:t>using</w:t>
      </w:r>
      <w:r w:rsidR="00B23DC1">
        <w:rPr>
          <w:rFonts w:cs="Arial"/>
        </w:rPr>
        <w:t xml:space="preserve"> the </w:t>
      </w:r>
      <w:r w:rsidR="004F5605">
        <w:rPr>
          <w:rFonts w:cs="Arial"/>
        </w:rPr>
        <w:t>‘</w:t>
      </w:r>
      <w:r w:rsidR="00B23DC1">
        <w:rPr>
          <w:rFonts w:cs="Arial"/>
        </w:rPr>
        <w:t>CHA</w:t>
      </w:r>
      <w:r w:rsidR="004F5605">
        <w:rPr>
          <w:rFonts w:cs="Arial"/>
        </w:rPr>
        <w:t xml:space="preserve">' </w:t>
      </w:r>
      <w:r w:rsidR="00B23DC1">
        <w:rPr>
          <w:rFonts w:cs="Arial"/>
        </w:rPr>
        <w:t>debt category in a</w:t>
      </w:r>
      <w:r>
        <w:rPr>
          <w:rFonts w:cs="Arial"/>
        </w:rPr>
        <w:t>gency A’s accounts receivable ledger and post</w:t>
      </w:r>
      <w:r w:rsidR="00A1217D">
        <w:rPr>
          <w:rFonts w:cs="Arial"/>
        </w:rPr>
        <w:t>s</w:t>
      </w:r>
      <w:r>
        <w:rPr>
          <w:rFonts w:cs="Arial"/>
        </w:rPr>
        <w:t xml:space="preserve"> a reversing journal to move amounts from the </w:t>
      </w:r>
      <w:r w:rsidR="00914AA3">
        <w:rPr>
          <w:rFonts w:cs="Arial"/>
        </w:rPr>
        <w:t xml:space="preserve">agency </w:t>
      </w:r>
      <w:r>
        <w:rPr>
          <w:rFonts w:cs="Arial"/>
        </w:rPr>
        <w:t>accounts receivable (standard class 812110) to a CHA accounts receivable code (for example standard class 812180).</w:t>
      </w:r>
    </w:p>
    <w:p w14:paraId="1465EDB4" w14:textId="0AF9DE87" w:rsidR="00B23DC1" w:rsidRDefault="003C7728" w:rsidP="00AD7085">
      <w:pPr>
        <w:rPr>
          <w:rFonts w:cs="Arial"/>
        </w:rPr>
      </w:pPr>
      <w:r>
        <w:rPr>
          <w:rFonts w:cs="Arial"/>
        </w:rPr>
        <w:t>G</w:t>
      </w:r>
      <w:r w:rsidR="00B23DC1">
        <w:rPr>
          <w:rFonts w:cs="Arial"/>
        </w:rPr>
        <w:t>iven agency A has no Territory income receivables</w:t>
      </w:r>
      <w:r>
        <w:rPr>
          <w:rFonts w:cs="Arial"/>
        </w:rPr>
        <w:t>, no journal is posted.</w:t>
      </w:r>
    </w:p>
    <w:p w14:paraId="0CEF6B3B" w14:textId="1DFE50E0" w:rsidR="00004095" w:rsidRDefault="00303760">
      <w:pPr>
        <w:ind w:left="1361" w:hanging="1361"/>
        <w:rPr>
          <w:rFonts w:cs="Arial"/>
          <w:b/>
        </w:rPr>
      </w:pPr>
      <w:r>
        <w:rPr>
          <w:rFonts w:cs="Arial"/>
          <w:b/>
        </w:rPr>
        <w:t>STEP 4</w:t>
      </w:r>
      <w:r w:rsidR="00004095">
        <w:rPr>
          <w:rFonts w:cs="Arial"/>
          <w:b/>
        </w:rPr>
        <w:t xml:space="preserve"> – End of month cash program</w:t>
      </w:r>
    </w:p>
    <w:p w14:paraId="57F17718" w14:textId="0235BDB2" w:rsidR="00004095" w:rsidRDefault="00004095">
      <w:pPr>
        <w:rPr>
          <w:rFonts w:cs="Arial"/>
        </w:rPr>
      </w:pPr>
      <w:r>
        <w:rPr>
          <w:rFonts w:cs="Arial"/>
        </w:rPr>
        <w:t xml:space="preserve">Automated program runs at end of month in GAS to identify the amount of </w:t>
      </w:r>
      <w:r w:rsidR="00B23DC1">
        <w:rPr>
          <w:rFonts w:cs="Arial"/>
        </w:rPr>
        <w:t>cash relating to Territory income to be transferred from a</w:t>
      </w:r>
      <w:r>
        <w:rPr>
          <w:rFonts w:cs="Arial"/>
        </w:rPr>
        <w:t>gency A to CHA using the following calculation: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Calculation for cash balance to be transferred "/>
      </w:tblPr>
      <w:tblGrid>
        <w:gridCol w:w="9628"/>
      </w:tblGrid>
      <w:tr w:rsidR="00004095" w:rsidRPr="00F20EFF" w14:paraId="36364E60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6572CA8E" w14:textId="77777777" w:rsidR="00004095" w:rsidRPr="00F20EFF" w:rsidRDefault="00004095" w:rsidP="00303760">
            <w:pPr>
              <w:spacing w:before="0" w:after="200"/>
              <w:rPr>
                <w:rFonts w:cs="Arial"/>
              </w:rPr>
            </w:pPr>
            <w:r>
              <w:rPr>
                <w:rFonts w:cs="Arial"/>
              </w:rPr>
              <w:t xml:space="preserve">Calculation for cash balance to be transferred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004095" w:rsidRPr="009A3C3F" w14:paraId="263C95DE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7FD18692" w14:textId="4AE0F5BB" w:rsidR="00004095" w:rsidRPr="009A3C3F" w:rsidRDefault="00004095" w:rsidP="004D4FE3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 for the month</w:t>
                  </w:r>
                </w:p>
              </w:tc>
              <w:tc>
                <w:tcPr>
                  <w:tcW w:w="993" w:type="dxa"/>
                </w:tcPr>
                <w:p w14:paraId="242478D7" w14:textId="187F4AF0" w:rsidR="00004095" w:rsidRPr="009A3C3F" w:rsidRDefault="00165EF1" w:rsidP="00AE6C5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0A33D4" w:rsidRPr="009A3C3F" w14:paraId="539142C2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7D26AA3B" w14:textId="699F2894" w:rsidR="000A33D4" w:rsidRPr="009A3C3F" w:rsidRDefault="003C7728" w:rsidP="004D4FE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0A33D4" w:rsidRPr="00500E3A">
                    <w:rPr>
                      <w:rFonts w:cs="Arial"/>
                      <w:i/>
                    </w:rPr>
                    <w:t>ess</w:t>
                  </w:r>
                  <w:r w:rsidR="000A33D4">
                    <w:rPr>
                      <w:rFonts w:cs="Arial"/>
                    </w:rPr>
                    <w:t xml:space="preserve"> bad debts for the month</w:t>
                  </w:r>
                </w:p>
              </w:tc>
              <w:tc>
                <w:tcPr>
                  <w:tcW w:w="993" w:type="dxa"/>
                </w:tcPr>
                <w:p w14:paraId="4F5D9105" w14:textId="44684E53" w:rsidR="000A33D4" w:rsidRDefault="000A33D4" w:rsidP="00AE6C5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004095" w:rsidRPr="009A3C3F" w14:paraId="70B3A70F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7D4E1D3E" w14:textId="13EDA1F2" w:rsidR="00004095" w:rsidRPr="009A3C3F" w:rsidRDefault="003C7728" w:rsidP="00303760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004095" w:rsidRPr="00500E3A">
                    <w:rPr>
                      <w:rFonts w:cs="Arial"/>
                      <w:i/>
                    </w:rPr>
                    <w:t>ess</w:t>
                  </w:r>
                  <w:r w:rsidR="00004095">
                    <w:rPr>
                      <w:rFonts w:cs="Arial"/>
                    </w:rPr>
                    <w:t xml:space="preserve"> increase (or add decrease) in CHA receivables (amounts from re</w:t>
                  </w:r>
                  <w:r w:rsidR="00303760">
                    <w:rPr>
                      <w:rFonts w:cs="Arial"/>
                    </w:rPr>
                    <w:t>versing journal posted in step 3</w:t>
                  </w:r>
                  <w:r w:rsidR="00004095">
                    <w:rPr>
                      <w:rFonts w:cs="Arial"/>
                    </w:rPr>
                    <w:t xml:space="preserve"> above)</w:t>
                  </w:r>
                </w:p>
              </w:tc>
              <w:tc>
                <w:tcPr>
                  <w:tcW w:w="993" w:type="dxa"/>
                </w:tcPr>
                <w:p w14:paraId="38C4CB2F" w14:textId="37DBB697" w:rsidR="00004095" w:rsidRDefault="00165EF1" w:rsidP="00165EF1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004095" w:rsidRPr="00696C26" w14:paraId="7E2167AF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371CD440" w14:textId="1E6A6D9C" w:rsidR="00004095" w:rsidRPr="007663A2" w:rsidRDefault="003C7728" w:rsidP="00303760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  <w:snapToGrid w:val="0"/>
                    </w:rPr>
                    <w:t>a</w:t>
                  </w:r>
                  <w:r w:rsidR="00004095" w:rsidRPr="00500E3A">
                    <w:rPr>
                      <w:rFonts w:cs="Arial"/>
                      <w:i/>
                      <w:snapToGrid w:val="0"/>
                    </w:rPr>
                    <w:t>dd</w:t>
                  </w:r>
                  <w:r w:rsidR="00004095" w:rsidRPr="009A3C3F">
                    <w:rPr>
                      <w:rFonts w:cs="Arial"/>
                      <w:snapToGrid w:val="0"/>
                    </w:rPr>
                    <w:t xml:space="preserve"> increase (or less decrease) in unearned revenue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14:paraId="68076102" w14:textId="6A79242D" w:rsidR="00004095" w:rsidRPr="00DC6BE0" w:rsidRDefault="00004095" w:rsidP="00303760">
                  <w:pPr>
                    <w:jc w:val="right"/>
                    <w:rPr>
                      <w:rFonts w:cs="Arial"/>
                    </w:rPr>
                  </w:pPr>
                  <w:r w:rsidRPr="00DC6BE0">
                    <w:rPr>
                      <w:rFonts w:cs="Arial"/>
                    </w:rPr>
                    <w:t>$</w:t>
                  </w:r>
                  <w:r w:rsidR="00AE6C5B">
                    <w:rPr>
                      <w:rFonts w:cs="Arial"/>
                    </w:rPr>
                    <w:t>700</w:t>
                  </w:r>
                  <w:r w:rsidRPr="00DC6BE0">
                    <w:rPr>
                      <w:rFonts w:cs="Arial"/>
                    </w:rPr>
                    <w:t>0</w:t>
                  </w:r>
                </w:p>
              </w:tc>
            </w:tr>
            <w:tr w:rsidR="00004095" w:rsidRPr="009A3C3F" w14:paraId="74889074" w14:textId="77777777" w:rsidTr="00B7164E">
              <w:trPr>
                <w:trHeight w:val="100"/>
              </w:trPr>
              <w:tc>
                <w:tcPr>
                  <w:tcW w:w="8385" w:type="dxa"/>
                </w:tcPr>
                <w:p w14:paraId="62939C3C" w14:textId="73FBCDB3" w:rsidR="00004095" w:rsidRPr="009A3C3F" w:rsidRDefault="003C7728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e</w:t>
                  </w:r>
                  <w:r w:rsidRPr="00500E3A">
                    <w:rPr>
                      <w:rFonts w:cs="Arial"/>
                      <w:i/>
                    </w:rPr>
                    <w:t>quals</w:t>
                  </w:r>
                  <w:r>
                    <w:rPr>
                      <w:rFonts w:cs="Arial"/>
                    </w:rPr>
                    <w:t xml:space="preserve"> c</w:t>
                  </w:r>
                  <w:r w:rsidR="00004095" w:rsidRPr="009A3C3F">
                    <w:rPr>
                      <w:rFonts w:cs="Arial"/>
                    </w:rPr>
                    <w:t>ash to be transferred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14:paraId="53DD86C8" w14:textId="50FEC69A" w:rsidR="00004095" w:rsidRPr="009A3C3F" w:rsidRDefault="00004095" w:rsidP="00B7164E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="00AE6C5B">
                    <w:rPr>
                      <w:rFonts w:cs="Arial"/>
                    </w:rPr>
                    <w:t>7</w:t>
                  </w:r>
                  <w:r w:rsidRPr="009A3C3F">
                    <w:rPr>
                      <w:rFonts w:cs="Arial"/>
                    </w:rPr>
                    <w:t>000</w:t>
                  </w:r>
                </w:p>
              </w:tc>
            </w:tr>
          </w:tbl>
          <w:p w14:paraId="361A9E43" w14:textId="77777777" w:rsidR="00004095" w:rsidRPr="00F20EFF" w:rsidRDefault="00004095" w:rsidP="00303760">
            <w:pPr>
              <w:spacing w:before="0" w:after="200"/>
              <w:rPr>
                <w:rFonts w:cs="Arial"/>
              </w:rPr>
            </w:pPr>
          </w:p>
        </w:tc>
      </w:tr>
    </w:tbl>
    <w:p w14:paraId="5C699124" w14:textId="6E1B85DA" w:rsidR="00440235" w:rsidRDefault="003C7728" w:rsidP="00004149">
      <w:pPr>
        <w:spacing w:before="240"/>
        <w:rPr>
          <w:rFonts w:cs="Arial"/>
        </w:rPr>
      </w:pPr>
      <w:r>
        <w:rPr>
          <w:rFonts w:cs="Arial"/>
        </w:rPr>
        <w:t>Based on the end of month calculation, c</w:t>
      </w:r>
      <w:r w:rsidR="00004095">
        <w:rPr>
          <w:rFonts w:cs="Arial"/>
        </w:rPr>
        <w:t>ash received of $</w:t>
      </w:r>
      <w:r w:rsidR="00AE6C5B">
        <w:rPr>
          <w:rFonts w:cs="Arial"/>
        </w:rPr>
        <w:t>7</w:t>
      </w:r>
      <w:r w:rsidR="00B23DC1">
        <w:rPr>
          <w:rFonts w:cs="Arial"/>
        </w:rPr>
        <w:t>000 by a</w:t>
      </w:r>
      <w:r w:rsidR="00004095" w:rsidRPr="00270080">
        <w:rPr>
          <w:rFonts w:cs="Arial"/>
        </w:rPr>
        <w:t>gency</w:t>
      </w:r>
      <w:r w:rsidR="00004095">
        <w:rPr>
          <w:rFonts w:cs="Arial"/>
        </w:rPr>
        <w:t xml:space="preserve"> A</w:t>
      </w:r>
      <w:r w:rsidR="00004095" w:rsidRPr="00270080">
        <w:rPr>
          <w:rFonts w:cs="Arial"/>
        </w:rPr>
        <w:t xml:space="preserve"> on behalf of the </w:t>
      </w:r>
      <w:r w:rsidR="00A1217D">
        <w:rPr>
          <w:rFonts w:cs="Arial"/>
        </w:rPr>
        <w:t>Territory</w:t>
      </w:r>
      <w:r w:rsidR="00004095" w:rsidRPr="00270080">
        <w:rPr>
          <w:rFonts w:cs="Arial"/>
        </w:rPr>
        <w:t xml:space="preserve"> is transferred to CHA</w:t>
      </w:r>
      <w:r w:rsidR="00004095">
        <w:rPr>
          <w:rFonts w:cs="Arial"/>
        </w:rPr>
        <w:t xml:space="preserve"> through </w:t>
      </w:r>
      <w:r w:rsidR="00C5332A">
        <w:rPr>
          <w:rFonts w:cs="Arial"/>
        </w:rPr>
        <w:t xml:space="preserve">the following </w:t>
      </w:r>
      <w:r w:rsidR="00004095">
        <w:rPr>
          <w:rFonts w:cs="Arial"/>
        </w:rPr>
        <w:t>automated journal</w:t>
      </w:r>
      <w:r w:rsidR="00C5332A">
        <w:rPr>
          <w:rFonts w:cs="Arial"/>
        </w:rPr>
        <w:t>s:</w:t>
      </w:r>
    </w:p>
    <w:p w14:paraId="0AEDB9B5" w14:textId="77777777" w:rsidR="00BB0945" w:rsidRDefault="00BB094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58F1EADE" w14:textId="67A39DE8" w:rsidR="00004095" w:rsidRPr="00D123BB" w:rsidRDefault="00004095" w:rsidP="00004095">
      <w:pPr>
        <w:ind w:left="1440" w:hanging="1440"/>
        <w:rPr>
          <w:rFonts w:cs="Arial"/>
          <w:b/>
        </w:rPr>
      </w:pPr>
      <w:r>
        <w:rPr>
          <w:rFonts w:cs="Arial"/>
          <w:b/>
        </w:rPr>
        <w:lastRenderedPageBreak/>
        <w:t>Agency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004095" w:rsidRPr="00270080" w14:paraId="05168009" w14:textId="77777777" w:rsidTr="00DC096C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53CC29DA" w14:textId="77777777" w:rsidR="00004095" w:rsidRPr="00270080" w:rsidRDefault="00004095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A6E7CEA" w14:textId="679A2F09" w:rsidR="00004095" w:rsidRPr="00281290" w:rsidRDefault="00AE6C5B" w:rsidP="00DC096C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812730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5BBB0C5A" w14:textId="53AC6D6C" w:rsidR="00004095" w:rsidRPr="00281290" w:rsidRDefault="00004095" w:rsidP="00DC096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CHA </w:t>
            </w:r>
            <w:r w:rsidR="00AE6C5B" w:rsidRPr="00281290">
              <w:rPr>
                <w:rFonts w:cs="Arial"/>
                <w:snapToGrid w:val="0"/>
              </w:rPr>
              <w:t>unearned income receivable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31D5AF63" w14:textId="77777777" w:rsidR="00004095" w:rsidRPr="00281290" w:rsidRDefault="00004095" w:rsidP="00DC096C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DB648DF" w14:textId="765E947D" w:rsidR="00004095" w:rsidRPr="00281290" w:rsidRDefault="00004095" w:rsidP="00DC096C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AE6C5B" w:rsidRPr="00281290">
              <w:rPr>
                <w:rFonts w:cs="Arial"/>
                <w:snapToGrid w:val="0"/>
              </w:rPr>
              <w:t>7</w:t>
            </w:r>
            <w:r w:rsidRPr="00281290">
              <w:rPr>
                <w:rFonts w:cs="Arial"/>
                <w:snapToGrid w:val="0"/>
              </w:rPr>
              <w:t>000</w:t>
            </w:r>
          </w:p>
        </w:tc>
      </w:tr>
      <w:tr w:rsidR="00004095" w:rsidRPr="00270080" w14:paraId="05DD33FC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4B3A97D6" w14:textId="77777777" w:rsidR="00004095" w:rsidRPr="00270080" w:rsidRDefault="00004095" w:rsidP="0030376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DFB9EC" w14:textId="77777777" w:rsidR="00004095" w:rsidRPr="00281290" w:rsidRDefault="00004095" w:rsidP="00303760">
            <w:pPr>
              <w:tabs>
                <w:tab w:val="left" w:pos="284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    811110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1EEC49A9" w14:textId="77777777" w:rsidR="00004095" w:rsidRPr="00281290" w:rsidRDefault="00004095" w:rsidP="00303760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Cash at bank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69D29156" w14:textId="77777777" w:rsidR="00004095" w:rsidRPr="00281290" w:rsidRDefault="00004095" w:rsidP="00303760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E1E923E" w14:textId="36BF24AE" w:rsidR="00004095" w:rsidRPr="00281290" w:rsidRDefault="00004095" w:rsidP="00AE6C5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AE6C5B" w:rsidRPr="00281290">
              <w:rPr>
                <w:rFonts w:cs="Arial"/>
                <w:snapToGrid w:val="0"/>
              </w:rPr>
              <w:t>7</w:t>
            </w:r>
            <w:r w:rsidRPr="00281290">
              <w:rPr>
                <w:rFonts w:cs="Arial"/>
                <w:snapToGrid w:val="0"/>
              </w:rPr>
              <w:t>000</w:t>
            </w:r>
          </w:p>
        </w:tc>
      </w:tr>
    </w:tbl>
    <w:p w14:paraId="12200DC3" w14:textId="77777777" w:rsidR="00004095" w:rsidRPr="00D123BB" w:rsidRDefault="00004095" w:rsidP="00004095">
      <w:pPr>
        <w:spacing w:before="240"/>
        <w:ind w:left="1440" w:hanging="1440"/>
        <w:rPr>
          <w:rFonts w:cs="Arial"/>
          <w:b/>
        </w:rPr>
      </w:pPr>
      <w:r>
        <w:rPr>
          <w:rFonts w:cs="Arial"/>
          <w:b/>
        </w:rPr>
        <w:t>CHA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004095" w:rsidRPr="00270080" w14:paraId="2AC7A779" w14:textId="77777777" w:rsidTr="00DC096C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72BCA2B1" w14:textId="77777777" w:rsidR="00004095" w:rsidRPr="00270080" w:rsidRDefault="00004095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9BA4AA0" w14:textId="77777777" w:rsidR="00004095" w:rsidRPr="00281290" w:rsidRDefault="00004095" w:rsidP="00DC096C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811311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0ACDAC60" w14:textId="77777777" w:rsidR="00004095" w:rsidRPr="00281290" w:rsidRDefault="00004095" w:rsidP="00DC096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Cash at bank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0F5AA6F6" w14:textId="77777777" w:rsidR="00004095" w:rsidRPr="00281290" w:rsidRDefault="00004095" w:rsidP="00DC096C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3C3D4CE" w14:textId="42969B34" w:rsidR="00004095" w:rsidRPr="00281290" w:rsidRDefault="00004095" w:rsidP="00DC096C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AE6C5B" w:rsidRPr="00281290">
              <w:rPr>
                <w:rFonts w:cs="Arial"/>
                <w:snapToGrid w:val="0"/>
              </w:rPr>
              <w:t>7</w:t>
            </w:r>
            <w:r w:rsidRPr="00281290">
              <w:rPr>
                <w:rFonts w:cs="Arial"/>
                <w:snapToGrid w:val="0"/>
              </w:rPr>
              <w:t>000</w:t>
            </w:r>
          </w:p>
        </w:tc>
      </w:tr>
      <w:tr w:rsidR="00004095" w:rsidRPr="00270080" w14:paraId="7491996D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48708F1E" w14:textId="77777777" w:rsidR="00004095" w:rsidRPr="00270080" w:rsidRDefault="00004095" w:rsidP="0030376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2F5AA7" w14:textId="63FD7EDB" w:rsidR="00004095" w:rsidRPr="00281290" w:rsidRDefault="00004095" w:rsidP="00AE6C5B">
            <w:pPr>
              <w:tabs>
                <w:tab w:val="left" w:pos="284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    </w:t>
            </w:r>
            <w:r w:rsidR="00AE6C5B" w:rsidRPr="00281290">
              <w:rPr>
                <w:rFonts w:cs="Arial"/>
                <w:snapToGrid w:val="0"/>
              </w:rPr>
              <w:t>914500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30B56999" w14:textId="58066CA4" w:rsidR="00004095" w:rsidRPr="00281290" w:rsidRDefault="00AE6C5B" w:rsidP="00303760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500E3A">
              <w:rPr>
                <w:rFonts w:cs="Arial"/>
                <w:snapToGrid w:val="0"/>
              </w:rPr>
              <w:t>Unearned</w:t>
            </w:r>
            <w:r w:rsidRPr="00004149">
              <w:rPr>
                <w:rFonts w:cs="Arial"/>
                <w:snapToGrid w:val="0"/>
              </w:rPr>
              <w:t xml:space="preserve"> revenue</w:t>
            </w:r>
            <w:r w:rsidRPr="00281290">
              <w:rPr>
                <w:rFonts w:cs="Arial"/>
                <w:snapToGrid w:val="0"/>
              </w:rPr>
              <w:t xml:space="preserve"> </w:t>
            </w:r>
            <w:r w:rsidR="00004095" w:rsidRPr="00281290">
              <w:rPr>
                <w:rFonts w:cs="Arial"/>
                <w:snapToGrid w:val="0"/>
              </w:rPr>
              <w:t>– CHA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AA0DD83" w14:textId="17EBE0B7" w:rsidR="00004095" w:rsidRPr="00281290" w:rsidRDefault="00004095" w:rsidP="00303760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EA2F49">
              <w:rPr>
                <w:rFonts w:cs="Arial"/>
                <w:snapToGrid w:val="0"/>
              </w:rPr>
              <w:t>XX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85EB6A4" w14:textId="30C8721E" w:rsidR="00004095" w:rsidRPr="00281290" w:rsidRDefault="00004095" w:rsidP="00303760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AE6C5B" w:rsidRPr="00281290">
              <w:rPr>
                <w:rFonts w:cs="Arial"/>
                <w:snapToGrid w:val="0"/>
              </w:rPr>
              <w:t>7</w:t>
            </w:r>
            <w:r w:rsidRPr="00281290">
              <w:rPr>
                <w:rFonts w:cs="Arial"/>
                <w:snapToGrid w:val="0"/>
              </w:rPr>
              <w:t>000</w:t>
            </w:r>
          </w:p>
        </w:tc>
      </w:tr>
    </w:tbl>
    <w:p w14:paraId="1DA3C86F" w14:textId="027313FF" w:rsidR="00696C26" w:rsidRDefault="00696C26" w:rsidP="00696C26">
      <w:pPr>
        <w:pStyle w:val="Heading2"/>
      </w:pPr>
      <w:bookmarkStart w:id="41" w:name="_Toc30154665"/>
      <w:r w:rsidRPr="00A44116">
        <w:t>Financial statements of</w:t>
      </w:r>
      <w:r w:rsidR="00B76FC2">
        <w:t xml:space="preserve"> agency for T</w:t>
      </w:r>
      <w:r w:rsidRPr="00A44116">
        <w:t xml:space="preserve">erritory </w:t>
      </w:r>
      <w:r>
        <w:t>income</w:t>
      </w:r>
      <w:bookmarkEnd w:id="41"/>
      <w:r w:rsidR="00B63C08">
        <w:t xml:space="preserve"> </w:t>
      </w:r>
    </w:p>
    <w:p w14:paraId="5AC41EDE" w14:textId="13D2DED4" w:rsidR="00E024B4" w:rsidRPr="00E024B4" w:rsidRDefault="00E024B4" w:rsidP="00E024B4">
      <w:r>
        <w:rPr>
          <w:rFonts w:cs="Arial"/>
        </w:rPr>
        <w:t>At the end of the reporting period, agency A administered statement of financial performance and financial position will be as follows.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Administered statement of financial performance"/>
      </w:tblPr>
      <w:tblGrid>
        <w:gridCol w:w="9628"/>
      </w:tblGrid>
      <w:tr w:rsidR="00165EF1" w:rsidRPr="00F20EFF" w14:paraId="0D86B23A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0EF398A6" w14:textId="74B5EEA3" w:rsidR="00165EF1" w:rsidRDefault="0069027B" w:rsidP="00F42BAE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Administered statement of financial performance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165EF1" w:rsidRPr="009A3C3F" w14:paraId="7A291DA6" w14:textId="77777777" w:rsidTr="00F42BAE">
              <w:trPr>
                <w:trHeight w:hRule="exact" w:val="265"/>
              </w:trPr>
              <w:tc>
                <w:tcPr>
                  <w:tcW w:w="8385" w:type="dxa"/>
                </w:tcPr>
                <w:p w14:paraId="3233C5CA" w14:textId="77777777" w:rsidR="00165EF1" w:rsidRPr="009A3C3F" w:rsidRDefault="00165EF1" w:rsidP="00303760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</w:tcPr>
                <w:p w14:paraId="073793AE" w14:textId="77777777" w:rsidR="00165EF1" w:rsidRPr="009A3C3F" w:rsidRDefault="00165EF1" w:rsidP="00303760">
                  <w:pPr>
                    <w:jc w:val="center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 </w:t>
                  </w:r>
                </w:p>
              </w:tc>
            </w:tr>
            <w:tr w:rsidR="00165EF1" w:rsidRPr="009A3C3F" w14:paraId="0AF194A6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1663664A" w14:textId="77777777" w:rsidR="00165EF1" w:rsidRPr="009A3C3F" w:rsidRDefault="00165EF1" w:rsidP="00303760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</w:t>
                  </w:r>
                </w:p>
              </w:tc>
              <w:tc>
                <w:tcPr>
                  <w:tcW w:w="993" w:type="dxa"/>
                  <w:vAlign w:val="center"/>
                </w:tcPr>
                <w:p w14:paraId="7E57D775" w14:textId="2D9FA1B6" w:rsidR="00165EF1" w:rsidRPr="009A3C3F" w:rsidRDefault="00165EF1" w:rsidP="00165EF1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165EF1" w:rsidRPr="009A3C3F" w14:paraId="049BB150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70E06291" w14:textId="77777777" w:rsidR="00165EF1" w:rsidRPr="009A3C3F" w:rsidRDefault="00165EF1" w:rsidP="00303760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Expense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14:paraId="6B3252B4" w14:textId="31A8B530" w:rsidR="00165EF1" w:rsidRPr="00787688" w:rsidRDefault="00165EF1" w:rsidP="0030376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165EF1" w:rsidRPr="009A3C3F" w14:paraId="3DD8C5FC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63EE0F85" w14:textId="77777777" w:rsidR="00165EF1" w:rsidRPr="009A3C3F" w:rsidRDefault="00165EF1" w:rsidP="00303760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Net result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14:paraId="3ED649C4" w14:textId="77777777" w:rsidR="00165EF1" w:rsidRPr="009A3C3F" w:rsidRDefault="00165EF1" w:rsidP="00303760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NIL</w:t>
                  </w:r>
                </w:p>
              </w:tc>
            </w:tr>
          </w:tbl>
          <w:p w14:paraId="40302FF6" w14:textId="0290C693" w:rsidR="00165EF1" w:rsidRPr="009A3C3F" w:rsidRDefault="0069027B" w:rsidP="00F42BAE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Administered statement of financial position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165EF1" w:rsidRPr="00F42BAE" w14:paraId="60370FCA" w14:textId="77777777" w:rsidTr="00303760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13ACBAED" w14:textId="77777777" w:rsidR="00165EF1" w:rsidRPr="009A3C3F" w:rsidRDefault="00165EF1" w:rsidP="00F42BAE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</w:tcPr>
                <w:p w14:paraId="648BBF4E" w14:textId="77777777" w:rsidR="00165EF1" w:rsidRPr="009A3C3F" w:rsidRDefault="00165EF1" w:rsidP="00F42BAE">
                  <w:pPr>
                    <w:spacing w:after="0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  </w:t>
                  </w:r>
                </w:p>
              </w:tc>
            </w:tr>
            <w:tr w:rsidR="00165EF1" w:rsidRPr="009A3C3F" w14:paraId="2C5AC329" w14:textId="77777777" w:rsidTr="00303760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3B65AD46" w14:textId="77777777" w:rsidR="00165EF1" w:rsidRPr="009A3C3F" w:rsidRDefault="00165EF1" w:rsidP="00303760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Assets</w:t>
                  </w:r>
                </w:p>
              </w:tc>
              <w:tc>
                <w:tcPr>
                  <w:tcW w:w="993" w:type="dxa"/>
                </w:tcPr>
                <w:p w14:paraId="46B517B1" w14:textId="77777777" w:rsidR="00165EF1" w:rsidRPr="009A3C3F" w:rsidRDefault="00165EF1" w:rsidP="00303760">
                  <w:pPr>
                    <w:jc w:val="right"/>
                    <w:rPr>
                      <w:rFonts w:cs="Arial"/>
                    </w:rPr>
                  </w:pPr>
                </w:p>
              </w:tc>
            </w:tr>
            <w:tr w:rsidR="00165EF1" w:rsidRPr="00AB0BE5" w14:paraId="65B888FF" w14:textId="77777777" w:rsidTr="00303760">
              <w:trPr>
                <w:trHeight w:hRule="exact" w:val="517"/>
              </w:trPr>
              <w:tc>
                <w:tcPr>
                  <w:tcW w:w="8385" w:type="dxa"/>
                  <w:vAlign w:val="center"/>
                </w:tcPr>
                <w:p w14:paraId="30FDB7EA" w14:textId="27137053" w:rsidR="00165EF1" w:rsidRPr="009A3C3F" w:rsidRDefault="00165EF1" w:rsidP="00165EF1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 CHA unearned income receivable</w:t>
                  </w:r>
                </w:p>
              </w:tc>
              <w:tc>
                <w:tcPr>
                  <w:tcW w:w="993" w:type="dxa"/>
                  <w:vAlign w:val="center"/>
                </w:tcPr>
                <w:p w14:paraId="10855272" w14:textId="4A65E229" w:rsidR="00165EF1" w:rsidRPr="009A3C3F" w:rsidRDefault="00165EF1" w:rsidP="00165EF1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$7</w:t>
                  </w:r>
                  <w:r w:rsidRPr="009A3C3F">
                    <w:rPr>
                      <w:rFonts w:cs="Arial"/>
                    </w:rPr>
                    <w:t>000</w:t>
                  </w:r>
                </w:p>
              </w:tc>
            </w:tr>
            <w:tr w:rsidR="00165EF1" w:rsidRPr="009A3C3F" w14:paraId="141CDF5E" w14:textId="77777777" w:rsidTr="00303760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736C9791" w14:textId="77777777" w:rsidR="00165EF1" w:rsidRPr="009A3C3F" w:rsidRDefault="00165EF1" w:rsidP="00303760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Liabilities</w:t>
                  </w:r>
                </w:p>
              </w:tc>
              <w:tc>
                <w:tcPr>
                  <w:tcW w:w="993" w:type="dxa"/>
                </w:tcPr>
                <w:p w14:paraId="27FF9C53" w14:textId="77777777" w:rsidR="00165EF1" w:rsidRPr="009A3C3F" w:rsidRDefault="00165EF1" w:rsidP="00303760">
                  <w:pPr>
                    <w:jc w:val="right"/>
                    <w:rPr>
                      <w:rFonts w:cs="Arial"/>
                      <w:u w:val="single"/>
                    </w:rPr>
                  </w:pPr>
                </w:p>
              </w:tc>
            </w:tr>
            <w:tr w:rsidR="00165EF1" w:rsidRPr="009A3C3F" w14:paraId="1F3FDC54" w14:textId="77777777" w:rsidTr="00303760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32B1CA01" w14:textId="78C81BEC" w:rsidR="00165EF1" w:rsidRPr="009A3C3F" w:rsidRDefault="00165EF1" w:rsidP="00165EF1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</w:t>
                  </w:r>
                  <w:r>
                    <w:rPr>
                      <w:rFonts w:cs="Arial"/>
                    </w:rPr>
                    <w:t>Unearned revenue – CHA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14:paraId="699F4C52" w14:textId="41C0842E" w:rsidR="00165EF1" w:rsidRPr="00787688" w:rsidRDefault="00165EF1" w:rsidP="00303760">
                  <w:pPr>
                    <w:jc w:val="right"/>
                    <w:rPr>
                      <w:rFonts w:cs="Arial"/>
                    </w:rPr>
                  </w:pPr>
                  <w:r w:rsidRPr="00787688">
                    <w:rPr>
                      <w:rFonts w:cs="Arial"/>
                    </w:rPr>
                    <w:t>$</w:t>
                  </w:r>
                  <w:r>
                    <w:rPr>
                      <w:rFonts w:cs="Arial"/>
                    </w:rPr>
                    <w:t>7</w:t>
                  </w:r>
                  <w:r w:rsidRPr="00787688">
                    <w:rPr>
                      <w:rFonts w:cs="Arial"/>
                    </w:rPr>
                    <w:t>000</w:t>
                  </w:r>
                </w:p>
              </w:tc>
            </w:tr>
            <w:tr w:rsidR="00165EF1" w:rsidRPr="009A3C3F" w14:paraId="2D00BF68" w14:textId="77777777" w:rsidTr="00303760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6FF443A0" w14:textId="77777777" w:rsidR="00165EF1" w:rsidRPr="009A3C3F" w:rsidRDefault="00165EF1" w:rsidP="00303760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Net assets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14:paraId="08D34B69" w14:textId="77777777" w:rsidR="00165EF1" w:rsidRPr="009A3C3F" w:rsidRDefault="00165EF1" w:rsidP="00303760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NIL</w:t>
                  </w:r>
                </w:p>
              </w:tc>
            </w:tr>
          </w:tbl>
          <w:p w14:paraId="10BBBE78" w14:textId="77777777" w:rsidR="00165EF1" w:rsidRPr="00F20EFF" w:rsidRDefault="00165EF1" w:rsidP="00303760">
            <w:pPr>
              <w:spacing w:before="0" w:after="200"/>
              <w:rPr>
                <w:rFonts w:cs="Arial"/>
              </w:rPr>
            </w:pPr>
          </w:p>
        </w:tc>
      </w:tr>
    </w:tbl>
    <w:p w14:paraId="26E9FDD2" w14:textId="071EA37D" w:rsidR="00500C3C" w:rsidRDefault="00E024B4">
      <w:pPr>
        <w:rPr>
          <w:rFonts w:eastAsiaTheme="majorEastAsia" w:cstheme="majorBidi"/>
          <w:b/>
          <w:bCs/>
          <w:iCs/>
          <w:color w:val="606060"/>
          <w:sz w:val="28"/>
          <w:szCs w:val="28"/>
        </w:rPr>
      </w:pPr>
      <w:bookmarkStart w:id="42" w:name="_Toc21619183"/>
      <w:bookmarkStart w:id="43" w:name="_Toc21619184"/>
      <w:bookmarkStart w:id="44" w:name="_Toc21619196"/>
      <w:bookmarkStart w:id="45" w:name="_Toc21619197"/>
      <w:bookmarkEnd w:id="42"/>
      <w:bookmarkEnd w:id="43"/>
      <w:bookmarkEnd w:id="44"/>
      <w:bookmarkEnd w:id="45"/>
      <w:r>
        <w:rPr>
          <w:rFonts w:cs="Arial"/>
        </w:rPr>
        <w:t>Agency net result and net assets on the administered statements should be nil at the end of each reporting period.</w:t>
      </w:r>
      <w:r w:rsidR="00500C3C">
        <w:rPr>
          <w:rFonts w:eastAsiaTheme="majorEastAsia" w:cstheme="majorBidi"/>
          <w:b/>
          <w:bCs/>
          <w:iCs/>
          <w:color w:val="606060"/>
          <w:sz w:val="28"/>
          <w:szCs w:val="28"/>
        </w:rPr>
        <w:br w:type="page"/>
      </w:r>
    </w:p>
    <w:p w14:paraId="250803CD" w14:textId="70A69166" w:rsidR="001D6800" w:rsidRDefault="001D6800" w:rsidP="001D6800">
      <w:pPr>
        <w:pStyle w:val="Heading2"/>
      </w:pPr>
      <w:bookmarkStart w:id="46" w:name="_Toc30154666"/>
      <w:r w:rsidRPr="00A44116">
        <w:lastRenderedPageBreak/>
        <w:t xml:space="preserve">Accounting entries </w:t>
      </w:r>
      <w:r w:rsidR="00B63C08">
        <w:t xml:space="preserve">(recognise revenue from </w:t>
      </w:r>
      <w:r w:rsidR="00223C8F">
        <w:t>unearned revenue</w:t>
      </w:r>
      <w:r w:rsidR="00B63C08">
        <w:t>)</w:t>
      </w:r>
      <w:bookmarkEnd w:id="46"/>
    </w:p>
    <w:p w14:paraId="4817F2F7" w14:textId="4124DDAE" w:rsidR="00165EF1" w:rsidRDefault="009A3C3F" w:rsidP="009A3C3F">
      <w:pPr>
        <w:rPr>
          <w:rFonts w:cs="Arial"/>
        </w:rPr>
      </w:pPr>
      <w:r w:rsidRPr="009A3C3F">
        <w:rPr>
          <w:rFonts w:cs="Arial"/>
          <w:b/>
        </w:rPr>
        <w:t>STEP 1</w:t>
      </w:r>
    </w:p>
    <w:p w14:paraId="594E00EA" w14:textId="00B1D46E" w:rsidR="009A3C3F" w:rsidRPr="009A3C3F" w:rsidRDefault="00356608" w:rsidP="009A3C3F">
      <w:pPr>
        <w:rPr>
          <w:rFonts w:cs="Arial"/>
        </w:rPr>
      </w:pPr>
      <w:r>
        <w:rPr>
          <w:rFonts w:cs="Arial"/>
        </w:rPr>
        <w:t xml:space="preserve">During the </w:t>
      </w:r>
      <w:r w:rsidR="004B3FF6">
        <w:rPr>
          <w:rFonts w:cs="Arial"/>
        </w:rPr>
        <w:t xml:space="preserve">subsequent </w:t>
      </w:r>
      <w:r>
        <w:rPr>
          <w:rFonts w:cs="Arial"/>
        </w:rPr>
        <w:t>month, the a</w:t>
      </w:r>
      <w:r w:rsidR="001D6800">
        <w:rPr>
          <w:rFonts w:cs="Arial"/>
        </w:rPr>
        <w:t xml:space="preserve">gency </w:t>
      </w:r>
      <w:r w:rsidR="00165EF1">
        <w:rPr>
          <w:rFonts w:cs="Arial"/>
        </w:rPr>
        <w:t xml:space="preserve">A </w:t>
      </w:r>
      <w:r w:rsidR="00181C73">
        <w:rPr>
          <w:rFonts w:cs="Arial"/>
        </w:rPr>
        <w:t>recognises $3500</w:t>
      </w:r>
      <w:r w:rsidR="00165EF1">
        <w:rPr>
          <w:rFonts w:cs="Arial"/>
        </w:rPr>
        <w:t xml:space="preserve"> in revenue from unearned revenue (</w:t>
      </w:r>
      <w:r w:rsidR="00181C73">
        <w:rPr>
          <w:rFonts w:cs="Arial"/>
        </w:rPr>
        <w:t>being the land rent for the month</w:t>
      </w:r>
      <w:r w:rsidR="00165EF1">
        <w:rPr>
          <w:rFonts w:cs="Arial"/>
        </w:rPr>
        <w:t>)</w:t>
      </w:r>
      <w:r w:rsidR="001D6800">
        <w:rPr>
          <w:rFonts w:cs="Arial"/>
        </w:rPr>
        <w:t xml:space="preserve">. </w:t>
      </w:r>
    </w:p>
    <w:p w14:paraId="20860440" w14:textId="7CCFC723" w:rsidR="009A3C3F" w:rsidRPr="00205795" w:rsidRDefault="00DC6BE0" w:rsidP="009A3C3F">
      <w:pPr>
        <w:rPr>
          <w:rFonts w:cs="Arial"/>
          <w:b/>
        </w:rPr>
      </w:pPr>
      <w:r>
        <w:rPr>
          <w:rFonts w:cs="Arial"/>
          <w:b/>
        </w:rPr>
        <w:t>Agency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420"/>
        <w:gridCol w:w="1260"/>
        <w:gridCol w:w="1440"/>
      </w:tblGrid>
      <w:tr w:rsidR="009A3C3F" w:rsidRPr="009A3C3F" w14:paraId="553AA17E" w14:textId="77777777" w:rsidTr="00DC096C">
        <w:trPr>
          <w:trHeight w:hRule="exact"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6BAA4502" w14:textId="77777777" w:rsidR="009A3C3F" w:rsidRPr="009A3C3F" w:rsidRDefault="009A3C3F" w:rsidP="00DC096C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9A3C3F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E264640" w14:textId="77777777" w:rsidR="009A3C3F" w:rsidRPr="00205795" w:rsidRDefault="009A3C3F" w:rsidP="00DC096C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914500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1D61EE14" w14:textId="14D0B93A" w:rsidR="009A3C3F" w:rsidRPr="00205795" w:rsidRDefault="009A3C3F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 xml:space="preserve">Unearned </w:t>
            </w:r>
            <w:r w:rsidR="00A06D7E">
              <w:rPr>
                <w:rFonts w:cs="Arial"/>
                <w:snapToGrid w:val="0"/>
              </w:rPr>
              <w:t>r</w:t>
            </w:r>
            <w:r w:rsidRPr="00205795">
              <w:rPr>
                <w:rFonts w:cs="Arial"/>
                <w:snapToGrid w:val="0"/>
              </w:rPr>
              <w:t xml:space="preserve">evenue </w:t>
            </w:r>
            <w:r w:rsidR="00AD7085">
              <w:rPr>
                <w:rFonts w:cs="Arial"/>
                <w:snapToGrid w:val="0"/>
              </w:rPr>
              <w:t>–</w:t>
            </w:r>
            <w:r w:rsidR="00AD7085" w:rsidRPr="00205795">
              <w:rPr>
                <w:rFonts w:cs="Arial"/>
                <w:snapToGrid w:val="0"/>
              </w:rPr>
              <w:t xml:space="preserve"> </w:t>
            </w:r>
            <w:r w:rsidRPr="00205795">
              <w:rPr>
                <w:rFonts w:cs="Arial"/>
                <w:snapToGrid w:val="0"/>
              </w:rPr>
              <w:t>CHA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50F72D3D" w14:textId="77777777" w:rsidR="009A3C3F" w:rsidRPr="00205795" w:rsidRDefault="009A3C3F" w:rsidP="00DC096C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 xml:space="preserve"> 911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58F4AF0" w14:textId="2FACE4CA" w:rsidR="009A3C3F" w:rsidRPr="00205795" w:rsidRDefault="00181C73" w:rsidP="00DC096C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$</w:t>
            </w:r>
            <w:r w:rsidR="009A3C3F" w:rsidRPr="00205795">
              <w:rPr>
                <w:rFonts w:cs="Arial"/>
                <w:snapToGrid w:val="0"/>
              </w:rPr>
              <w:t>3500</w:t>
            </w:r>
          </w:p>
        </w:tc>
      </w:tr>
      <w:tr w:rsidR="009A3C3F" w:rsidRPr="009A3C3F" w14:paraId="223C6392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4552437A" w14:textId="77777777" w:rsidR="009A3C3F" w:rsidRPr="009A3C3F" w:rsidRDefault="009A3C3F" w:rsidP="009A3C3F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9A3C3F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FF37DF3" w14:textId="77777777" w:rsidR="009A3C3F" w:rsidRPr="00205795" w:rsidRDefault="009A3C3F" w:rsidP="009A3C3F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152100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B33E34A" w14:textId="2423B12F" w:rsidR="009A3C3F" w:rsidRPr="00205795" w:rsidRDefault="00A06D7E" w:rsidP="009A3C3F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Land r</w:t>
            </w:r>
            <w:r w:rsidR="009A3C3F" w:rsidRPr="00205795">
              <w:rPr>
                <w:rFonts w:cs="Arial"/>
                <w:snapToGrid w:val="0"/>
              </w:rPr>
              <w:t xml:space="preserve">ent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0A36C38" w14:textId="77777777" w:rsidR="009A3C3F" w:rsidRPr="00205795" w:rsidRDefault="009A3C3F" w:rsidP="009A3C3F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911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87B6E1F" w14:textId="0656DBE4" w:rsidR="009A3C3F" w:rsidRPr="00205795" w:rsidRDefault="00181C73" w:rsidP="009A3C3F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$</w:t>
            </w:r>
            <w:r w:rsidR="009A3C3F" w:rsidRPr="00205795">
              <w:rPr>
                <w:rFonts w:cs="Arial"/>
                <w:snapToGrid w:val="0"/>
              </w:rPr>
              <w:t>3500</w:t>
            </w:r>
          </w:p>
        </w:tc>
      </w:tr>
    </w:tbl>
    <w:p w14:paraId="6AAADD74" w14:textId="087F107F" w:rsidR="00165EF1" w:rsidRDefault="00165EF1" w:rsidP="00165EF1">
      <w:pPr>
        <w:spacing w:before="240"/>
        <w:ind w:left="1440" w:hanging="1440"/>
        <w:rPr>
          <w:rFonts w:cs="Arial"/>
          <w:b/>
        </w:rPr>
      </w:pPr>
      <w:r w:rsidRPr="00270080">
        <w:rPr>
          <w:rFonts w:cs="Arial"/>
          <w:b/>
        </w:rPr>
        <w:t>STEP 2</w:t>
      </w:r>
      <w:r>
        <w:rPr>
          <w:rFonts w:cs="Arial"/>
          <w:b/>
        </w:rPr>
        <w:t xml:space="preserve"> – </w:t>
      </w:r>
      <w:r w:rsidR="007E5B7C">
        <w:rPr>
          <w:rFonts w:cs="Arial"/>
          <w:b/>
        </w:rPr>
        <w:t xml:space="preserve">End of day </w:t>
      </w:r>
      <w:r>
        <w:rPr>
          <w:rFonts w:cs="Arial"/>
          <w:b/>
        </w:rPr>
        <w:t>program</w:t>
      </w:r>
    </w:p>
    <w:p w14:paraId="37FE9AEF" w14:textId="3EECB10E" w:rsidR="00165EF1" w:rsidRDefault="00165EF1" w:rsidP="00165EF1">
      <w:pPr>
        <w:rPr>
          <w:rFonts w:cs="Arial"/>
        </w:rPr>
      </w:pPr>
      <w:r w:rsidRPr="00270080">
        <w:rPr>
          <w:rFonts w:cs="Arial"/>
        </w:rPr>
        <w:t>Automated program runs</w:t>
      </w:r>
      <w:r w:rsidR="00A1217D">
        <w:rPr>
          <w:rFonts w:cs="Arial"/>
        </w:rPr>
        <w:t xml:space="preserve"> at</w:t>
      </w:r>
      <w:r w:rsidR="005D35C4">
        <w:rPr>
          <w:rFonts w:cs="Arial"/>
        </w:rPr>
        <w:t xml:space="preserve"> </w:t>
      </w:r>
      <w:r w:rsidR="007E5B7C">
        <w:rPr>
          <w:rFonts w:cs="Arial"/>
        </w:rPr>
        <w:t>end of day</w:t>
      </w:r>
      <w:r w:rsidRPr="00270080">
        <w:rPr>
          <w:rFonts w:cs="Arial"/>
        </w:rPr>
        <w:t xml:space="preserve"> in GAS</w:t>
      </w:r>
      <w:r>
        <w:rPr>
          <w:rFonts w:cs="Arial"/>
        </w:rPr>
        <w:t xml:space="preserve"> to identify any </w:t>
      </w:r>
      <w:r w:rsidR="005D35C4">
        <w:rPr>
          <w:rFonts w:cs="Arial"/>
        </w:rPr>
        <w:t>Territory income</w:t>
      </w:r>
      <w:r w:rsidR="00500C3C">
        <w:rPr>
          <w:rFonts w:cs="Arial"/>
        </w:rPr>
        <w:t xml:space="preserve"> or expense</w:t>
      </w:r>
      <w:r w:rsidR="005D35C4">
        <w:rPr>
          <w:rFonts w:cs="Arial"/>
        </w:rPr>
        <w:t xml:space="preserve"> recognised by a</w:t>
      </w:r>
      <w:r>
        <w:rPr>
          <w:rFonts w:cs="Arial"/>
        </w:rPr>
        <w:t>gency A and post</w:t>
      </w:r>
      <w:r w:rsidR="00A1217D">
        <w:rPr>
          <w:rFonts w:cs="Arial"/>
        </w:rPr>
        <w:t>s</w:t>
      </w:r>
      <w:r>
        <w:rPr>
          <w:rFonts w:cs="Arial"/>
        </w:rPr>
        <w:t xml:space="preserve"> corresponding Territory </w:t>
      </w:r>
      <w:r w:rsidR="00C5332A">
        <w:rPr>
          <w:rFonts w:cs="Arial"/>
        </w:rPr>
        <w:t>income</w:t>
      </w:r>
      <w:r w:rsidR="00D41114">
        <w:rPr>
          <w:rFonts w:cs="Arial"/>
        </w:rPr>
        <w:t xml:space="preserve"> payable </w:t>
      </w:r>
      <w:r w:rsidR="004845FA">
        <w:rPr>
          <w:rFonts w:cs="Arial"/>
        </w:rPr>
        <w:t>and CHA transfer journal</w:t>
      </w:r>
      <w:r w:rsidR="005D35C4">
        <w:rPr>
          <w:rFonts w:cs="Arial"/>
        </w:rPr>
        <w:t xml:space="preserve">. </w:t>
      </w:r>
      <w:r>
        <w:rPr>
          <w:rFonts w:cs="Arial"/>
        </w:rPr>
        <w:t xml:space="preserve"> </w:t>
      </w:r>
    </w:p>
    <w:p w14:paraId="3D8A9CF7" w14:textId="11114D53" w:rsidR="00165EF1" w:rsidRDefault="005D35C4" w:rsidP="00165EF1">
      <w:pPr>
        <w:rPr>
          <w:rFonts w:cs="Arial"/>
        </w:rPr>
      </w:pPr>
      <w:r>
        <w:rPr>
          <w:rFonts w:cs="Arial"/>
        </w:rPr>
        <w:t>Given a</w:t>
      </w:r>
      <w:r w:rsidR="00165EF1">
        <w:rPr>
          <w:rFonts w:cs="Arial"/>
        </w:rPr>
        <w:t xml:space="preserve">gency A has recorded Territory income </w:t>
      </w:r>
      <w:r w:rsidR="00C438C2">
        <w:rPr>
          <w:rFonts w:cs="Arial"/>
        </w:rPr>
        <w:t>(based on the standard class</w:t>
      </w:r>
      <w:r>
        <w:rPr>
          <w:rFonts w:cs="Arial"/>
        </w:rPr>
        <w:t>ification</w:t>
      </w:r>
      <w:r w:rsidR="00C438C2">
        <w:rPr>
          <w:rFonts w:cs="Arial"/>
        </w:rPr>
        <w:t xml:space="preserve"> code)</w:t>
      </w:r>
      <w:r w:rsidR="00165EF1">
        <w:rPr>
          <w:rFonts w:cs="Arial"/>
        </w:rPr>
        <w:t xml:space="preserve">, the following automated journal </w:t>
      </w:r>
      <w:r>
        <w:rPr>
          <w:rFonts w:cs="Arial"/>
        </w:rPr>
        <w:t xml:space="preserve">entries are </w:t>
      </w:r>
      <w:r w:rsidR="00165EF1">
        <w:rPr>
          <w:rFonts w:cs="Arial"/>
        </w:rPr>
        <w:t>posted</w:t>
      </w:r>
      <w:r w:rsidR="00EA2F49">
        <w:rPr>
          <w:rFonts w:cs="Arial"/>
        </w:rPr>
        <w:t>:</w:t>
      </w:r>
    </w:p>
    <w:p w14:paraId="09B476EA" w14:textId="77777777" w:rsidR="00165EF1" w:rsidRPr="00D123BB" w:rsidRDefault="00165EF1" w:rsidP="00165EF1">
      <w:pPr>
        <w:ind w:left="1440" w:hanging="1440"/>
        <w:rPr>
          <w:rFonts w:cs="Arial"/>
          <w:b/>
        </w:rPr>
      </w:pPr>
      <w:r>
        <w:rPr>
          <w:rFonts w:cs="Arial"/>
          <w:b/>
        </w:rPr>
        <w:t>Agency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165EF1" w:rsidRPr="00270080" w14:paraId="562C9AEF" w14:textId="77777777" w:rsidTr="00DC096C">
        <w:trPr>
          <w:trHeight w:hRule="exact"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6B42B7E9" w14:textId="77777777" w:rsidR="00165EF1" w:rsidRPr="00270080" w:rsidRDefault="00165EF1" w:rsidP="0028129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9965BBA" w14:textId="77777777" w:rsidR="00165EF1" w:rsidRPr="00281290" w:rsidRDefault="00165EF1" w:rsidP="00281290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397000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1849F8F7" w14:textId="77777777" w:rsidR="00165EF1" w:rsidRPr="00281290" w:rsidRDefault="00165EF1" w:rsidP="00281290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transfers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68E0E216" w14:textId="77777777" w:rsidR="00165EF1" w:rsidRPr="00281290" w:rsidRDefault="00165EF1" w:rsidP="00281290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64E5557" w14:textId="552D175A" w:rsidR="00165EF1" w:rsidRPr="00281290" w:rsidRDefault="00165EF1" w:rsidP="00281290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$3500</w:t>
            </w:r>
          </w:p>
        </w:tc>
      </w:tr>
      <w:tr w:rsidR="00165EF1" w:rsidRPr="00270080" w14:paraId="022101D0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0840A2BC" w14:textId="77777777" w:rsidR="00165EF1" w:rsidRPr="00270080" w:rsidRDefault="00165EF1" w:rsidP="0030376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2AFCCF5" w14:textId="5FD014FC" w:rsidR="00165EF1" w:rsidRPr="00281290" w:rsidRDefault="004B3FF6" w:rsidP="00303760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912600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1D56917F" w14:textId="4CC1EB5A" w:rsidR="00165EF1" w:rsidRPr="00281290" w:rsidRDefault="00165EF1" w:rsidP="004A2FA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CHA </w:t>
            </w:r>
            <w:r w:rsidR="00617863">
              <w:rPr>
                <w:rFonts w:cs="Arial"/>
                <w:snapToGrid w:val="0"/>
              </w:rPr>
              <w:t>income payable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1D187B59" w14:textId="77777777" w:rsidR="00165EF1" w:rsidRPr="00281290" w:rsidRDefault="00165EF1" w:rsidP="00303760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F40C060" w14:textId="2774B327" w:rsidR="00165EF1" w:rsidRPr="00281290" w:rsidRDefault="00165EF1" w:rsidP="00165EF1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$3500</w:t>
            </w:r>
          </w:p>
        </w:tc>
      </w:tr>
    </w:tbl>
    <w:p w14:paraId="468B3420" w14:textId="77777777" w:rsidR="00165EF1" w:rsidRPr="00D123BB" w:rsidRDefault="00165EF1" w:rsidP="00165EF1">
      <w:pPr>
        <w:spacing w:before="240"/>
        <w:ind w:left="1440" w:hanging="1440"/>
        <w:rPr>
          <w:rFonts w:cs="Arial"/>
          <w:b/>
        </w:rPr>
      </w:pPr>
      <w:r w:rsidRPr="00D123BB">
        <w:rPr>
          <w:rFonts w:cs="Arial"/>
          <w:b/>
        </w:rPr>
        <w:t>CHA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165EF1" w:rsidRPr="00270080" w14:paraId="69F2621E" w14:textId="77777777" w:rsidTr="00DC096C">
        <w:trPr>
          <w:trHeight w:hRule="exact"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655B87F7" w14:textId="77777777" w:rsidR="00165EF1" w:rsidRPr="00270080" w:rsidRDefault="00165EF1" w:rsidP="00281290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37BEE7E" w14:textId="5DE00FEC" w:rsidR="00165EF1" w:rsidRPr="00281290" w:rsidRDefault="00617863" w:rsidP="00281290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812180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4479107F" w14:textId="77CFABB2" w:rsidR="00165EF1" w:rsidRPr="00281290" w:rsidRDefault="00617863" w:rsidP="00281290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Accounts receivable other</w:t>
            </w:r>
            <w:r w:rsidR="00165EF1" w:rsidRPr="00281290">
              <w:rPr>
                <w:rFonts w:cs="Arial"/>
                <w:snapToGrid w:val="0"/>
              </w:rPr>
              <w:t xml:space="preserve"> – CHA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737A9EDE" w14:textId="74FAB922" w:rsidR="00165EF1" w:rsidRPr="00281290" w:rsidRDefault="00165EF1" w:rsidP="00281290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EA2F49">
              <w:rPr>
                <w:rFonts w:cs="Arial"/>
                <w:snapToGrid w:val="0"/>
              </w:rPr>
              <w:t>XX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22D9678" w14:textId="352976F8" w:rsidR="00165EF1" w:rsidRPr="00281290" w:rsidRDefault="00165EF1" w:rsidP="00281290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$3500</w:t>
            </w:r>
          </w:p>
        </w:tc>
      </w:tr>
      <w:tr w:rsidR="00165EF1" w:rsidRPr="00270080" w14:paraId="70D57C5B" w14:textId="77777777" w:rsidTr="00DC096C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12AB01A7" w14:textId="77777777" w:rsidR="00165EF1" w:rsidRPr="00270080" w:rsidRDefault="00165EF1" w:rsidP="00165EF1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6B1499" w14:textId="6FA381C4" w:rsidR="00165EF1" w:rsidRPr="00281290" w:rsidRDefault="00165EF1" w:rsidP="00165EF1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152100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3801FC83" w14:textId="5823D222" w:rsidR="00165EF1" w:rsidRPr="00281290" w:rsidRDefault="00165EF1" w:rsidP="00165EF1">
            <w:pPr>
              <w:tabs>
                <w:tab w:val="decimal" w:pos="929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Land rent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F40F9A4" w14:textId="519D35BA" w:rsidR="00165EF1" w:rsidRPr="00281290" w:rsidRDefault="00165EF1" w:rsidP="00165EF1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EA2F49">
              <w:rPr>
                <w:rFonts w:cs="Arial"/>
                <w:snapToGrid w:val="0"/>
              </w:rPr>
              <w:t>XX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AB5F06E" w14:textId="768255D3" w:rsidR="00165EF1" w:rsidRPr="00281290" w:rsidRDefault="00165EF1" w:rsidP="00165EF1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$3500</w:t>
            </w:r>
          </w:p>
        </w:tc>
      </w:tr>
    </w:tbl>
    <w:p w14:paraId="4322CD14" w14:textId="1722FB76" w:rsidR="00165EF1" w:rsidRDefault="00165EF1" w:rsidP="00165EF1">
      <w:pPr>
        <w:spacing w:before="240"/>
        <w:ind w:left="1440" w:hanging="1440"/>
        <w:rPr>
          <w:rFonts w:cs="Arial"/>
        </w:rPr>
      </w:pPr>
      <w:r>
        <w:rPr>
          <w:rFonts w:cs="Arial"/>
          <w:b/>
        </w:rPr>
        <w:t>STEP 3 – End of month receivables program</w:t>
      </w:r>
    </w:p>
    <w:p w14:paraId="292262BE" w14:textId="21C01F60" w:rsidR="00165EF1" w:rsidRDefault="00165EF1" w:rsidP="00A675F2">
      <w:pPr>
        <w:rPr>
          <w:rFonts w:cs="Arial"/>
        </w:rPr>
      </w:pPr>
      <w:r>
        <w:rPr>
          <w:rFonts w:cs="Arial"/>
        </w:rPr>
        <w:t xml:space="preserve">Automated program runs at end of month in GAS to identify Territory income receivable </w:t>
      </w:r>
      <w:r w:rsidR="00A1217D">
        <w:rPr>
          <w:rFonts w:cs="Arial"/>
        </w:rPr>
        <w:t>using</w:t>
      </w:r>
      <w:r w:rsidR="00722F52">
        <w:rPr>
          <w:rFonts w:cs="Arial"/>
        </w:rPr>
        <w:t xml:space="preserve"> the </w:t>
      </w:r>
      <w:r w:rsidR="00AD7085">
        <w:rPr>
          <w:rFonts w:cs="Arial"/>
        </w:rPr>
        <w:t>‘CHA’</w:t>
      </w:r>
      <w:r w:rsidR="00722F52">
        <w:rPr>
          <w:rFonts w:cs="Arial"/>
        </w:rPr>
        <w:t xml:space="preserve"> debt category in a</w:t>
      </w:r>
      <w:r>
        <w:rPr>
          <w:rFonts w:cs="Arial"/>
        </w:rPr>
        <w:t>gency A</w:t>
      </w:r>
      <w:r w:rsidR="00EA2F49">
        <w:rPr>
          <w:rFonts w:cs="Arial"/>
        </w:rPr>
        <w:t>’</w:t>
      </w:r>
      <w:r>
        <w:rPr>
          <w:rFonts w:cs="Arial"/>
        </w:rPr>
        <w:t>s accounts receivable ledger and post</w:t>
      </w:r>
      <w:r w:rsidR="00A1217D">
        <w:rPr>
          <w:rFonts w:cs="Arial"/>
        </w:rPr>
        <w:t>s</w:t>
      </w:r>
      <w:r>
        <w:rPr>
          <w:rFonts w:cs="Arial"/>
        </w:rPr>
        <w:t xml:space="preserve"> a reversing journal to move amounts from the</w:t>
      </w:r>
      <w:r w:rsidR="00E62A4E">
        <w:rPr>
          <w:rFonts w:cs="Arial"/>
        </w:rPr>
        <w:t xml:space="preserve"> agency</w:t>
      </w:r>
      <w:r>
        <w:rPr>
          <w:rFonts w:cs="Arial"/>
        </w:rPr>
        <w:t xml:space="preserve"> accounts receivable (standard class 812110) to a CHA accounts receivable code (for example standard class 812180).</w:t>
      </w:r>
    </w:p>
    <w:p w14:paraId="2732CAC6" w14:textId="18E869A2" w:rsidR="00165EF1" w:rsidRDefault="00500C3C" w:rsidP="00165EF1">
      <w:pPr>
        <w:rPr>
          <w:rFonts w:cs="Arial"/>
        </w:rPr>
      </w:pPr>
      <w:r>
        <w:rPr>
          <w:rFonts w:cs="Arial"/>
        </w:rPr>
        <w:t xml:space="preserve">Given </w:t>
      </w:r>
      <w:r w:rsidR="00722F52">
        <w:rPr>
          <w:rFonts w:cs="Arial"/>
        </w:rPr>
        <w:t>a</w:t>
      </w:r>
      <w:r w:rsidR="00165EF1">
        <w:rPr>
          <w:rFonts w:cs="Arial"/>
        </w:rPr>
        <w:t>gency A has no Territory income receivables</w:t>
      </w:r>
      <w:r>
        <w:rPr>
          <w:rFonts w:cs="Arial"/>
        </w:rPr>
        <w:t>, no journal is posted.</w:t>
      </w:r>
    </w:p>
    <w:p w14:paraId="6299C6CC" w14:textId="2297CD09" w:rsidR="00165EF1" w:rsidRDefault="00303760" w:rsidP="00165EF1">
      <w:pPr>
        <w:ind w:left="1361" w:hanging="1361"/>
        <w:rPr>
          <w:rFonts w:cs="Arial"/>
          <w:b/>
        </w:rPr>
      </w:pPr>
      <w:r>
        <w:rPr>
          <w:rFonts w:cs="Arial"/>
          <w:b/>
        </w:rPr>
        <w:t>STEP 4</w:t>
      </w:r>
      <w:r w:rsidR="00165EF1">
        <w:rPr>
          <w:rFonts w:cs="Arial"/>
          <w:b/>
        </w:rPr>
        <w:t xml:space="preserve"> – End of month cash program</w:t>
      </w:r>
    </w:p>
    <w:p w14:paraId="406C7B24" w14:textId="5FB8CA5F" w:rsidR="00165EF1" w:rsidRDefault="00165EF1" w:rsidP="00165EF1">
      <w:pPr>
        <w:rPr>
          <w:rFonts w:cs="Arial"/>
        </w:rPr>
      </w:pPr>
      <w:r>
        <w:rPr>
          <w:rFonts w:cs="Arial"/>
        </w:rPr>
        <w:t>Automated program runs at end of month in GAS to</w:t>
      </w:r>
      <w:r w:rsidR="00722F52">
        <w:rPr>
          <w:rFonts w:cs="Arial"/>
        </w:rPr>
        <w:t xml:space="preserve"> identify the amount of cash relating to Territory income to be transferred from a</w:t>
      </w:r>
      <w:r>
        <w:rPr>
          <w:rFonts w:cs="Arial"/>
        </w:rPr>
        <w:t>gency A to CHA using the following calculation: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Calculation for cash balance to be transferred "/>
      </w:tblPr>
      <w:tblGrid>
        <w:gridCol w:w="9628"/>
      </w:tblGrid>
      <w:tr w:rsidR="00165EF1" w:rsidRPr="00F20EFF" w14:paraId="05D628B8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1CBCF7A9" w14:textId="77777777" w:rsidR="00165EF1" w:rsidRPr="00F20EFF" w:rsidRDefault="00165EF1" w:rsidP="00303760">
            <w:pPr>
              <w:spacing w:before="0" w:after="20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Calculation for cash balance to be transferred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165EF1" w:rsidRPr="009A3C3F" w14:paraId="492F338D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1875D13C" w14:textId="02EADA73" w:rsidR="00165EF1" w:rsidRPr="009A3C3F" w:rsidRDefault="00165EF1" w:rsidP="00303760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 for the month</w:t>
                  </w:r>
                  <w:r>
                    <w:rPr>
                      <w:rFonts w:cs="Arial"/>
                    </w:rPr>
                    <w:t xml:space="preserve"> (revenue recognised from </w:t>
                  </w:r>
                  <w:r w:rsidR="00303760">
                    <w:rPr>
                      <w:rFonts w:cs="Arial"/>
                    </w:rPr>
                    <w:t>unearned revenue</w:t>
                  </w:r>
                  <w:r>
                    <w:rPr>
                      <w:rFonts w:cs="Arial"/>
                    </w:rPr>
                    <w:t>)</w:t>
                  </w:r>
                </w:p>
              </w:tc>
              <w:tc>
                <w:tcPr>
                  <w:tcW w:w="993" w:type="dxa"/>
                </w:tcPr>
                <w:p w14:paraId="7AE89F2B" w14:textId="17A48D07" w:rsidR="00165EF1" w:rsidRPr="009A3C3F" w:rsidRDefault="00165EF1" w:rsidP="0030376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$3500</w:t>
                  </w:r>
                </w:p>
              </w:tc>
            </w:tr>
            <w:tr w:rsidR="000A33D4" w:rsidRPr="009A3C3F" w14:paraId="3F34DD5F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7993C3D8" w14:textId="532A79D8" w:rsidR="000A33D4" w:rsidRPr="009A3C3F" w:rsidRDefault="001052D1" w:rsidP="00303760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0A33D4" w:rsidRPr="00500E3A">
                    <w:rPr>
                      <w:rFonts w:cs="Arial"/>
                      <w:i/>
                    </w:rPr>
                    <w:t>ess</w:t>
                  </w:r>
                  <w:r w:rsidR="000A33D4">
                    <w:rPr>
                      <w:rFonts w:cs="Arial"/>
                    </w:rPr>
                    <w:t xml:space="preserve"> bad debts for the month</w:t>
                  </w:r>
                </w:p>
              </w:tc>
              <w:tc>
                <w:tcPr>
                  <w:tcW w:w="993" w:type="dxa"/>
                </w:tcPr>
                <w:p w14:paraId="34CD3346" w14:textId="24780DF7" w:rsidR="000A33D4" w:rsidRDefault="000A33D4" w:rsidP="0030376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165EF1" w:rsidRPr="009A3C3F" w14:paraId="37C29C0E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32D976AC" w14:textId="6FD488FD" w:rsidR="00165EF1" w:rsidRPr="009A3C3F" w:rsidRDefault="001052D1" w:rsidP="00303760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165EF1" w:rsidRPr="00500E3A">
                    <w:rPr>
                      <w:rFonts w:cs="Arial"/>
                      <w:i/>
                    </w:rPr>
                    <w:t>ess</w:t>
                  </w:r>
                  <w:r w:rsidR="00165EF1">
                    <w:rPr>
                      <w:rFonts w:cs="Arial"/>
                    </w:rPr>
                    <w:t xml:space="preserve"> increase (or add decrease) in CHA receivables (amounts from reversing journal posted in step </w:t>
                  </w:r>
                  <w:r w:rsidR="00303760">
                    <w:rPr>
                      <w:rFonts w:cs="Arial"/>
                    </w:rPr>
                    <w:t>3</w:t>
                  </w:r>
                  <w:r w:rsidR="00165EF1">
                    <w:rPr>
                      <w:rFonts w:cs="Arial"/>
                    </w:rPr>
                    <w:t xml:space="preserve"> above)</w:t>
                  </w:r>
                </w:p>
              </w:tc>
              <w:tc>
                <w:tcPr>
                  <w:tcW w:w="993" w:type="dxa"/>
                </w:tcPr>
                <w:p w14:paraId="5BAA8524" w14:textId="2FC2D40B" w:rsidR="00165EF1" w:rsidRDefault="00165EF1" w:rsidP="0030376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165EF1" w:rsidRPr="00696C26" w14:paraId="2665640A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3FE9A718" w14:textId="479831F8" w:rsidR="00165EF1" w:rsidRPr="007663A2" w:rsidRDefault="001052D1" w:rsidP="00303760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  <w:snapToGrid w:val="0"/>
                    </w:rPr>
                    <w:t>a</w:t>
                  </w:r>
                  <w:r w:rsidR="00165EF1" w:rsidRPr="00500E3A">
                    <w:rPr>
                      <w:rFonts w:cs="Arial"/>
                      <w:i/>
                      <w:snapToGrid w:val="0"/>
                    </w:rPr>
                    <w:t>dd</w:t>
                  </w:r>
                  <w:r w:rsidR="00165EF1" w:rsidRPr="009A3C3F">
                    <w:rPr>
                      <w:rFonts w:cs="Arial"/>
                      <w:snapToGrid w:val="0"/>
                    </w:rPr>
                    <w:t xml:space="preserve"> increase (or less decrease) in unearned revenue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14:paraId="01BC0DAD" w14:textId="76580D0E" w:rsidR="00165EF1" w:rsidRPr="00DC6BE0" w:rsidRDefault="00303760" w:rsidP="00165EF1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(</w:t>
                  </w:r>
                  <w:r w:rsidR="00165EF1" w:rsidRPr="00DC6BE0">
                    <w:rPr>
                      <w:rFonts w:cs="Arial"/>
                    </w:rPr>
                    <w:t>$</w:t>
                  </w:r>
                  <w:r w:rsidR="00165EF1">
                    <w:rPr>
                      <w:rFonts w:cs="Arial"/>
                    </w:rPr>
                    <w:t>350</w:t>
                  </w:r>
                  <w:r w:rsidR="00165EF1" w:rsidRPr="00DC6BE0">
                    <w:rPr>
                      <w:rFonts w:cs="Arial"/>
                    </w:rPr>
                    <w:t>0</w:t>
                  </w:r>
                  <w:r>
                    <w:rPr>
                      <w:rFonts w:cs="Arial"/>
                    </w:rPr>
                    <w:t>)</w:t>
                  </w:r>
                </w:p>
              </w:tc>
            </w:tr>
            <w:tr w:rsidR="00165EF1" w:rsidRPr="009A3C3F" w14:paraId="226D1784" w14:textId="77777777" w:rsidTr="00303760">
              <w:trPr>
                <w:trHeight w:val="100"/>
              </w:trPr>
              <w:tc>
                <w:tcPr>
                  <w:tcW w:w="8385" w:type="dxa"/>
                </w:tcPr>
                <w:p w14:paraId="1ABBA456" w14:textId="34C1CBD7" w:rsidR="00165EF1" w:rsidRPr="009A3C3F" w:rsidRDefault="001052D1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e</w:t>
                  </w:r>
                  <w:r w:rsidRPr="00500E3A">
                    <w:rPr>
                      <w:rFonts w:cs="Arial"/>
                      <w:i/>
                    </w:rPr>
                    <w:t>quals</w:t>
                  </w:r>
                  <w:r>
                    <w:rPr>
                      <w:rFonts w:cs="Arial"/>
                    </w:rPr>
                    <w:t xml:space="preserve"> c</w:t>
                  </w:r>
                  <w:r w:rsidR="00165EF1" w:rsidRPr="009A3C3F">
                    <w:rPr>
                      <w:rFonts w:cs="Arial"/>
                    </w:rPr>
                    <w:t>ash to be transferred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14:paraId="2B9C3369" w14:textId="56FD833D" w:rsidR="00165EF1" w:rsidRPr="009A3C3F" w:rsidRDefault="00165EF1" w:rsidP="00165EF1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</w:tbl>
          <w:p w14:paraId="4E2BEAA9" w14:textId="77777777" w:rsidR="00165EF1" w:rsidRPr="00F20EFF" w:rsidRDefault="00165EF1" w:rsidP="00303760">
            <w:pPr>
              <w:spacing w:before="0" w:after="200"/>
              <w:rPr>
                <w:rFonts w:cs="Arial"/>
              </w:rPr>
            </w:pPr>
          </w:p>
        </w:tc>
      </w:tr>
    </w:tbl>
    <w:p w14:paraId="5B1ABD85" w14:textId="4E2B93E4" w:rsidR="001A4BFC" w:rsidRDefault="00A1217D" w:rsidP="001A4BFC">
      <w:pPr>
        <w:spacing w:before="240"/>
        <w:rPr>
          <w:rFonts w:cs="Arial"/>
        </w:rPr>
      </w:pPr>
      <w:r>
        <w:rPr>
          <w:rFonts w:cs="Arial"/>
        </w:rPr>
        <w:t xml:space="preserve">Given </w:t>
      </w:r>
      <w:r w:rsidR="00617863">
        <w:rPr>
          <w:rFonts w:cs="Arial"/>
        </w:rPr>
        <w:t>there is a</w:t>
      </w:r>
      <w:r w:rsidR="001A4BFC">
        <w:rPr>
          <w:rFonts w:cs="Arial"/>
        </w:rPr>
        <w:t>n increase in Territory income</w:t>
      </w:r>
      <w:r w:rsidR="00617863">
        <w:rPr>
          <w:rFonts w:cs="Arial"/>
        </w:rPr>
        <w:t>,</w:t>
      </w:r>
      <w:r w:rsidR="001A4BFC">
        <w:rPr>
          <w:rFonts w:cs="Arial"/>
        </w:rPr>
        <w:t xml:space="preserve"> cash </w:t>
      </w:r>
      <w:r w:rsidR="00617863">
        <w:rPr>
          <w:rFonts w:cs="Arial"/>
        </w:rPr>
        <w:t xml:space="preserve">is </w:t>
      </w:r>
      <w:r w:rsidR="001A4BFC" w:rsidRPr="00270080">
        <w:rPr>
          <w:rFonts w:cs="Arial"/>
        </w:rPr>
        <w:t xml:space="preserve">transferred </w:t>
      </w:r>
      <w:r w:rsidR="001A4BFC">
        <w:rPr>
          <w:rFonts w:cs="Arial"/>
        </w:rPr>
        <w:t xml:space="preserve">from agency A </w:t>
      </w:r>
      <w:r w:rsidR="001A4BFC" w:rsidRPr="00270080">
        <w:rPr>
          <w:rFonts w:cs="Arial"/>
        </w:rPr>
        <w:t>to CHA</w:t>
      </w:r>
      <w:r w:rsidR="001A4BFC">
        <w:rPr>
          <w:rFonts w:cs="Arial"/>
        </w:rPr>
        <w:t xml:space="preserve"> </w:t>
      </w:r>
      <w:r>
        <w:rPr>
          <w:rFonts w:cs="Arial"/>
        </w:rPr>
        <w:t>using</w:t>
      </w:r>
      <w:r w:rsidR="001A4BFC">
        <w:rPr>
          <w:rFonts w:cs="Arial"/>
        </w:rPr>
        <w:t xml:space="preserve"> the following automated journals:</w:t>
      </w:r>
    </w:p>
    <w:p w14:paraId="2BE58E3B" w14:textId="77777777" w:rsidR="001A4BFC" w:rsidRPr="00D123BB" w:rsidRDefault="001A4BFC" w:rsidP="001A4BFC">
      <w:pPr>
        <w:ind w:left="1440" w:hanging="1440"/>
        <w:rPr>
          <w:rFonts w:cs="Arial"/>
          <w:b/>
        </w:rPr>
      </w:pPr>
      <w:r>
        <w:rPr>
          <w:rFonts w:cs="Arial"/>
          <w:b/>
        </w:rPr>
        <w:t>Agency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1A4BFC" w:rsidRPr="00270080" w14:paraId="1666D116" w14:textId="77777777" w:rsidTr="00A37E29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208E2B07" w14:textId="77777777" w:rsidR="001A4BFC" w:rsidRPr="00270080" w:rsidRDefault="001A4BFC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9156ADC" w14:textId="79A98947" w:rsidR="001A4BFC" w:rsidRPr="00281290" w:rsidRDefault="001A4BFC" w:rsidP="00A37E29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912600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15B1400F" w14:textId="6EDC1686" w:rsidR="001A4BFC" w:rsidRPr="00281290" w:rsidRDefault="00617863" w:rsidP="00A37E29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CHA income payable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4BF33386" w14:textId="77777777" w:rsidR="001A4BFC" w:rsidRPr="00281290" w:rsidRDefault="001A4BFC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C0C7EBC" w14:textId="62E09EB7" w:rsidR="001A4BFC" w:rsidRPr="00281290" w:rsidRDefault="001A4BFC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617863">
              <w:rPr>
                <w:rFonts w:cs="Arial"/>
                <w:snapToGrid w:val="0"/>
              </w:rPr>
              <w:t>3500</w:t>
            </w:r>
          </w:p>
        </w:tc>
      </w:tr>
      <w:tr w:rsidR="001A4BFC" w:rsidRPr="00270080" w14:paraId="77573B20" w14:textId="77777777" w:rsidTr="00A37E29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016FE3DB" w14:textId="77777777" w:rsidR="001A4BFC" w:rsidRPr="00270080" w:rsidRDefault="001A4BFC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84F823" w14:textId="77777777" w:rsidR="001A4BFC" w:rsidRPr="00281290" w:rsidRDefault="001A4BFC" w:rsidP="00A37E29">
            <w:pPr>
              <w:tabs>
                <w:tab w:val="left" w:pos="284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    811110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54303DAB" w14:textId="77777777" w:rsidR="001A4BFC" w:rsidRPr="00281290" w:rsidRDefault="001A4BFC" w:rsidP="00A37E29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Cash at bank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59BA9E17" w14:textId="77777777" w:rsidR="001A4BFC" w:rsidRPr="00281290" w:rsidRDefault="001A4BFC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74FB171" w14:textId="5FB1E374" w:rsidR="001A4BFC" w:rsidRPr="00281290" w:rsidRDefault="001A4BFC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617863">
              <w:rPr>
                <w:rFonts w:cs="Arial"/>
                <w:snapToGrid w:val="0"/>
              </w:rPr>
              <w:t>3500</w:t>
            </w:r>
          </w:p>
        </w:tc>
      </w:tr>
    </w:tbl>
    <w:p w14:paraId="68843D39" w14:textId="77777777" w:rsidR="001A4BFC" w:rsidRPr="00D123BB" w:rsidRDefault="001A4BFC" w:rsidP="001A4BFC">
      <w:pPr>
        <w:spacing w:before="240"/>
        <w:ind w:left="1440" w:hanging="1440"/>
        <w:rPr>
          <w:rFonts w:cs="Arial"/>
          <w:b/>
        </w:rPr>
      </w:pPr>
      <w:r>
        <w:rPr>
          <w:rFonts w:cs="Arial"/>
          <w:b/>
        </w:rPr>
        <w:t>CHA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1A4BFC" w:rsidRPr="00270080" w14:paraId="7BAB4ECB" w14:textId="77777777" w:rsidTr="00500E3A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342DA4A0" w14:textId="77777777" w:rsidR="001A4BFC" w:rsidRPr="00270080" w:rsidRDefault="001A4BFC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6115DB3" w14:textId="77777777" w:rsidR="001A4BFC" w:rsidRPr="00281290" w:rsidRDefault="001A4BFC" w:rsidP="00A37E29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811311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7344721E" w14:textId="77777777" w:rsidR="001A4BFC" w:rsidRPr="00281290" w:rsidRDefault="001A4BFC" w:rsidP="00A37E29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Cash at bank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23DADDCA" w14:textId="77777777" w:rsidR="001A4BFC" w:rsidRPr="00281290" w:rsidRDefault="001A4BFC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E7B4FA6" w14:textId="224249AA" w:rsidR="001A4BFC" w:rsidRPr="00281290" w:rsidRDefault="001A4BFC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617863">
              <w:rPr>
                <w:rFonts w:cs="Arial"/>
                <w:snapToGrid w:val="0"/>
              </w:rPr>
              <w:t>35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  <w:tr w:rsidR="001A4BFC" w:rsidRPr="00270080" w14:paraId="0A90E9E1" w14:textId="77777777" w:rsidTr="00500E3A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75FACA7D" w14:textId="77777777" w:rsidR="001A4BFC" w:rsidRPr="00270080" w:rsidRDefault="001A4BFC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1370A48" w14:textId="77777777" w:rsidR="001A4BFC" w:rsidRPr="00281290" w:rsidRDefault="001A4BFC" w:rsidP="00A37E29">
            <w:pPr>
              <w:tabs>
                <w:tab w:val="left" w:pos="284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    914500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27924326" w14:textId="77777777" w:rsidR="001A4BFC" w:rsidRPr="00281290" w:rsidRDefault="001A4BFC" w:rsidP="00A37E29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500E3A">
              <w:rPr>
                <w:rFonts w:cs="Arial"/>
                <w:snapToGrid w:val="0"/>
              </w:rPr>
              <w:t>Unearned</w:t>
            </w:r>
            <w:r w:rsidRPr="00281290">
              <w:rPr>
                <w:rFonts w:cs="Arial"/>
                <w:snapToGrid w:val="0"/>
              </w:rPr>
              <w:t xml:space="preserve"> revenue – CHA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126DE39" w14:textId="008220A2" w:rsidR="001A4BFC" w:rsidRPr="00281290" w:rsidRDefault="001A4BFC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DC00D4">
              <w:rPr>
                <w:rFonts w:cs="Arial"/>
                <w:snapToGrid w:val="0"/>
              </w:rPr>
              <w:t>XX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B280D3E" w14:textId="3F714E40" w:rsidR="001A4BFC" w:rsidRPr="00281290" w:rsidRDefault="001A4BFC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617863">
              <w:rPr>
                <w:rFonts w:cs="Arial"/>
                <w:snapToGrid w:val="0"/>
              </w:rPr>
              <w:t>35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</w:tbl>
    <w:p w14:paraId="5A0DBDDA" w14:textId="7CD97B1F" w:rsidR="001A4BFC" w:rsidRDefault="00A1217D" w:rsidP="001A4BFC">
      <w:pPr>
        <w:spacing w:before="240"/>
        <w:rPr>
          <w:rFonts w:cs="Arial"/>
        </w:rPr>
      </w:pPr>
      <w:r>
        <w:rPr>
          <w:rFonts w:cs="Arial"/>
        </w:rPr>
        <w:t>Given</w:t>
      </w:r>
      <w:r w:rsidR="00617863">
        <w:rPr>
          <w:rFonts w:cs="Arial"/>
        </w:rPr>
        <w:t xml:space="preserve"> there is a</w:t>
      </w:r>
      <w:r w:rsidR="001A4BFC">
        <w:rPr>
          <w:rFonts w:cs="Arial"/>
        </w:rPr>
        <w:t xml:space="preserve"> </w:t>
      </w:r>
      <w:r w:rsidR="00617863">
        <w:rPr>
          <w:rFonts w:cs="Arial"/>
        </w:rPr>
        <w:t>de</w:t>
      </w:r>
      <w:r w:rsidR="001A4BFC">
        <w:rPr>
          <w:rFonts w:cs="Arial"/>
        </w:rPr>
        <w:t xml:space="preserve">crease in </w:t>
      </w:r>
      <w:r w:rsidR="00617863">
        <w:rPr>
          <w:rFonts w:cs="Arial"/>
        </w:rPr>
        <w:t xml:space="preserve">unearned revenue, </w:t>
      </w:r>
      <w:r w:rsidR="001A4BFC">
        <w:rPr>
          <w:rFonts w:cs="Arial"/>
        </w:rPr>
        <w:t>cash</w:t>
      </w:r>
      <w:r>
        <w:rPr>
          <w:rFonts w:cs="Arial"/>
        </w:rPr>
        <w:t xml:space="preserve"> is</w:t>
      </w:r>
      <w:r w:rsidR="001A4BFC">
        <w:rPr>
          <w:rFonts w:cs="Arial"/>
        </w:rPr>
        <w:t xml:space="preserve"> </w:t>
      </w:r>
      <w:r w:rsidR="001A4BFC" w:rsidRPr="00270080">
        <w:rPr>
          <w:rFonts w:cs="Arial"/>
        </w:rPr>
        <w:t xml:space="preserve">transferred </w:t>
      </w:r>
      <w:r w:rsidR="001A4BFC">
        <w:rPr>
          <w:rFonts w:cs="Arial"/>
        </w:rPr>
        <w:t xml:space="preserve">from </w:t>
      </w:r>
      <w:r w:rsidR="00617863">
        <w:rPr>
          <w:rFonts w:cs="Arial"/>
        </w:rPr>
        <w:t xml:space="preserve">CHA to agency A </w:t>
      </w:r>
      <w:r>
        <w:rPr>
          <w:rFonts w:cs="Arial"/>
        </w:rPr>
        <w:t>using</w:t>
      </w:r>
      <w:r w:rsidR="001A4BFC">
        <w:rPr>
          <w:rFonts w:cs="Arial"/>
        </w:rPr>
        <w:t xml:space="preserve"> the following automated journals:</w:t>
      </w:r>
    </w:p>
    <w:p w14:paraId="5C392D95" w14:textId="77777777" w:rsidR="001A4BFC" w:rsidRPr="00D123BB" w:rsidRDefault="001A4BFC" w:rsidP="001A4BFC">
      <w:pPr>
        <w:ind w:left="1440" w:hanging="1440"/>
        <w:rPr>
          <w:rFonts w:cs="Arial"/>
          <w:b/>
        </w:rPr>
      </w:pPr>
      <w:r>
        <w:rPr>
          <w:rFonts w:cs="Arial"/>
          <w:b/>
        </w:rPr>
        <w:t>Agency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1A4BFC" w:rsidRPr="00270080" w14:paraId="57005632" w14:textId="77777777" w:rsidTr="00A37E29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1896A1B8" w14:textId="77777777" w:rsidR="001A4BFC" w:rsidRPr="00270080" w:rsidRDefault="001A4BFC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5C6DB98" w14:textId="315B55B4" w:rsidR="001A4BFC" w:rsidRPr="00281290" w:rsidRDefault="00617863" w:rsidP="004A2FAC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811110 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18E34890" w14:textId="7E7D0F7C" w:rsidR="001A4BFC" w:rsidRPr="00281290" w:rsidRDefault="00617863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Cash at bank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626376D4" w14:textId="77777777" w:rsidR="001A4BFC" w:rsidRPr="00281290" w:rsidRDefault="001A4BFC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CD29DE7" w14:textId="306B75C0" w:rsidR="001A4BFC" w:rsidRPr="00281290" w:rsidRDefault="001A4BFC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617863">
              <w:rPr>
                <w:rFonts w:cs="Arial"/>
                <w:snapToGrid w:val="0"/>
              </w:rPr>
              <w:t>35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  <w:tr w:rsidR="001A4BFC" w:rsidRPr="00270080" w14:paraId="7A3CE375" w14:textId="77777777" w:rsidTr="00A37E29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42F7AD9B" w14:textId="77777777" w:rsidR="001A4BFC" w:rsidRPr="00270080" w:rsidRDefault="001A4BFC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2CBED4C" w14:textId="1E3552A9" w:rsidR="001A4BFC" w:rsidRPr="00281290" w:rsidRDefault="001A4BFC" w:rsidP="00A37E29">
            <w:pPr>
              <w:tabs>
                <w:tab w:val="left" w:pos="284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    </w:t>
            </w:r>
            <w:r w:rsidR="00617863" w:rsidRPr="00281290">
              <w:rPr>
                <w:rFonts w:cs="Arial"/>
                <w:snapToGrid w:val="0"/>
              </w:rPr>
              <w:t>812730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545B5C38" w14:textId="3060E076" w:rsidR="001A4BFC" w:rsidRPr="00281290" w:rsidRDefault="00617863" w:rsidP="00A37E29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unearned income receivable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4FEDA17E" w14:textId="77777777" w:rsidR="001A4BFC" w:rsidRPr="00281290" w:rsidRDefault="001A4BFC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592DBF" w14:textId="271F75B6" w:rsidR="001A4BFC" w:rsidRPr="00281290" w:rsidRDefault="001A4BFC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617863">
              <w:rPr>
                <w:rFonts w:cs="Arial"/>
                <w:snapToGrid w:val="0"/>
              </w:rPr>
              <w:t>35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</w:tbl>
    <w:p w14:paraId="0CEEEF00" w14:textId="77777777" w:rsidR="001A4BFC" w:rsidRPr="00D123BB" w:rsidRDefault="001A4BFC" w:rsidP="001A4BFC">
      <w:pPr>
        <w:spacing w:before="240"/>
        <w:ind w:left="1440" w:hanging="1440"/>
        <w:rPr>
          <w:rFonts w:cs="Arial"/>
          <w:b/>
        </w:rPr>
      </w:pPr>
      <w:r>
        <w:rPr>
          <w:rFonts w:cs="Arial"/>
          <w:b/>
        </w:rPr>
        <w:t>CHA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1A4BFC" w:rsidRPr="00270080" w14:paraId="7CE2AE79" w14:textId="77777777" w:rsidTr="00A37E29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45539144" w14:textId="77777777" w:rsidR="001A4BFC" w:rsidRPr="00270080" w:rsidRDefault="001A4BFC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1F8B55F" w14:textId="172CFABD" w:rsidR="001A4BFC" w:rsidRPr="00281290" w:rsidRDefault="00617863" w:rsidP="00A37E29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914500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2D52C4EB" w14:textId="06C81D94" w:rsidR="001A4BFC" w:rsidRPr="00281290" w:rsidRDefault="00617863" w:rsidP="004A2FAC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500E3A">
              <w:rPr>
                <w:rFonts w:cs="Arial"/>
                <w:snapToGrid w:val="0"/>
              </w:rPr>
              <w:t>Unearned</w:t>
            </w:r>
            <w:r w:rsidRPr="00E74534">
              <w:rPr>
                <w:rFonts w:cs="Arial"/>
                <w:snapToGrid w:val="0"/>
              </w:rPr>
              <w:t xml:space="preserve"> revenue</w:t>
            </w:r>
            <w:r w:rsidRPr="00281290">
              <w:rPr>
                <w:rFonts w:cs="Arial"/>
                <w:snapToGrid w:val="0"/>
              </w:rPr>
              <w:t xml:space="preserve"> – CHA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5B59492E" w14:textId="15F3239A" w:rsidR="001A4BFC" w:rsidRPr="00281290" w:rsidRDefault="00617863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A</w:t>
            </w:r>
            <w:r w:rsidR="00C87B53">
              <w:rPr>
                <w:rFonts w:cs="Arial"/>
                <w:snapToGrid w:val="0"/>
              </w:rPr>
              <w:t>XX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B595370" w14:textId="406B86AA" w:rsidR="001A4BFC" w:rsidRPr="00281290" w:rsidRDefault="001A4BFC" w:rsidP="00A37E29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617863">
              <w:rPr>
                <w:rFonts w:cs="Arial"/>
                <w:snapToGrid w:val="0"/>
              </w:rPr>
              <w:t>35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  <w:tr w:rsidR="001A4BFC" w:rsidRPr="00270080" w14:paraId="5F37460A" w14:textId="77777777" w:rsidTr="00A37E29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1F4C6067" w14:textId="77777777" w:rsidR="001A4BFC" w:rsidRPr="00270080" w:rsidRDefault="001A4BFC" w:rsidP="00A37E29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01B206A" w14:textId="72C0F531" w:rsidR="001A4BFC" w:rsidRPr="00281290" w:rsidRDefault="001A4BFC" w:rsidP="004A2FAC">
            <w:pPr>
              <w:tabs>
                <w:tab w:val="left" w:pos="284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    </w:t>
            </w:r>
            <w:r w:rsidR="00617863" w:rsidRPr="00281290">
              <w:rPr>
                <w:rFonts w:cs="Arial"/>
                <w:snapToGrid w:val="0"/>
              </w:rPr>
              <w:t>811311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3BB769E9" w14:textId="4254DFDF" w:rsidR="001A4BFC" w:rsidRPr="00281290" w:rsidRDefault="00617863" w:rsidP="00A37E29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Cash at bank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0666DC9A" w14:textId="527A81BD" w:rsidR="001A4BFC" w:rsidRPr="00281290" w:rsidRDefault="00617863" w:rsidP="00A37E29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329A1F7" w14:textId="5B93F787" w:rsidR="001A4BFC" w:rsidRPr="00281290" w:rsidRDefault="001A4BFC" w:rsidP="004A2FAC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617863">
              <w:rPr>
                <w:rFonts w:cs="Arial"/>
                <w:snapToGrid w:val="0"/>
              </w:rPr>
              <w:t>35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</w:tbl>
    <w:p w14:paraId="4B8936FE" w14:textId="77777777" w:rsidR="003E475E" w:rsidRDefault="003E475E">
      <w:pPr>
        <w:rPr>
          <w:rFonts w:cs="Arial"/>
        </w:rPr>
      </w:pPr>
    </w:p>
    <w:p w14:paraId="22AB528E" w14:textId="3FCC52E4" w:rsidR="007C05CD" w:rsidRDefault="00DC00D4">
      <w:pPr>
        <w:rPr>
          <w:rFonts w:cs="Arial"/>
        </w:rPr>
      </w:pPr>
      <w:r>
        <w:rPr>
          <w:rFonts w:cs="Arial"/>
        </w:rPr>
        <w:t>Note: Given the decrease to unearned revenue corresponds with the increase in Territory income, cash is first transferred and subsequently reimbursed, with no additional cash transferred after the initial transfer of $7000.</w:t>
      </w:r>
    </w:p>
    <w:p w14:paraId="1C94C647" w14:textId="77777777" w:rsidR="007C05CD" w:rsidRDefault="007C05CD">
      <w:pPr>
        <w:rPr>
          <w:rFonts w:cs="Arial"/>
        </w:rPr>
      </w:pPr>
      <w:r>
        <w:rPr>
          <w:rFonts w:cs="Arial"/>
        </w:rPr>
        <w:br w:type="page"/>
      </w:r>
    </w:p>
    <w:p w14:paraId="28AE3FA5" w14:textId="77777777" w:rsidR="004E207F" w:rsidRDefault="004E207F">
      <w:pPr>
        <w:rPr>
          <w:rFonts w:eastAsiaTheme="majorEastAsia" w:cs="Arial"/>
          <w:b/>
          <w:bCs/>
          <w:iCs/>
          <w:color w:val="606060"/>
          <w:sz w:val="28"/>
          <w:szCs w:val="28"/>
        </w:rPr>
      </w:pPr>
    </w:p>
    <w:p w14:paraId="7BBA7454" w14:textId="5DFDB86D" w:rsidR="00106C8E" w:rsidRDefault="00106C8E">
      <w:pPr>
        <w:pStyle w:val="Heading2"/>
      </w:pPr>
      <w:bookmarkStart w:id="47" w:name="_Toc25755981"/>
      <w:bookmarkStart w:id="48" w:name="_Toc25763791"/>
      <w:bookmarkStart w:id="49" w:name="_Toc25831625"/>
      <w:bookmarkStart w:id="50" w:name="_Toc25912500"/>
      <w:bookmarkStart w:id="51" w:name="_Toc25914741"/>
      <w:bookmarkStart w:id="52" w:name="_Toc25914779"/>
      <w:bookmarkStart w:id="53" w:name="_Toc25920131"/>
      <w:bookmarkStart w:id="54" w:name="_Toc27052545"/>
      <w:bookmarkStart w:id="55" w:name="_Toc30154667"/>
      <w:bookmarkStart w:id="56" w:name="_Toc30154668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A44116">
        <w:t>Financial statements of</w:t>
      </w:r>
      <w:r>
        <w:t xml:space="preserve"> agency for T</w:t>
      </w:r>
      <w:r w:rsidRPr="00A44116">
        <w:t xml:space="preserve">erritory </w:t>
      </w:r>
      <w:r>
        <w:t>income</w:t>
      </w:r>
      <w:r w:rsidR="00B63C08">
        <w:t xml:space="preserve"> (recognise revenue from unearned revenue)</w:t>
      </w:r>
      <w:bookmarkEnd w:id="56"/>
    </w:p>
    <w:p w14:paraId="5FEDDDE6" w14:textId="6999167F" w:rsidR="00E024B4" w:rsidRPr="00E024B4" w:rsidRDefault="00E024B4" w:rsidP="00E024B4">
      <w:r>
        <w:rPr>
          <w:rFonts w:cs="Arial"/>
        </w:rPr>
        <w:t>At the end of the reporting period, agency A administered statement of financial performance and financial position will be as follows.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Administered statement of financial performance"/>
      </w:tblPr>
      <w:tblGrid>
        <w:gridCol w:w="9628"/>
      </w:tblGrid>
      <w:tr w:rsidR="00E024B4" w:rsidRPr="00F20EFF" w14:paraId="21F535C4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24FED31C" w14:textId="3100EB5E" w:rsidR="00E024B4" w:rsidRDefault="0069027B" w:rsidP="006D471A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Administered statement of financial performance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E024B4" w:rsidRPr="009A3C3F" w14:paraId="2D811CED" w14:textId="77777777" w:rsidTr="006D471A">
              <w:trPr>
                <w:trHeight w:hRule="exact" w:val="273"/>
              </w:trPr>
              <w:tc>
                <w:tcPr>
                  <w:tcW w:w="8385" w:type="dxa"/>
                </w:tcPr>
                <w:p w14:paraId="5EF5A167" w14:textId="77777777" w:rsidR="00E024B4" w:rsidRPr="009A3C3F" w:rsidRDefault="00E024B4" w:rsidP="00B310B7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</w:tcPr>
                <w:p w14:paraId="103DCA28" w14:textId="77777777" w:rsidR="00E024B4" w:rsidRPr="009A3C3F" w:rsidRDefault="00E024B4" w:rsidP="00B310B7">
                  <w:pPr>
                    <w:jc w:val="center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 </w:t>
                  </w:r>
                </w:p>
              </w:tc>
            </w:tr>
            <w:tr w:rsidR="00E024B4" w:rsidRPr="009A3C3F" w14:paraId="2F7377C5" w14:textId="77777777" w:rsidTr="00B310B7">
              <w:trPr>
                <w:trHeight w:val="100"/>
              </w:trPr>
              <w:tc>
                <w:tcPr>
                  <w:tcW w:w="8385" w:type="dxa"/>
                </w:tcPr>
                <w:p w14:paraId="4D3F7302" w14:textId="77777777" w:rsidR="00E024B4" w:rsidRPr="009A3C3F" w:rsidRDefault="00E024B4" w:rsidP="00B310B7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</w:t>
                  </w:r>
                </w:p>
              </w:tc>
              <w:tc>
                <w:tcPr>
                  <w:tcW w:w="993" w:type="dxa"/>
                  <w:vAlign w:val="center"/>
                </w:tcPr>
                <w:p w14:paraId="162BF570" w14:textId="0D1F5820" w:rsidR="00E024B4" w:rsidRPr="009A3C3F" w:rsidRDefault="00E024B4" w:rsidP="00B310B7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$3500</w:t>
                  </w:r>
                </w:p>
              </w:tc>
            </w:tr>
            <w:tr w:rsidR="00E024B4" w:rsidRPr="009A3C3F" w14:paraId="315EEEE6" w14:textId="77777777" w:rsidTr="00B310B7">
              <w:trPr>
                <w:trHeight w:val="100"/>
              </w:trPr>
              <w:tc>
                <w:tcPr>
                  <w:tcW w:w="8385" w:type="dxa"/>
                </w:tcPr>
                <w:p w14:paraId="7BC68F3D" w14:textId="77777777" w:rsidR="00E024B4" w:rsidRPr="009A3C3F" w:rsidRDefault="00E024B4" w:rsidP="00B310B7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Expense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14:paraId="0B720CBA" w14:textId="31659A70" w:rsidR="00E024B4" w:rsidRPr="00787688" w:rsidRDefault="00E024B4" w:rsidP="00B310B7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$3500</w:t>
                  </w:r>
                </w:p>
              </w:tc>
            </w:tr>
            <w:tr w:rsidR="00E024B4" w:rsidRPr="009A3C3F" w14:paraId="0814A66F" w14:textId="77777777" w:rsidTr="00B310B7">
              <w:trPr>
                <w:trHeight w:val="100"/>
              </w:trPr>
              <w:tc>
                <w:tcPr>
                  <w:tcW w:w="8385" w:type="dxa"/>
                </w:tcPr>
                <w:p w14:paraId="21FFB14B" w14:textId="77777777" w:rsidR="00E024B4" w:rsidRPr="009A3C3F" w:rsidRDefault="00E024B4" w:rsidP="00B310B7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Net result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14:paraId="69414583" w14:textId="77777777" w:rsidR="00E024B4" w:rsidRPr="009A3C3F" w:rsidRDefault="00E024B4" w:rsidP="00B310B7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NIL</w:t>
                  </w:r>
                </w:p>
              </w:tc>
            </w:tr>
          </w:tbl>
          <w:p w14:paraId="1B419CC2" w14:textId="0B5237D7" w:rsidR="00E024B4" w:rsidRPr="009A3C3F" w:rsidRDefault="0069027B" w:rsidP="006D471A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Administered statement of financial position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E024B4" w:rsidRPr="006D471A" w14:paraId="0E5F238C" w14:textId="77777777" w:rsidTr="00B310B7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3F278D4D" w14:textId="77777777" w:rsidR="00E024B4" w:rsidRPr="009A3C3F" w:rsidRDefault="00E024B4" w:rsidP="006D471A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</w:tcPr>
                <w:p w14:paraId="6B64A01B" w14:textId="77777777" w:rsidR="00E024B4" w:rsidRPr="009A3C3F" w:rsidRDefault="00E024B4" w:rsidP="006D471A">
                  <w:pPr>
                    <w:spacing w:after="0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  </w:t>
                  </w:r>
                </w:p>
              </w:tc>
            </w:tr>
            <w:tr w:rsidR="00E024B4" w:rsidRPr="009A3C3F" w14:paraId="4AC1DCAD" w14:textId="77777777" w:rsidTr="00B310B7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72E36F86" w14:textId="77777777" w:rsidR="00E024B4" w:rsidRPr="009A3C3F" w:rsidRDefault="00E024B4" w:rsidP="00B310B7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Assets</w:t>
                  </w:r>
                </w:p>
              </w:tc>
              <w:tc>
                <w:tcPr>
                  <w:tcW w:w="993" w:type="dxa"/>
                </w:tcPr>
                <w:p w14:paraId="1A3A5454" w14:textId="77777777" w:rsidR="00E024B4" w:rsidRPr="009A3C3F" w:rsidRDefault="00E024B4" w:rsidP="00B310B7">
                  <w:pPr>
                    <w:jc w:val="right"/>
                    <w:rPr>
                      <w:rFonts w:cs="Arial"/>
                    </w:rPr>
                  </w:pPr>
                </w:p>
              </w:tc>
            </w:tr>
            <w:tr w:rsidR="00E024B4" w:rsidRPr="00AB0BE5" w14:paraId="6BAC194D" w14:textId="77777777" w:rsidTr="00B310B7">
              <w:trPr>
                <w:trHeight w:hRule="exact" w:val="517"/>
              </w:trPr>
              <w:tc>
                <w:tcPr>
                  <w:tcW w:w="8385" w:type="dxa"/>
                  <w:vAlign w:val="center"/>
                </w:tcPr>
                <w:p w14:paraId="0A3BC19A" w14:textId="77777777" w:rsidR="00E024B4" w:rsidRPr="009A3C3F" w:rsidRDefault="00E024B4" w:rsidP="00B310B7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 CHA unearned income receivable</w:t>
                  </w:r>
                </w:p>
              </w:tc>
              <w:tc>
                <w:tcPr>
                  <w:tcW w:w="993" w:type="dxa"/>
                  <w:vAlign w:val="center"/>
                </w:tcPr>
                <w:p w14:paraId="317EE1E0" w14:textId="19227E64" w:rsidR="00E024B4" w:rsidRPr="009A3C3F" w:rsidRDefault="00E024B4" w:rsidP="00E024B4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$35</w:t>
                  </w:r>
                  <w:r w:rsidRPr="009A3C3F">
                    <w:rPr>
                      <w:rFonts w:cs="Arial"/>
                    </w:rPr>
                    <w:t>00</w:t>
                  </w:r>
                </w:p>
              </w:tc>
            </w:tr>
            <w:tr w:rsidR="00E024B4" w:rsidRPr="009A3C3F" w14:paraId="18FA8432" w14:textId="77777777" w:rsidTr="00B310B7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44539163" w14:textId="77777777" w:rsidR="00E024B4" w:rsidRPr="009A3C3F" w:rsidRDefault="00E024B4" w:rsidP="00B310B7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Liabilities</w:t>
                  </w:r>
                </w:p>
              </w:tc>
              <w:tc>
                <w:tcPr>
                  <w:tcW w:w="993" w:type="dxa"/>
                </w:tcPr>
                <w:p w14:paraId="54FD6AE4" w14:textId="77777777" w:rsidR="00E024B4" w:rsidRPr="009A3C3F" w:rsidRDefault="00E024B4" w:rsidP="00B310B7">
                  <w:pPr>
                    <w:jc w:val="right"/>
                    <w:rPr>
                      <w:rFonts w:cs="Arial"/>
                      <w:u w:val="single"/>
                    </w:rPr>
                  </w:pPr>
                </w:p>
              </w:tc>
            </w:tr>
            <w:tr w:rsidR="00E024B4" w:rsidRPr="009A3C3F" w14:paraId="22621E40" w14:textId="77777777" w:rsidTr="00B310B7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5DAE440F" w14:textId="77777777" w:rsidR="00E024B4" w:rsidRPr="009A3C3F" w:rsidRDefault="00E024B4" w:rsidP="00B310B7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</w:t>
                  </w:r>
                  <w:r>
                    <w:rPr>
                      <w:rFonts w:cs="Arial"/>
                    </w:rPr>
                    <w:t>Unearned revenue – CHA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14:paraId="0175E1BF" w14:textId="5DC6AB47" w:rsidR="00E024B4" w:rsidRPr="00787688" w:rsidRDefault="00E024B4" w:rsidP="00B310B7">
                  <w:pPr>
                    <w:jc w:val="right"/>
                    <w:rPr>
                      <w:rFonts w:cs="Arial"/>
                    </w:rPr>
                  </w:pPr>
                  <w:r w:rsidRPr="00787688">
                    <w:rPr>
                      <w:rFonts w:cs="Arial"/>
                    </w:rPr>
                    <w:t>$</w:t>
                  </w:r>
                  <w:r>
                    <w:rPr>
                      <w:rFonts w:cs="Arial"/>
                    </w:rPr>
                    <w:t>35</w:t>
                  </w:r>
                  <w:r w:rsidRPr="00787688">
                    <w:rPr>
                      <w:rFonts w:cs="Arial"/>
                    </w:rPr>
                    <w:t>00</w:t>
                  </w:r>
                </w:p>
              </w:tc>
            </w:tr>
            <w:tr w:rsidR="00E024B4" w:rsidRPr="009A3C3F" w14:paraId="08989600" w14:textId="77777777" w:rsidTr="00B310B7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292F4A21" w14:textId="77777777" w:rsidR="00E024B4" w:rsidRPr="009A3C3F" w:rsidRDefault="00E024B4" w:rsidP="00B310B7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Net assets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14:paraId="163BA0E8" w14:textId="77777777" w:rsidR="00E024B4" w:rsidRPr="009A3C3F" w:rsidRDefault="00E024B4" w:rsidP="00B310B7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NIL</w:t>
                  </w:r>
                </w:p>
              </w:tc>
            </w:tr>
          </w:tbl>
          <w:p w14:paraId="60BF3230" w14:textId="77777777" w:rsidR="00E024B4" w:rsidRPr="00F20EFF" w:rsidRDefault="00E024B4" w:rsidP="00B310B7">
            <w:pPr>
              <w:spacing w:before="0" w:after="200"/>
              <w:rPr>
                <w:rFonts w:cs="Arial"/>
              </w:rPr>
            </w:pPr>
          </w:p>
        </w:tc>
      </w:tr>
    </w:tbl>
    <w:p w14:paraId="5EBDA856" w14:textId="3D5088C5" w:rsidR="00464770" w:rsidRDefault="00E024B4" w:rsidP="00500E3A">
      <w:pPr>
        <w:spacing w:before="240"/>
        <w:rPr>
          <w:rFonts w:cs="Arial"/>
        </w:rPr>
      </w:pPr>
      <w:r>
        <w:rPr>
          <w:rFonts w:cs="Arial"/>
        </w:rPr>
        <w:t>Agency net result and net assets on the administered statements should be nil at the end of each reporting period.</w:t>
      </w:r>
      <w:bookmarkEnd w:id="5"/>
    </w:p>
    <w:p w14:paraId="428B4C7E" w14:textId="0F539B4A" w:rsidR="00464770" w:rsidRPr="00205795" w:rsidRDefault="00D41FC3" w:rsidP="00464770">
      <w:pPr>
        <w:pStyle w:val="Heading1"/>
        <w:rPr>
          <w:b w:val="0"/>
        </w:rPr>
      </w:pPr>
      <w:bookmarkStart w:id="57" w:name="_Toc30154669"/>
      <w:r>
        <w:lastRenderedPageBreak/>
        <w:t xml:space="preserve">Example 4: </w:t>
      </w:r>
      <w:r w:rsidR="00464770" w:rsidRPr="00205795">
        <w:t xml:space="preserve">Agency </w:t>
      </w:r>
      <w:r w:rsidR="00464770">
        <w:t>i</w:t>
      </w:r>
      <w:r w:rsidR="00464770" w:rsidRPr="00205795">
        <w:t xml:space="preserve">ssues an </w:t>
      </w:r>
      <w:r w:rsidR="00464770">
        <w:t>i</w:t>
      </w:r>
      <w:r w:rsidR="00464770" w:rsidRPr="00205795">
        <w:t xml:space="preserve">nvoice and subsequently </w:t>
      </w:r>
      <w:r w:rsidR="00464770">
        <w:t>raises doubtful and bad debt</w:t>
      </w:r>
      <w:r>
        <w:t>s</w:t>
      </w:r>
      <w:bookmarkEnd w:id="57"/>
    </w:p>
    <w:p w14:paraId="750256B3" w14:textId="21516FDE" w:rsidR="00464770" w:rsidRDefault="00464770" w:rsidP="00464770">
      <w:pPr>
        <w:rPr>
          <w:rFonts w:cs="Arial"/>
        </w:rPr>
      </w:pPr>
      <w:r w:rsidRPr="009A3C3F">
        <w:rPr>
          <w:rFonts w:cs="Arial"/>
        </w:rPr>
        <w:t>Agency</w:t>
      </w:r>
      <w:r>
        <w:rPr>
          <w:rFonts w:cs="Arial"/>
        </w:rPr>
        <w:t xml:space="preserve"> A</w:t>
      </w:r>
      <w:r w:rsidRPr="009A3C3F">
        <w:rPr>
          <w:rFonts w:cs="Arial"/>
        </w:rPr>
        <w:t xml:space="preserve"> raises an invoice for Territory </w:t>
      </w:r>
      <w:r>
        <w:rPr>
          <w:rFonts w:cs="Arial"/>
        </w:rPr>
        <w:t>income of $8000</w:t>
      </w:r>
      <w:r w:rsidRPr="009A3C3F">
        <w:rPr>
          <w:rFonts w:cs="Arial"/>
        </w:rPr>
        <w:t xml:space="preserve"> using the CHA debt category in the GAS accounts receivable system.</w:t>
      </w:r>
      <w:r w:rsidR="00D41FC3">
        <w:rPr>
          <w:rFonts w:cs="Arial"/>
        </w:rPr>
        <w:t xml:space="preserve"> Agency A</w:t>
      </w:r>
      <w:r w:rsidR="00F202E5">
        <w:rPr>
          <w:rFonts w:cs="Arial"/>
        </w:rPr>
        <w:t xml:space="preserve"> conducts an assessment </w:t>
      </w:r>
      <w:r w:rsidR="00AD7085">
        <w:rPr>
          <w:rFonts w:cs="Arial"/>
        </w:rPr>
        <w:t xml:space="preserve">that </w:t>
      </w:r>
      <w:r w:rsidR="00F202E5">
        <w:rPr>
          <w:rFonts w:cs="Arial"/>
        </w:rPr>
        <w:t xml:space="preserve">confirms the customer </w:t>
      </w:r>
      <w:r w:rsidR="00AD7085">
        <w:rPr>
          <w:rFonts w:cs="Arial"/>
        </w:rPr>
        <w:t xml:space="preserve">is </w:t>
      </w:r>
      <w:r w:rsidR="00F202E5">
        <w:rPr>
          <w:rFonts w:cs="Arial"/>
        </w:rPr>
        <w:t xml:space="preserve">unlikely to pay </w:t>
      </w:r>
      <w:r w:rsidR="00E40D12">
        <w:rPr>
          <w:rFonts w:cs="Arial"/>
        </w:rPr>
        <w:t>$5</w:t>
      </w:r>
      <w:r w:rsidR="00F202E5">
        <w:rPr>
          <w:rFonts w:cs="Arial"/>
        </w:rPr>
        <w:t xml:space="preserve">000 of the $8000 invoice issued and </w:t>
      </w:r>
      <w:r w:rsidR="00AD7085">
        <w:rPr>
          <w:rFonts w:cs="Arial"/>
        </w:rPr>
        <w:t xml:space="preserve">therefore </w:t>
      </w:r>
      <w:r w:rsidR="00F202E5">
        <w:rPr>
          <w:rFonts w:cs="Arial"/>
        </w:rPr>
        <w:t>recognises a doubtful debt expense, which is eventually written off (bad debt).</w:t>
      </w:r>
      <w:r>
        <w:rPr>
          <w:rFonts w:cs="Arial"/>
        </w:rPr>
        <w:t xml:space="preserve"> </w:t>
      </w:r>
      <w:r w:rsidR="00F202E5">
        <w:rPr>
          <w:rFonts w:cs="Arial"/>
        </w:rPr>
        <w:t xml:space="preserve"> </w:t>
      </w:r>
    </w:p>
    <w:p w14:paraId="75C5193E" w14:textId="68DB2466" w:rsidR="00464770" w:rsidRPr="00205795" w:rsidRDefault="00464770" w:rsidP="00464770">
      <w:pPr>
        <w:pStyle w:val="Heading2"/>
      </w:pPr>
      <w:bookmarkStart w:id="58" w:name="_Toc30154670"/>
      <w:r w:rsidRPr="007663A2">
        <w:t>Accounting entries</w:t>
      </w:r>
      <w:r w:rsidR="00277A83">
        <w:t xml:space="preserve"> (</w:t>
      </w:r>
      <w:r w:rsidR="003D31A7">
        <w:t>recognising revenue</w:t>
      </w:r>
      <w:r w:rsidR="00277A83">
        <w:t>)</w:t>
      </w:r>
      <w:bookmarkEnd w:id="58"/>
    </w:p>
    <w:p w14:paraId="2566686B" w14:textId="77777777" w:rsidR="00464770" w:rsidRDefault="00464770" w:rsidP="00464770">
      <w:pPr>
        <w:rPr>
          <w:rFonts w:cs="Arial"/>
        </w:rPr>
      </w:pPr>
      <w:r w:rsidRPr="009A3C3F">
        <w:rPr>
          <w:rFonts w:cs="Arial"/>
          <w:b/>
        </w:rPr>
        <w:t>STEP 1</w:t>
      </w:r>
      <w:r w:rsidRPr="009A3C3F">
        <w:rPr>
          <w:rFonts w:cs="Arial"/>
        </w:rPr>
        <w:t xml:space="preserve"> </w:t>
      </w:r>
      <w:r w:rsidRPr="009A3C3F">
        <w:rPr>
          <w:rFonts w:cs="Arial"/>
        </w:rPr>
        <w:tab/>
      </w:r>
      <w:r>
        <w:rPr>
          <w:rFonts w:cs="Arial"/>
        </w:rPr>
        <w:t xml:space="preserve">       </w:t>
      </w:r>
    </w:p>
    <w:p w14:paraId="64C0A550" w14:textId="7E3BFF07" w:rsidR="00464770" w:rsidRDefault="00464770" w:rsidP="00464770">
      <w:pPr>
        <w:rPr>
          <w:rFonts w:cs="Arial"/>
        </w:rPr>
      </w:pPr>
      <w:r w:rsidRPr="009A3C3F">
        <w:rPr>
          <w:rFonts w:cs="Arial"/>
        </w:rPr>
        <w:t>Agency A issues invoice</w:t>
      </w:r>
      <w:r>
        <w:rPr>
          <w:rFonts w:cs="Arial"/>
        </w:rPr>
        <w:t xml:space="preserve"> for Territory income of $8000.</w:t>
      </w:r>
    </w:p>
    <w:p w14:paraId="4D92E31A" w14:textId="77777777" w:rsidR="00464770" w:rsidRPr="00D123BB" w:rsidRDefault="00464770" w:rsidP="00464770">
      <w:pPr>
        <w:ind w:left="1440" w:hanging="1440"/>
        <w:rPr>
          <w:rFonts w:cs="Arial"/>
          <w:b/>
        </w:rPr>
      </w:pPr>
      <w:r>
        <w:rPr>
          <w:rFonts w:cs="Arial"/>
          <w:b/>
        </w:rPr>
        <w:t>Agency ledger</w:t>
      </w:r>
    </w:p>
    <w:tbl>
      <w:tblPr>
        <w:tblW w:w="82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55"/>
      </w:tblGrid>
      <w:tr w:rsidR="00464770" w:rsidRPr="009A3C3F" w14:paraId="7703B5DF" w14:textId="77777777" w:rsidTr="004119BB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171F2BA6" w14:textId="77777777" w:rsidR="00464770" w:rsidRPr="009A3C3F" w:rsidRDefault="00464770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9A3C3F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1DA328F" w14:textId="77777777" w:rsidR="00464770" w:rsidRPr="00281290" w:rsidRDefault="00464770" w:rsidP="004119BB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812110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4AD254B7" w14:textId="77777777" w:rsidR="00464770" w:rsidRPr="00281290" w:rsidRDefault="00464770" w:rsidP="004119BB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Accounts receivable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0208D63D" w14:textId="77777777" w:rsidR="00464770" w:rsidRPr="00281290" w:rsidRDefault="00464770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911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bottom"/>
          </w:tcPr>
          <w:p w14:paraId="280F88E6" w14:textId="77777777" w:rsidR="00464770" w:rsidRPr="00281290" w:rsidRDefault="00464770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$8000</w:t>
            </w:r>
          </w:p>
        </w:tc>
      </w:tr>
      <w:tr w:rsidR="00464770" w:rsidRPr="009A3C3F" w14:paraId="665FD6DD" w14:textId="77777777" w:rsidTr="004119BB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64652671" w14:textId="77777777" w:rsidR="00464770" w:rsidRPr="009A3C3F" w:rsidRDefault="00464770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9A3C3F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780B5C3" w14:textId="77777777" w:rsidR="00464770" w:rsidRPr="00281290" w:rsidRDefault="00464770" w:rsidP="004119BB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134100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3FC9C538" w14:textId="77777777" w:rsidR="00464770" w:rsidRPr="00281290" w:rsidRDefault="00464770" w:rsidP="004119BB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Fees from regulatory services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A9FC4D8" w14:textId="77777777" w:rsidR="00464770" w:rsidRPr="00281290" w:rsidRDefault="00464770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1E4F6198" w14:textId="77777777" w:rsidR="00464770" w:rsidRPr="00281290" w:rsidRDefault="00464770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$8000</w:t>
            </w:r>
          </w:p>
        </w:tc>
      </w:tr>
    </w:tbl>
    <w:p w14:paraId="05C2C38A" w14:textId="77777777" w:rsidR="00464770" w:rsidRDefault="00464770" w:rsidP="00464770">
      <w:pPr>
        <w:spacing w:before="240"/>
        <w:ind w:left="1440" w:hanging="1440"/>
        <w:rPr>
          <w:rFonts w:cs="Arial"/>
          <w:b/>
        </w:rPr>
      </w:pPr>
      <w:r w:rsidRPr="00270080">
        <w:rPr>
          <w:rFonts w:cs="Arial"/>
          <w:b/>
        </w:rPr>
        <w:t>STEP 2</w:t>
      </w:r>
      <w:r>
        <w:rPr>
          <w:rFonts w:cs="Arial"/>
          <w:b/>
        </w:rPr>
        <w:t xml:space="preserve"> – End of day program</w:t>
      </w:r>
    </w:p>
    <w:p w14:paraId="1BD44426" w14:textId="2EFF7D69" w:rsidR="00464770" w:rsidRDefault="00464770" w:rsidP="00464770">
      <w:pPr>
        <w:rPr>
          <w:rFonts w:cs="Arial"/>
        </w:rPr>
      </w:pPr>
      <w:r w:rsidRPr="00270080">
        <w:rPr>
          <w:rFonts w:cs="Arial"/>
        </w:rPr>
        <w:t xml:space="preserve">Automated program runs </w:t>
      </w:r>
      <w:r>
        <w:rPr>
          <w:rFonts w:cs="Arial"/>
        </w:rPr>
        <w:t>at end of day</w:t>
      </w:r>
      <w:r w:rsidRPr="00270080">
        <w:rPr>
          <w:rFonts w:cs="Arial"/>
        </w:rPr>
        <w:t xml:space="preserve"> in GAS</w:t>
      </w:r>
      <w:r>
        <w:rPr>
          <w:rFonts w:cs="Arial"/>
        </w:rPr>
        <w:t xml:space="preserve"> to identify any Territory income</w:t>
      </w:r>
      <w:r w:rsidR="00536340">
        <w:rPr>
          <w:rFonts w:cs="Arial"/>
        </w:rPr>
        <w:t xml:space="preserve"> or expense</w:t>
      </w:r>
      <w:r>
        <w:rPr>
          <w:rFonts w:cs="Arial"/>
        </w:rPr>
        <w:t xml:space="preserve"> recognised by agency A and post</w:t>
      </w:r>
      <w:r w:rsidR="00D41FC3">
        <w:rPr>
          <w:rFonts w:cs="Arial"/>
        </w:rPr>
        <w:t>s</w:t>
      </w:r>
      <w:r>
        <w:rPr>
          <w:rFonts w:cs="Arial"/>
        </w:rPr>
        <w:t xml:space="preserve"> corresponding Territory income payable and </w:t>
      </w:r>
      <w:r w:rsidR="004845FA">
        <w:rPr>
          <w:rFonts w:cs="Arial"/>
        </w:rPr>
        <w:t>CHA transfer journal</w:t>
      </w:r>
      <w:r>
        <w:rPr>
          <w:rFonts w:cs="Arial"/>
        </w:rPr>
        <w:t xml:space="preserve">. </w:t>
      </w:r>
    </w:p>
    <w:p w14:paraId="3947366E" w14:textId="3502ACD6" w:rsidR="00464770" w:rsidRDefault="00464770" w:rsidP="00464770">
      <w:pPr>
        <w:rPr>
          <w:rFonts w:cs="Arial"/>
        </w:rPr>
      </w:pPr>
      <w:r>
        <w:rPr>
          <w:rFonts w:cs="Arial"/>
        </w:rPr>
        <w:t>Given agency A has recorded Territory income (based on the standard classification code), the following automated journal entries are posted</w:t>
      </w:r>
      <w:r w:rsidR="004677D5">
        <w:rPr>
          <w:rFonts w:cs="Arial"/>
        </w:rPr>
        <w:t xml:space="preserve">. </w:t>
      </w:r>
    </w:p>
    <w:p w14:paraId="7BFFDE84" w14:textId="42AD693B" w:rsidR="00464770" w:rsidRPr="00D123BB" w:rsidRDefault="00464770" w:rsidP="00464770">
      <w:pPr>
        <w:ind w:left="1440" w:hanging="1440"/>
        <w:rPr>
          <w:rFonts w:cs="Arial"/>
          <w:b/>
        </w:rPr>
      </w:pPr>
      <w:r>
        <w:rPr>
          <w:rFonts w:cs="Arial"/>
          <w:b/>
        </w:rPr>
        <w:t xml:space="preserve">Agency </w:t>
      </w:r>
      <w:r w:rsidR="004677D5">
        <w:rPr>
          <w:rFonts w:cs="Arial"/>
          <w:b/>
        </w:rPr>
        <w:t>ledger: Recognise payable to CHA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464770" w:rsidRPr="00270080" w14:paraId="45A5EA23" w14:textId="77777777" w:rsidTr="004119BB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220875E0" w14:textId="77777777" w:rsidR="00464770" w:rsidRPr="00270080" w:rsidRDefault="00464770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99ED908" w14:textId="77777777" w:rsidR="00464770" w:rsidRPr="00281290" w:rsidRDefault="00464770" w:rsidP="004119BB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397000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1DF8ECC3" w14:textId="77777777" w:rsidR="00464770" w:rsidRPr="00281290" w:rsidRDefault="00464770" w:rsidP="004119BB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transfers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719FBB0C" w14:textId="77777777" w:rsidR="00464770" w:rsidRPr="00281290" w:rsidRDefault="00464770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7D79CC5" w14:textId="77777777" w:rsidR="00464770" w:rsidRPr="00281290" w:rsidRDefault="00464770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$8000</w:t>
            </w:r>
          </w:p>
        </w:tc>
      </w:tr>
      <w:tr w:rsidR="00464770" w:rsidRPr="00270080" w14:paraId="375C40B2" w14:textId="77777777" w:rsidTr="004119BB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09141FE1" w14:textId="77777777" w:rsidR="00464770" w:rsidRPr="00270080" w:rsidRDefault="00464770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417A213" w14:textId="77777777" w:rsidR="00464770" w:rsidRPr="00281290" w:rsidRDefault="00464770" w:rsidP="004119BB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912600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79B19A9A" w14:textId="77777777" w:rsidR="00464770" w:rsidRPr="00281290" w:rsidRDefault="00464770" w:rsidP="004119BB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income payable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2D84EEC5" w14:textId="77777777" w:rsidR="00464770" w:rsidRPr="00281290" w:rsidRDefault="00464770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FC8D9E6" w14:textId="77777777" w:rsidR="00464770" w:rsidRPr="00281290" w:rsidRDefault="00464770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$8000</w:t>
            </w:r>
          </w:p>
        </w:tc>
      </w:tr>
    </w:tbl>
    <w:p w14:paraId="266D72CD" w14:textId="693340EE" w:rsidR="00464770" w:rsidRPr="00D123BB" w:rsidRDefault="00464770" w:rsidP="00464770">
      <w:pPr>
        <w:spacing w:before="240"/>
        <w:ind w:left="1440" w:hanging="1440"/>
        <w:rPr>
          <w:rFonts w:cs="Arial"/>
          <w:b/>
        </w:rPr>
      </w:pPr>
      <w:r w:rsidRPr="00D123BB">
        <w:rPr>
          <w:rFonts w:cs="Arial"/>
          <w:b/>
        </w:rPr>
        <w:t>CHA ledger</w:t>
      </w:r>
      <w:r w:rsidR="004677D5">
        <w:rPr>
          <w:rFonts w:cs="Arial"/>
          <w:b/>
        </w:rPr>
        <w:t>:  Recognise receivable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464770" w:rsidRPr="00270080" w14:paraId="69269EDF" w14:textId="77777777" w:rsidTr="004119BB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4FD9DABE" w14:textId="77777777" w:rsidR="00464770" w:rsidRPr="00270080" w:rsidRDefault="00464770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3A994AB" w14:textId="77777777" w:rsidR="00464770" w:rsidRPr="00281290" w:rsidRDefault="00464770" w:rsidP="004119BB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812180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4BB968AB" w14:textId="77777777" w:rsidR="00464770" w:rsidRPr="00281290" w:rsidRDefault="00464770" w:rsidP="004119BB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Account receivable other – CHA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22F14E66" w14:textId="77777777" w:rsidR="00464770" w:rsidRPr="00281290" w:rsidRDefault="00464770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A03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E597693" w14:textId="77777777" w:rsidR="00464770" w:rsidRPr="00281290" w:rsidRDefault="00464770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$8000</w:t>
            </w:r>
          </w:p>
        </w:tc>
      </w:tr>
      <w:tr w:rsidR="00464770" w:rsidRPr="00270080" w14:paraId="7C2FD292" w14:textId="77777777" w:rsidTr="004119BB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09A9B711" w14:textId="77777777" w:rsidR="00464770" w:rsidRPr="00270080" w:rsidRDefault="00464770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EE0C9C9" w14:textId="77777777" w:rsidR="00464770" w:rsidRPr="00281290" w:rsidRDefault="00464770" w:rsidP="004119BB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134100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20AA1038" w14:textId="77777777" w:rsidR="00464770" w:rsidRPr="00281290" w:rsidRDefault="00464770" w:rsidP="004119BB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Fees from regulatory services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73CF2E9" w14:textId="77777777" w:rsidR="00464770" w:rsidRPr="00281290" w:rsidRDefault="00464770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A03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83FA1D2" w14:textId="77777777" w:rsidR="00464770" w:rsidRPr="00281290" w:rsidRDefault="00464770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$8000</w:t>
            </w:r>
          </w:p>
        </w:tc>
      </w:tr>
    </w:tbl>
    <w:p w14:paraId="60C0A1D0" w14:textId="46AB61DD" w:rsidR="00464770" w:rsidRDefault="00464770" w:rsidP="00464770">
      <w:pPr>
        <w:spacing w:before="240"/>
        <w:ind w:left="1440" w:hanging="1440"/>
        <w:rPr>
          <w:rFonts w:cs="Arial"/>
        </w:rPr>
      </w:pPr>
      <w:r>
        <w:rPr>
          <w:rFonts w:cs="Arial"/>
          <w:b/>
        </w:rPr>
        <w:t>STEP 3 – End of month receivables program</w:t>
      </w:r>
    </w:p>
    <w:p w14:paraId="1C317973" w14:textId="17A6F78C" w:rsidR="00D019FF" w:rsidRDefault="00464770" w:rsidP="00A675F2">
      <w:pPr>
        <w:rPr>
          <w:rFonts w:cs="Arial"/>
        </w:rPr>
      </w:pPr>
      <w:r>
        <w:rPr>
          <w:rFonts w:cs="Arial"/>
        </w:rPr>
        <w:t xml:space="preserve">Automated program runs at end of month in GAS to identify Territory income receivable </w:t>
      </w:r>
      <w:r w:rsidR="00F202E5">
        <w:rPr>
          <w:rFonts w:cs="Arial"/>
        </w:rPr>
        <w:t>using</w:t>
      </w:r>
      <w:r>
        <w:rPr>
          <w:rFonts w:cs="Arial"/>
        </w:rPr>
        <w:t xml:space="preserve"> the </w:t>
      </w:r>
      <w:r w:rsidR="00AD7085">
        <w:rPr>
          <w:rFonts w:cs="Arial"/>
        </w:rPr>
        <w:t>‘CHA’</w:t>
      </w:r>
      <w:r>
        <w:rPr>
          <w:rFonts w:cs="Arial"/>
        </w:rPr>
        <w:t xml:space="preserve"> debt category in agency A</w:t>
      </w:r>
      <w:r w:rsidR="004677D5">
        <w:rPr>
          <w:rFonts w:cs="Arial"/>
        </w:rPr>
        <w:t>’</w:t>
      </w:r>
      <w:r>
        <w:rPr>
          <w:rFonts w:cs="Arial"/>
        </w:rPr>
        <w:t>s accounts receivable ledger and post</w:t>
      </w:r>
      <w:r w:rsidR="00F202E5">
        <w:rPr>
          <w:rFonts w:cs="Arial"/>
        </w:rPr>
        <w:t>s</w:t>
      </w:r>
      <w:r>
        <w:rPr>
          <w:rFonts w:cs="Arial"/>
        </w:rPr>
        <w:t xml:space="preserve"> a reversing journal to move amounts from the agency accounts receivable (standard class 812110) to a CHA accounts receivable code (for example standard class 812180).</w:t>
      </w:r>
    </w:p>
    <w:p w14:paraId="542C4A76" w14:textId="548610DF" w:rsidR="00464770" w:rsidRDefault="00464770" w:rsidP="00A675F2">
      <w:pPr>
        <w:rPr>
          <w:rFonts w:cs="Arial"/>
        </w:rPr>
      </w:pPr>
      <w:r>
        <w:rPr>
          <w:rFonts w:cs="Arial"/>
        </w:rPr>
        <w:t>Given agency A has $8000 in accounts receivable</w:t>
      </w:r>
      <w:r w:rsidR="008B69AC">
        <w:rPr>
          <w:rFonts w:cs="Arial"/>
        </w:rPr>
        <w:t xml:space="preserve"> under the </w:t>
      </w:r>
      <w:r w:rsidR="00AD7085">
        <w:rPr>
          <w:rFonts w:cs="Arial"/>
        </w:rPr>
        <w:t>‘CHA’</w:t>
      </w:r>
      <w:r w:rsidR="008B69AC">
        <w:rPr>
          <w:rFonts w:cs="Arial"/>
        </w:rPr>
        <w:t xml:space="preserve"> debt category</w:t>
      </w:r>
      <w:r>
        <w:rPr>
          <w:rFonts w:cs="Arial"/>
        </w:rPr>
        <w:t>, the following automated reversal journal entries are posted in agency A’s ledger to recognise Territory income receivable:</w:t>
      </w:r>
    </w:p>
    <w:p w14:paraId="520945EE" w14:textId="4AF88CFF" w:rsidR="004677D5" w:rsidRDefault="004677D5" w:rsidP="00500E3A">
      <w:pPr>
        <w:jc w:val="both"/>
        <w:rPr>
          <w:rFonts w:cs="Arial"/>
        </w:rPr>
      </w:pPr>
    </w:p>
    <w:p w14:paraId="3C45E189" w14:textId="77777777" w:rsidR="004677D5" w:rsidRDefault="004677D5" w:rsidP="00500E3A">
      <w:pPr>
        <w:jc w:val="both"/>
        <w:rPr>
          <w:rFonts w:cs="Arial"/>
        </w:rPr>
      </w:pPr>
    </w:p>
    <w:p w14:paraId="423181A2" w14:textId="77777777" w:rsidR="00464770" w:rsidRDefault="00464770" w:rsidP="00464770">
      <w:pPr>
        <w:spacing w:before="240"/>
        <w:jc w:val="both"/>
        <w:rPr>
          <w:rFonts w:cs="Arial"/>
          <w:b/>
        </w:rPr>
      </w:pPr>
      <w:r>
        <w:rPr>
          <w:rFonts w:cs="Arial"/>
          <w:b/>
        </w:rPr>
        <w:lastRenderedPageBreak/>
        <w:t>Agency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464770" w:rsidRPr="00DC096C" w14:paraId="48FF9E31" w14:textId="77777777" w:rsidTr="004119BB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00470BDB" w14:textId="77777777" w:rsidR="00464770" w:rsidRPr="00281290" w:rsidRDefault="00464770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09E8888" w14:textId="77777777" w:rsidR="00464770" w:rsidRPr="00281290" w:rsidRDefault="00464770" w:rsidP="004119BB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812180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1CE89730" w14:textId="77777777" w:rsidR="00464770" w:rsidRPr="00281290" w:rsidRDefault="00464770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accounts receivable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21FCBCC5" w14:textId="77777777" w:rsidR="00464770" w:rsidRPr="00281290" w:rsidRDefault="00464770" w:rsidP="004119BB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7E28B1C" w14:textId="1778F66C" w:rsidR="00464770" w:rsidRPr="00281290" w:rsidRDefault="00464770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3023C2">
              <w:rPr>
                <w:rFonts w:cs="Arial"/>
                <w:snapToGrid w:val="0"/>
              </w:rPr>
              <w:t>8</w:t>
            </w:r>
            <w:r w:rsidRPr="00281290">
              <w:rPr>
                <w:rFonts w:cs="Arial"/>
                <w:snapToGrid w:val="0"/>
              </w:rPr>
              <w:t>000</w:t>
            </w:r>
          </w:p>
        </w:tc>
      </w:tr>
      <w:tr w:rsidR="00464770" w:rsidRPr="00FE3217" w14:paraId="676F75FC" w14:textId="77777777" w:rsidTr="004119BB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1164A2BB" w14:textId="77777777" w:rsidR="00464770" w:rsidRPr="00281290" w:rsidRDefault="00464770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CC3AD1C" w14:textId="77777777" w:rsidR="00464770" w:rsidRPr="00281290" w:rsidRDefault="00464770" w:rsidP="004119BB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812110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59D4E875" w14:textId="77777777" w:rsidR="00464770" w:rsidRPr="00281290" w:rsidRDefault="00464770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Accounts receivable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57E6AFD0" w14:textId="77777777" w:rsidR="00464770" w:rsidRPr="00281290" w:rsidRDefault="00464770" w:rsidP="004119BB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911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7F39A33" w14:textId="48D787B3" w:rsidR="00464770" w:rsidRPr="00281290" w:rsidRDefault="003023C2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$8</w:t>
            </w:r>
            <w:r w:rsidR="00464770" w:rsidRPr="00281290">
              <w:rPr>
                <w:rFonts w:cs="Arial"/>
                <w:snapToGrid w:val="0"/>
              </w:rPr>
              <w:t>000</w:t>
            </w:r>
          </w:p>
        </w:tc>
      </w:tr>
    </w:tbl>
    <w:p w14:paraId="3A0E2E1F" w14:textId="2D94EB75" w:rsidR="00464770" w:rsidRPr="001829FD" w:rsidRDefault="00464770" w:rsidP="00464770">
      <w:pPr>
        <w:spacing w:before="240"/>
        <w:rPr>
          <w:b/>
        </w:rPr>
      </w:pPr>
      <w:r>
        <w:rPr>
          <w:rFonts w:cs="Arial"/>
        </w:rPr>
        <w:t xml:space="preserve">The journal entries reverse out in the following month, </w:t>
      </w:r>
      <w:r w:rsidR="00F202E5">
        <w:rPr>
          <w:rFonts w:cs="Arial"/>
        </w:rPr>
        <w:t>restating</w:t>
      </w:r>
      <w:r>
        <w:rPr>
          <w:rFonts w:cs="Arial"/>
        </w:rPr>
        <w:t xml:space="preserve"> agency’s A accounts receivable balance </w:t>
      </w:r>
      <w:r w:rsidR="00F202E5">
        <w:rPr>
          <w:rFonts w:cs="Arial"/>
        </w:rPr>
        <w:t xml:space="preserve">to </w:t>
      </w:r>
      <w:r>
        <w:rPr>
          <w:rFonts w:cs="Arial"/>
        </w:rPr>
        <w:t>the outstanding debtor balance</w:t>
      </w:r>
      <w:r w:rsidR="00F202E5">
        <w:rPr>
          <w:rFonts w:cs="Arial"/>
        </w:rPr>
        <w:t xml:space="preserve">, </w:t>
      </w:r>
      <w:r>
        <w:rPr>
          <w:rFonts w:cs="Arial"/>
        </w:rPr>
        <w:t>for when the cash payment is received.</w:t>
      </w:r>
    </w:p>
    <w:p w14:paraId="4D0C327A" w14:textId="77777777" w:rsidR="00464770" w:rsidRDefault="00464770" w:rsidP="00464770">
      <w:pPr>
        <w:ind w:left="1361" w:hanging="1361"/>
        <w:rPr>
          <w:rFonts w:cs="Arial"/>
          <w:b/>
        </w:rPr>
      </w:pPr>
      <w:r>
        <w:rPr>
          <w:rFonts w:cs="Arial"/>
          <w:b/>
        </w:rPr>
        <w:t>STEP 5 – End of month cash program</w:t>
      </w:r>
    </w:p>
    <w:p w14:paraId="67F95CA4" w14:textId="53188ECC" w:rsidR="00464770" w:rsidRDefault="00464770" w:rsidP="00464770">
      <w:pPr>
        <w:rPr>
          <w:rFonts w:cs="Arial"/>
        </w:rPr>
      </w:pPr>
      <w:r>
        <w:rPr>
          <w:rFonts w:cs="Arial"/>
        </w:rPr>
        <w:t>Automated program runs at end of month in GAS to identify the amount of cash relating to Territory income to be transferred to CHA using the following calculation: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Calculation for cash balance to be transferred "/>
      </w:tblPr>
      <w:tblGrid>
        <w:gridCol w:w="9628"/>
      </w:tblGrid>
      <w:tr w:rsidR="00464770" w:rsidRPr="00F20EFF" w14:paraId="58D3F67B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6463F61D" w14:textId="77777777" w:rsidR="00464770" w:rsidRPr="00F20EFF" w:rsidRDefault="00464770" w:rsidP="004119BB">
            <w:pPr>
              <w:spacing w:before="0" w:after="200"/>
              <w:rPr>
                <w:rFonts w:cs="Arial"/>
              </w:rPr>
            </w:pPr>
            <w:r>
              <w:rPr>
                <w:rFonts w:cs="Arial"/>
              </w:rPr>
              <w:t xml:space="preserve">Calculation for cash balance to be transferred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464770" w:rsidRPr="009A3C3F" w14:paraId="74591059" w14:textId="77777777" w:rsidTr="004119BB">
              <w:trPr>
                <w:trHeight w:val="100"/>
              </w:trPr>
              <w:tc>
                <w:tcPr>
                  <w:tcW w:w="8385" w:type="dxa"/>
                </w:tcPr>
                <w:p w14:paraId="69E59E02" w14:textId="77777777" w:rsidR="00464770" w:rsidRPr="009A3C3F" w:rsidRDefault="00464770" w:rsidP="004119BB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 for the month</w:t>
                  </w:r>
                  <w:r>
                    <w:rPr>
                      <w:rFonts w:cs="Arial"/>
                    </w:rPr>
                    <w:t xml:space="preserve"> (revenue recognised from invoice issued)</w:t>
                  </w:r>
                </w:p>
              </w:tc>
              <w:tc>
                <w:tcPr>
                  <w:tcW w:w="993" w:type="dxa"/>
                </w:tcPr>
                <w:p w14:paraId="28EBAD03" w14:textId="77777777" w:rsidR="00464770" w:rsidRPr="009A3C3F" w:rsidRDefault="00464770" w:rsidP="004119B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$8</w:t>
                  </w:r>
                  <w:r w:rsidRPr="009A3C3F">
                    <w:rPr>
                      <w:rFonts w:cs="Arial"/>
                    </w:rPr>
                    <w:t>000</w:t>
                  </w:r>
                </w:p>
              </w:tc>
            </w:tr>
            <w:tr w:rsidR="000A33D4" w:rsidRPr="009A3C3F" w14:paraId="22C9CC50" w14:textId="77777777" w:rsidTr="004119BB">
              <w:trPr>
                <w:trHeight w:val="100"/>
              </w:trPr>
              <w:tc>
                <w:tcPr>
                  <w:tcW w:w="8385" w:type="dxa"/>
                </w:tcPr>
                <w:p w14:paraId="50C7249B" w14:textId="20DC07FF" w:rsidR="000A33D4" w:rsidRPr="009A3C3F" w:rsidRDefault="00BB0945" w:rsidP="004119B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0A33D4" w:rsidRPr="00500E3A">
                    <w:rPr>
                      <w:rFonts w:cs="Arial"/>
                      <w:i/>
                    </w:rPr>
                    <w:t>ess</w:t>
                  </w:r>
                  <w:r w:rsidR="000A33D4">
                    <w:rPr>
                      <w:rFonts w:cs="Arial"/>
                    </w:rPr>
                    <w:t xml:space="preserve"> bad debts for the month</w:t>
                  </w:r>
                </w:p>
              </w:tc>
              <w:tc>
                <w:tcPr>
                  <w:tcW w:w="993" w:type="dxa"/>
                </w:tcPr>
                <w:p w14:paraId="02D43A36" w14:textId="4451513E" w:rsidR="000A33D4" w:rsidRDefault="000A33D4" w:rsidP="004119B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464770" w:rsidRPr="009A3C3F" w14:paraId="76E26E97" w14:textId="77777777" w:rsidTr="004119BB">
              <w:trPr>
                <w:trHeight w:val="100"/>
              </w:trPr>
              <w:tc>
                <w:tcPr>
                  <w:tcW w:w="8385" w:type="dxa"/>
                </w:tcPr>
                <w:p w14:paraId="17D51262" w14:textId="5553BD88" w:rsidR="00464770" w:rsidRPr="009A3C3F" w:rsidRDefault="00BB0945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464770" w:rsidRPr="00500E3A">
                    <w:rPr>
                      <w:rFonts w:cs="Arial"/>
                      <w:i/>
                    </w:rPr>
                    <w:t>ess</w:t>
                  </w:r>
                  <w:r w:rsidR="00464770">
                    <w:rPr>
                      <w:rFonts w:cs="Arial"/>
                    </w:rPr>
                    <w:t xml:space="preserve"> increase (or add decrease) in CHA receivables (amounts from reversing journal posted in step </w:t>
                  </w:r>
                  <w:r w:rsidR="003023C2">
                    <w:rPr>
                      <w:rFonts w:cs="Arial"/>
                    </w:rPr>
                    <w:t>3</w:t>
                  </w:r>
                  <w:r w:rsidR="00464770">
                    <w:rPr>
                      <w:rFonts w:cs="Arial"/>
                    </w:rPr>
                    <w:t xml:space="preserve"> above)</w:t>
                  </w:r>
                </w:p>
              </w:tc>
              <w:tc>
                <w:tcPr>
                  <w:tcW w:w="993" w:type="dxa"/>
                </w:tcPr>
                <w:p w14:paraId="642EEA61" w14:textId="68A37081" w:rsidR="00464770" w:rsidRDefault="0046477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="003023C2">
                    <w:rPr>
                      <w:rFonts w:cs="Arial"/>
                    </w:rPr>
                    <w:t>8</w:t>
                  </w:r>
                  <w:r>
                    <w:rPr>
                      <w:rFonts w:cs="Arial"/>
                    </w:rPr>
                    <w:t>000</w:t>
                  </w:r>
                </w:p>
              </w:tc>
            </w:tr>
            <w:tr w:rsidR="00464770" w:rsidRPr="00696C26" w14:paraId="69EB7E9C" w14:textId="77777777" w:rsidTr="004119BB">
              <w:trPr>
                <w:trHeight w:val="100"/>
              </w:trPr>
              <w:tc>
                <w:tcPr>
                  <w:tcW w:w="8385" w:type="dxa"/>
                </w:tcPr>
                <w:p w14:paraId="67B99183" w14:textId="60C3487D" w:rsidR="00464770" w:rsidRPr="007663A2" w:rsidRDefault="00BB0945" w:rsidP="004119B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  <w:snapToGrid w:val="0"/>
                    </w:rPr>
                    <w:t>a</w:t>
                  </w:r>
                  <w:r w:rsidR="00464770" w:rsidRPr="00500E3A">
                    <w:rPr>
                      <w:rFonts w:cs="Arial"/>
                      <w:i/>
                      <w:snapToGrid w:val="0"/>
                    </w:rPr>
                    <w:t>dd</w:t>
                  </w:r>
                  <w:r w:rsidR="00464770" w:rsidRPr="009A3C3F">
                    <w:rPr>
                      <w:rFonts w:cs="Arial"/>
                      <w:snapToGrid w:val="0"/>
                    </w:rPr>
                    <w:t xml:space="preserve"> increase (or less decrease) in unearned revenue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14:paraId="551035C4" w14:textId="77777777" w:rsidR="00464770" w:rsidRPr="00DC6BE0" w:rsidRDefault="00464770" w:rsidP="004119B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464770" w:rsidRPr="009A3C3F" w14:paraId="435F522F" w14:textId="77777777" w:rsidTr="004119BB">
              <w:trPr>
                <w:trHeight w:val="100"/>
              </w:trPr>
              <w:tc>
                <w:tcPr>
                  <w:tcW w:w="8385" w:type="dxa"/>
                </w:tcPr>
                <w:p w14:paraId="0A6521C8" w14:textId="41F061F0" w:rsidR="00464770" w:rsidRPr="009A3C3F" w:rsidRDefault="00BB0945" w:rsidP="004119B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e</w:t>
                  </w:r>
                  <w:r w:rsidR="00C44F2C" w:rsidRPr="00500E3A">
                    <w:rPr>
                      <w:rFonts w:cs="Arial"/>
                      <w:i/>
                    </w:rPr>
                    <w:t>quals</w:t>
                  </w:r>
                  <w:r w:rsidR="00C44F2C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c</w:t>
                  </w:r>
                  <w:r w:rsidR="00464770" w:rsidRPr="009A3C3F">
                    <w:rPr>
                      <w:rFonts w:cs="Arial"/>
                    </w:rPr>
                    <w:t>ash to be transferred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14:paraId="64CDB9D7" w14:textId="5FD1669B" w:rsidR="00464770" w:rsidRPr="009A3C3F" w:rsidRDefault="003023C2" w:rsidP="00500E3A">
                  <w:pPr>
                    <w:ind w:left="284" w:hanging="284"/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</w:tbl>
          <w:p w14:paraId="3AE0B030" w14:textId="77777777" w:rsidR="00464770" w:rsidRPr="00F20EFF" w:rsidRDefault="00464770" w:rsidP="004119BB">
            <w:pPr>
              <w:spacing w:before="0" w:after="200"/>
              <w:rPr>
                <w:rFonts w:cs="Arial"/>
              </w:rPr>
            </w:pPr>
          </w:p>
        </w:tc>
      </w:tr>
    </w:tbl>
    <w:p w14:paraId="56A3ACBE" w14:textId="333F844D" w:rsidR="00464770" w:rsidRDefault="00BB0945" w:rsidP="00464770">
      <w:pPr>
        <w:spacing w:before="240"/>
        <w:rPr>
          <w:rFonts w:cs="Arial"/>
        </w:rPr>
      </w:pPr>
      <w:r>
        <w:rPr>
          <w:rFonts w:cs="Arial"/>
        </w:rPr>
        <w:t>Based on the end of month calculation, a</w:t>
      </w:r>
      <w:r w:rsidR="003023C2">
        <w:rPr>
          <w:rFonts w:cs="Arial"/>
        </w:rPr>
        <w:t xml:space="preserve">s the increase in revenue is offset by an increase in CHA receivables, no cash is transferred </w:t>
      </w:r>
      <w:r w:rsidR="00464770">
        <w:rPr>
          <w:rFonts w:cs="Arial"/>
        </w:rPr>
        <w:t xml:space="preserve">from agency A </w:t>
      </w:r>
      <w:r w:rsidR="00464770" w:rsidRPr="00270080">
        <w:rPr>
          <w:rFonts w:cs="Arial"/>
        </w:rPr>
        <w:t>to CHA</w:t>
      </w:r>
      <w:r w:rsidR="003023C2">
        <w:rPr>
          <w:rFonts w:cs="Arial"/>
        </w:rPr>
        <w:t>.</w:t>
      </w:r>
    </w:p>
    <w:p w14:paraId="27196C6B" w14:textId="29745620" w:rsidR="00464770" w:rsidRPr="00A44116" w:rsidRDefault="00464770" w:rsidP="00464770">
      <w:pPr>
        <w:pStyle w:val="Heading2"/>
      </w:pPr>
      <w:bookmarkStart w:id="59" w:name="_Toc30154671"/>
      <w:r w:rsidRPr="00A44116">
        <w:t xml:space="preserve">Financial statements of agency for territory </w:t>
      </w:r>
      <w:r>
        <w:t>income</w:t>
      </w:r>
      <w:r w:rsidRPr="00A44116">
        <w:t xml:space="preserve"> </w:t>
      </w:r>
      <w:r w:rsidR="00B63C08">
        <w:t>(</w:t>
      </w:r>
      <w:r w:rsidR="003D31A7">
        <w:t>recognising revenue</w:t>
      </w:r>
      <w:r w:rsidR="00B63C08">
        <w:t>)</w:t>
      </w:r>
      <w:bookmarkEnd w:id="59"/>
    </w:p>
    <w:p w14:paraId="156117E5" w14:textId="6A4E8112" w:rsidR="00464770" w:rsidRDefault="00464770" w:rsidP="00464770">
      <w:pPr>
        <w:rPr>
          <w:rFonts w:cs="Arial"/>
        </w:rPr>
      </w:pPr>
      <w:r>
        <w:rPr>
          <w:rFonts w:cs="Arial"/>
        </w:rPr>
        <w:t>At the end of the reporting period, agency A administered statement of financial performance and financial position will be as follows: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Administered statement of financial performance"/>
      </w:tblPr>
      <w:tblGrid>
        <w:gridCol w:w="9628"/>
      </w:tblGrid>
      <w:tr w:rsidR="00464770" w:rsidRPr="00F20EFF" w14:paraId="6ACC5E28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48DE698F" w14:textId="77777777" w:rsidR="00464770" w:rsidRDefault="00464770" w:rsidP="004119BB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Administered statement of financial performance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464770" w:rsidRPr="009A3C3F" w14:paraId="0E8D0CB5" w14:textId="77777777" w:rsidTr="004119BB">
              <w:trPr>
                <w:trHeight w:hRule="exact" w:val="272"/>
              </w:trPr>
              <w:tc>
                <w:tcPr>
                  <w:tcW w:w="8385" w:type="dxa"/>
                </w:tcPr>
                <w:p w14:paraId="178463BA" w14:textId="77777777" w:rsidR="00464770" w:rsidRPr="009A3C3F" w:rsidRDefault="00464770" w:rsidP="004119B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</w:tcPr>
                <w:p w14:paraId="4CF282B4" w14:textId="77777777" w:rsidR="00464770" w:rsidRPr="009A3C3F" w:rsidRDefault="00464770" w:rsidP="004119BB">
                  <w:pPr>
                    <w:jc w:val="center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 </w:t>
                  </w:r>
                </w:p>
              </w:tc>
            </w:tr>
            <w:tr w:rsidR="00464770" w:rsidRPr="009A3C3F" w14:paraId="65CF6455" w14:textId="77777777" w:rsidTr="00500E3A">
              <w:trPr>
                <w:trHeight w:val="100"/>
              </w:trPr>
              <w:tc>
                <w:tcPr>
                  <w:tcW w:w="8385" w:type="dxa"/>
                </w:tcPr>
                <w:p w14:paraId="542D4303" w14:textId="77777777" w:rsidR="00464770" w:rsidRPr="009A3C3F" w:rsidRDefault="00464770" w:rsidP="004119BB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</w:t>
                  </w:r>
                </w:p>
              </w:tc>
              <w:tc>
                <w:tcPr>
                  <w:tcW w:w="993" w:type="dxa"/>
                  <w:vAlign w:val="center"/>
                </w:tcPr>
                <w:p w14:paraId="677099F6" w14:textId="77777777" w:rsidR="00464770" w:rsidRPr="009A3C3F" w:rsidRDefault="00464770" w:rsidP="004119B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Pr="009A3C3F">
                    <w:rPr>
                      <w:rFonts w:cs="Arial"/>
                    </w:rPr>
                    <w:t>8000</w:t>
                  </w:r>
                </w:p>
              </w:tc>
            </w:tr>
            <w:tr w:rsidR="00464770" w:rsidRPr="009A3C3F" w14:paraId="386F01ED" w14:textId="77777777" w:rsidTr="00500E3A">
              <w:trPr>
                <w:trHeight w:val="100"/>
              </w:trPr>
              <w:tc>
                <w:tcPr>
                  <w:tcW w:w="8385" w:type="dxa"/>
                </w:tcPr>
                <w:p w14:paraId="6048F548" w14:textId="77777777" w:rsidR="00464770" w:rsidRPr="009A3C3F" w:rsidRDefault="00464770" w:rsidP="004119BB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Expense</w:t>
                  </w:r>
                </w:p>
              </w:tc>
              <w:tc>
                <w:tcPr>
                  <w:tcW w:w="993" w:type="dxa"/>
                  <w:vAlign w:val="center"/>
                </w:tcPr>
                <w:p w14:paraId="69F6B447" w14:textId="34C511A0" w:rsidR="00464770" w:rsidRPr="00787688" w:rsidRDefault="00464770">
                  <w:pPr>
                    <w:jc w:val="right"/>
                    <w:rPr>
                      <w:rFonts w:cs="Arial"/>
                    </w:rPr>
                  </w:pPr>
                </w:p>
              </w:tc>
            </w:tr>
            <w:tr w:rsidR="00BB0945" w:rsidRPr="009A3C3F" w14:paraId="44716152" w14:textId="77777777" w:rsidTr="00500E3A">
              <w:trPr>
                <w:trHeight w:val="100"/>
              </w:trPr>
              <w:tc>
                <w:tcPr>
                  <w:tcW w:w="8385" w:type="dxa"/>
                </w:tcPr>
                <w:p w14:paraId="7BE29BE7" w14:textId="103B2DE4" w:rsidR="00BB0945" w:rsidRPr="009A3C3F" w:rsidRDefault="00BB0945" w:rsidP="00500E3A">
                  <w:pPr>
                    <w:ind w:left="284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CHA transfers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14:paraId="3F83F596" w14:textId="4883F164" w:rsidR="00BB0945" w:rsidRPr="00787688" w:rsidRDefault="00BB0945" w:rsidP="004119B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$8000</w:t>
                  </w:r>
                </w:p>
              </w:tc>
            </w:tr>
            <w:tr w:rsidR="00464770" w:rsidRPr="009A3C3F" w14:paraId="2E9F3B28" w14:textId="77777777" w:rsidTr="004119BB">
              <w:trPr>
                <w:trHeight w:val="100"/>
              </w:trPr>
              <w:tc>
                <w:tcPr>
                  <w:tcW w:w="8385" w:type="dxa"/>
                </w:tcPr>
                <w:p w14:paraId="15A9BDC9" w14:textId="77777777" w:rsidR="00464770" w:rsidRPr="009A3C3F" w:rsidRDefault="00464770" w:rsidP="004119B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Net result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14:paraId="2BE295F2" w14:textId="77777777" w:rsidR="00464770" w:rsidRPr="009A3C3F" w:rsidRDefault="00464770" w:rsidP="004119BB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NIL</w:t>
                  </w:r>
                </w:p>
              </w:tc>
            </w:tr>
          </w:tbl>
          <w:p w14:paraId="2DAD49FF" w14:textId="77777777" w:rsidR="00464770" w:rsidRPr="009A3C3F" w:rsidRDefault="00464770" w:rsidP="004119BB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Administered statement of financial position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464770" w:rsidRPr="00F42BAE" w14:paraId="550DCF8D" w14:textId="77777777" w:rsidTr="004119BB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6BFC74A8" w14:textId="77777777" w:rsidR="00464770" w:rsidRPr="009A3C3F" w:rsidRDefault="00464770" w:rsidP="004119BB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</w:tcPr>
                <w:p w14:paraId="4F1433A3" w14:textId="77777777" w:rsidR="00464770" w:rsidRPr="009A3C3F" w:rsidRDefault="00464770" w:rsidP="004119BB">
                  <w:pPr>
                    <w:spacing w:after="0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  </w:t>
                  </w:r>
                </w:p>
              </w:tc>
            </w:tr>
            <w:tr w:rsidR="00464770" w:rsidRPr="009A3C3F" w14:paraId="07ED75EF" w14:textId="77777777" w:rsidTr="004119BB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0DE03E2D" w14:textId="77777777" w:rsidR="00464770" w:rsidRPr="009A3C3F" w:rsidRDefault="00464770" w:rsidP="004119BB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Assets</w:t>
                  </w:r>
                </w:p>
              </w:tc>
              <w:tc>
                <w:tcPr>
                  <w:tcW w:w="993" w:type="dxa"/>
                </w:tcPr>
                <w:p w14:paraId="6EBDF1AD" w14:textId="77777777" w:rsidR="00464770" w:rsidRPr="009A3C3F" w:rsidRDefault="00464770" w:rsidP="004119BB">
                  <w:pPr>
                    <w:jc w:val="right"/>
                    <w:rPr>
                      <w:rFonts w:cs="Arial"/>
                    </w:rPr>
                  </w:pPr>
                </w:p>
              </w:tc>
            </w:tr>
            <w:tr w:rsidR="00464770" w:rsidRPr="00AB0BE5" w14:paraId="047C8AB5" w14:textId="77777777" w:rsidTr="004119BB">
              <w:trPr>
                <w:trHeight w:hRule="exact" w:val="517"/>
              </w:trPr>
              <w:tc>
                <w:tcPr>
                  <w:tcW w:w="8385" w:type="dxa"/>
                  <w:vAlign w:val="center"/>
                </w:tcPr>
                <w:p w14:paraId="3BD1FD82" w14:textId="77777777" w:rsidR="00464770" w:rsidRPr="009A3C3F" w:rsidRDefault="00464770" w:rsidP="004119B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 Accounts r</w:t>
                  </w:r>
                  <w:r w:rsidRPr="009A3C3F">
                    <w:rPr>
                      <w:rFonts w:cs="Arial"/>
                    </w:rPr>
                    <w:t xml:space="preserve">eceivable </w:t>
                  </w:r>
                  <w:r>
                    <w:rPr>
                      <w:rFonts w:cs="Arial"/>
                    </w:rPr>
                    <w:t>o</w:t>
                  </w:r>
                  <w:r w:rsidRPr="009A3C3F">
                    <w:rPr>
                      <w:rFonts w:cs="Arial"/>
                    </w:rPr>
                    <w:t>ther – CHA</w:t>
                  </w:r>
                </w:p>
              </w:tc>
              <w:tc>
                <w:tcPr>
                  <w:tcW w:w="993" w:type="dxa"/>
                  <w:vAlign w:val="center"/>
                </w:tcPr>
                <w:p w14:paraId="01F73A19" w14:textId="2470C072" w:rsidR="00464770" w:rsidRPr="009A3C3F" w:rsidRDefault="00464770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="003023C2">
                    <w:rPr>
                      <w:rFonts w:cs="Arial"/>
                    </w:rPr>
                    <w:t>8</w:t>
                  </w:r>
                  <w:r w:rsidRPr="009A3C3F">
                    <w:rPr>
                      <w:rFonts w:cs="Arial"/>
                    </w:rPr>
                    <w:t>000</w:t>
                  </w:r>
                </w:p>
              </w:tc>
            </w:tr>
            <w:tr w:rsidR="00464770" w:rsidRPr="009A3C3F" w14:paraId="3BEC574E" w14:textId="77777777" w:rsidTr="004119BB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38E1E905" w14:textId="77777777" w:rsidR="00464770" w:rsidRPr="009A3C3F" w:rsidRDefault="00464770" w:rsidP="004119BB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Liabilities</w:t>
                  </w:r>
                </w:p>
              </w:tc>
              <w:tc>
                <w:tcPr>
                  <w:tcW w:w="993" w:type="dxa"/>
                </w:tcPr>
                <w:p w14:paraId="4DB5362E" w14:textId="77777777" w:rsidR="00464770" w:rsidRPr="009A3C3F" w:rsidRDefault="00464770" w:rsidP="004119BB">
                  <w:pPr>
                    <w:jc w:val="right"/>
                    <w:rPr>
                      <w:rFonts w:cs="Arial"/>
                      <w:u w:val="single"/>
                    </w:rPr>
                  </w:pPr>
                </w:p>
              </w:tc>
            </w:tr>
            <w:tr w:rsidR="00464770" w:rsidRPr="009A3C3F" w14:paraId="2772443D" w14:textId="77777777" w:rsidTr="004119BB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74DE27F2" w14:textId="77777777" w:rsidR="00464770" w:rsidRPr="009A3C3F" w:rsidRDefault="00464770" w:rsidP="004119BB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</w:t>
                  </w:r>
                  <w:r>
                    <w:rPr>
                      <w:rFonts w:cs="Arial"/>
                    </w:rPr>
                    <w:t>CHA income payable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14:paraId="09AF5C3D" w14:textId="64FBE077" w:rsidR="00464770" w:rsidRPr="00787688" w:rsidRDefault="003023C2" w:rsidP="004119B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$8</w:t>
                  </w:r>
                  <w:r w:rsidR="00464770" w:rsidRPr="00787688">
                    <w:rPr>
                      <w:rFonts w:cs="Arial"/>
                    </w:rPr>
                    <w:t>000</w:t>
                  </w:r>
                </w:p>
              </w:tc>
            </w:tr>
            <w:tr w:rsidR="00464770" w:rsidRPr="009A3C3F" w14:paraId="5DFB6768" w14:textId="77777777" w:rsidTr="004119BB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65B094DA" w14:textId="77777777" w:rsidR="00464770" w:rsidRPr="009A3C3F" w:rsidRDefault="00464770" w:rsidP="004119B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Net assets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14:paraId="424B4DFB" w14:textId="77777777" w:rsidR="00464770" w:rsidRPr="009A3C3F" w:rsidRDefault="00464770" w:rsidP="004119BB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NIL</w:t>
                  </w:r>
                </w:p>
              </w:tc>
            </w:tr>
          </w:tbl>
          <w:p w14:paraId="10BAD6BA" w14:textId="77777777" w:rsidR="00464770" w:rsidRPr="00F20EFF" w:rsidRDefault="00464770" w:rsidP="004119BB">
            <w:pPr>
              <w:spacing w:before="0" w:after="200"/>
              <w:rPr>
                <w:rFonts w:cs="Arial"/>
              </w:rPr>
            </w:pPr>
          </w:p>
        </w:tc>
      </w:tr>
    </w:tbl>
    <w:p w14:paraId="44DD09FB" w14:textId="3D451466" w:rsidR="00464770" w:rsidRDefault="00464770" w:rsidP="00500E3A">
      <w:pPr>
        <w:spacing w:before="240"/>
        <w:rPr>
          <w:rFonts w:cs="Arial"/>
        </w:rPr>
      </w:pPr>
      <w:r>
        <w:rPr>
          <w:rFonts w:cs="Arial"/>
        </w:rPr>
        <w:lastRenderedPageBreak/>
        <w:t xml:space="preserve">Agency net result and net assets on the administered statements should be nil at the end of each reporting period.   </w:t>
      </w:r>
    </w:p>
    <w:p w14:paraId="2A9FB2BD" w14:textId="2AAB0A72" w:rsidR="003023C2" w:rsidRDefault="003023C2" w:rsidP="003023C2">
      <w:pPr>
        <w:pStyle w:val="Heading2"/>
      </w:pPr>
      <w:bookmarkStart w:id="60" w:name="_Toc30154672"/>
      <w:r w:rsidRPr="00A44116">
        <w:t xml:space="preserve">Accounting entries </w:t>
      </w:r>
      <w:r w:rsidR="00277A83">
        <w:t>(</w:t>
      </w:r>
      <w:r w:rsidR="003D31A7">
        <w:t xml:space="preserve">recognising </w:t>
      </w:r>
      <w:r w:rsidR="00223C8F">
        <w:t>doubtful debt</w:t>
      </w:r>
      <w:r w:rsidR="003D31A7">
        <w:t>s</w:t>
      </w:r>
      <w:r w:rsidR="00277A83">
        <w:t>)</w:t>
      </w:r>
      <w:bookmarkEnd w:id="60"/>
    </w:p>
    <w:p w14:paraId="4B98CAF6" w14:textId="0C348DD7" w:rsidR="003023C2" w:rsidRDefault="003023C2" w:rsidP="003023C2">
      <w:pPr>
        <w:rPr>
          <w:rFonts w:cs="Arial"/>
        </w:rPr>
      </w:pPr>
      <w:r w:rsidRPr="009A3C3F">
        <w:rPr>
          <w:rFonts w:cs="Arial"/>
          <w:b/>
        </w:rPr>
        <w:t>STEP 1</w:t>
      </w:r>
    </w:p>
    <w:p w14:paraId="3FAF1217" w14:textId="378D95A8" w:rsidR="003023C2" w:rsidRPr="009A3C3F" w:rsidRDefault="00F202E5" w:rsidP="003023C2">
      <w:pPr>
        <w:rPr>
          <w:rFonts w:cs="Arial"/>
        </w:rPr>
      </w:pPr>
      <w:r>
        <w:rPr>
          <w:rFonts w:cs="Arial"/>
        </w:rPr>
        <w:t xml:space="preserve">A few months later, </w:t>
      </w:r>
      <w:r w:rsidR="003023C2">
        <w:rPr>
          <w:rFonts w:cs="Arial"/>
        </w:rPr>
        <w:t xml:space="preserve">agency A </w:t>
      </w:r>
      <w:r>
        <w:rPr>
          <w:rFonts w:cs="Arial"/>
        </w:rPr>
        <w:t>anticipates that</w:t>
      </w:r>
      <w:r w:rsidR="003023C2">
        <w:rPr>
          <w:rFonts w:cs="Arial"/>
        </w:rPr>
        <w:t xml:space="preserve"> $</w:t>
      </w:r>
      <w:r w:rsidR="00E40D12">
        <w:rPr>
          <w:rFonts w:cs="Arial"/>
        </w:rPr>
        <w:t>5</w:t>
      </w:r>
      <w:r w:rsidR="003023C2">
        <w:rPr>
          <w:rFonts w:cs="Arial"/>
        </w:rPr>
        <w:t>000 in receivables</w:t>
      </w:r>
      <w:r>
        <w:rPr>
          <w:rFonts w:cs="Arial"/>
        </w:rPr>
        <w:t xml:space="preserve"> is un</w:t>
      </w:r>
      <w:r w:rsidR="004677D5">
        <w:rPr>
          <w:rFonts w:cs="Arial"/>
        </w:rPr>
        <w:t xml:space="preserve">likely to be recovered </w:t>
      </w:r>
      <w:r w:rsidR="00A63DF2">
        <w:rPr>
          <w:rFonts w:cs="Arial"/>
        </w:rPr>
        <w:t>and records</w:t>
      </w:r>
      <w:r>
        <w:rPr>
          <w:rFonts w:cs="Arial"/>
        </w:rPr>
        <w:t xml:space="preserve"> a doubt debt expense.</w:t>
      </w:r>
      <w:r w:rsidR="003023C2">
        <w:rPr>
          <w:rFonts w:cs="Arial"/>
        </w:rPr>
        <w:t xml:space="preserve"> </w:t>
      </w:r>
    </w:p>
    <w:p w14:paraId="3A55C436" w14:textId="77777777" w:rsidR="003023C2" w:rsidRPr="00205795" w:rsidRDefault="003023C2" w:rsidP="003023C2">
      <w:pPr>
        <w:rPr>
          <w:rFonts w:cs="Arial"/>
          <w:b/>
        </w:rPr>
      </w:pPr>
      <w:r>
        <w:rPr>
          <w:rFonts w:cs="Arial"/>
          <w:b/>
        </w:rPr>
        <w:t>Agency ledger</w:t>
      </w:r>
    </w:p>
    <w:tbl>
      <w:tblPr>
        <w:tblW w:w="878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4717"/>
        <w:gridCol w:w="851"/>
        <w:gridCol w:w="1134"/>
      </w:tblGrid>
      <w:tr w:rsidR="003023C2" w:rsidRPr="009A3C3F" w14:paraId="58C36E0F" w14:textId="77777777" w:rsidTr="00500E3A">
        <w:trPr>
          <w:trHeight w:hRule="exact"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07552CE1" w14:textId="77777777" w:rsidR="003023C2" w:rsidRPr="009A3C3F" w:rsidRDefault="003023C2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9A3C3F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9A75E5F" w14:textId="76A84EE2" w:rsidR="003023C2" w:rsidRPr="00205795" w:rsidRDefault="008673E9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394900</w:t>
            </w:r>
          </w:p>
        </w:tc>
        <w:tc>
          <w:tcPr>
            <w:tcW w:w="4717" w:type="dxa"/>
            <w:tcBorders>
              <w:top w:val="single" w:sz="4" w:space="0" w:color="auto"/>
            </w:tcBorders>
            <w:vAlign w:val="bottom"/>
          </w:tcPr>
          <w:p w14:paraId="54DC49E9" w14:textId="3CF83AA9" w:rsidR="003023C2" w:rsidRPr="00205795" w:rsidRDefault="008673E9" w:rsidP="004119BB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Doubtful debts expense – Other CHA income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220C62F6" w14:textId="77777777" w:rsidR="003023C2" w:rsidRPr="00205795" w:rsidRDefault="003023C2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 xml:space="preserve"> 911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503D3FBF" w14:textId="7E3C596B" w:rsidR="003023C2" w:rsidRPr="00205795" w:rsidRDefault="003023C2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$</w:t>
            </w:r>
            <w:r w:rsidR="00E40D12">
              <w:rPr>
                <w:rFonts w:cs="Arial"/>
                <w:snapToGrid w:val="0"/>
              </w:rPr>
              <w:t>5</w:t>
            </w:r>
            <w:r w:rsidR="008673E9">
              <w:rPr>
                <w:rFonts w:cs="Arial"/>
                <w:snapToGrid w:val="0"/>
              </w:rPr>
              <w:t>0</w:t>
            </w:r>
            <w:r w:rsidRPr="00205795">
              <w:rPr>
                <w:rFonts w:cs="Arial"/>
                <w:snapToGrid w:val="0"/>
              </w:rPr>
              <w:t>00</w:t>
            </w:r>
          </w:p>
        </w:tc>
      </w:tr>
      <w:tr w:rsidR="003023C2" w:rsidRPr="009A3C3F" w14:paraId="2145AE9E" w14:textId="77777777" w:rsidTr="00500E3A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5C620FF6" w14:textId="77777777" w:rsidR="003023C2" w:rsidRPr="009A3C3F" w:rsidRDefault="003023C2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9A3C3F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90B3A64" w14:textId="0B6BA951" w:rsidR="003023C2" w:rsidRPr="00205795" w:rsidRDefault="008673E9" w:rsidP="004119BB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812190</w:t>
            </w:r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14:paraId="7ECBE8FD" w14:textId="0BEA56C7" w:rsidR="008673E9" w:rsidRPr="00205795" w:rsidRDefault="008673E9" w:rsidP="004119BB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Allowance for doubtful debts – CHA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B629DE" w14:textId="77777777" w:rsidR="003023C2" w:rsidRPr="00205795" w:rsidRDefault="003023C2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911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712282" w14:textId="6C3F5647" w:rsidR="003023C2" w:rsidRPr="00205795" w:rsidRDefault="003023C2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$</w:t>
            </w:r>
            <w:r w:rsidR="00E40D12">
              <w:rPr>
                <w:rFonts w:cs="Arial"/>
                <w:snapToGrid w:val="0"/>
              </w:rPr>
              <w:t>5</w:t>
            </w:r>
            <w:r w:rsidR="008673E9">
              <w:rPr>
                <w:rFonts w:cs="Arial"/>
                <w:snapToGrid w:val="0"/>
              </w:rPr>
              <w:t>0</w:t>
            </w:r>
            <w:r w:rsidRPr="00205795">
              <w:rPr>
                <w:rFonts w:cs="Arial"/>
                <w:snapToGrid w:val="0"/>
              </w:rPr>
              <w:t>00</w:t>
            </w:r>
          </w:p>
        </w:tc>
      </w:tr>
    </w:tbl>
    <w:p w14:paraId="0948B1A1" w14:textId="77777777" w:rsidR="003023C2" w:rsidRDefault="003023C2" w:rsidP="003023C2">
      <w:pPr>
        <w:spacing w:before="240"/>
        <w:ind w:left="1440" w:hanging="1440"/>
        <w:rPr>
          <w:rFonts w:cs="Arial"/>
          <w:b/>
        </w:rPr>
      </w:pPr>
      <w:r w:rsidRPr="00270080">
        <w:rPr>
          <w:rFonts w:cs="Arial"/>
          <w:b/>
        </w:rPr>
        <w:t>STEP 2</w:t>
      </w:r>
      <w:r>
        <w:rPr>
          <w:rFonts w:cs="Arial"/>
          <w:b/>
        </w:rPr>
        <w:t xml:space="preserve"> – End of day program</w:t>
      </w:r>
    </w:p>
    <w:p w14:paraId="44D312E1" w14:textId="5E9E4C1B" w:rsidR="003023C2" w:rsidRDefault="003023C2" w:rsidP="003023C2">
      <w:pPr>
        <w:rPr>
          <w:rFonts w:cs="Arial"/>
        </w:rPr>
      </w:pPr>
      <w:r w:rsidRPr="00270080">
        <w:rPr>
          <w:rFonts w:cs="Arial"/>
        </w:rPr>
        <w:t>Automated program runs</w:t>
      </w:r>
      <w:r>
        <w:rPr>
          <w:rFonts w:cs="Arial"/>
        </w:rPr>
        <w:t xml:space="preserve"> end of day</w:t>
      </w:r>
      <w:r w:rsidRPr="00270080">
        <w:rPr>
          <w:rFonts w:cs="Arial"/>
        </w:rPr>
        <w:t xml:space="preserve"> in GAS</w:t>
      </w:r>
      <w:r>
        <w:rPr>
          <w:rFonts w:cs="Arial"/>
        </w:rPr>
        <w:t xml:space="preserve"> to identify any Territory income </w:t>
      </w:r>
      <w:r w:rsidR="00275EC9">
        <w:rPr>
          <w:rFonts w:cs="Arial"/>
        </w:rPr>
        <w:t xml:space="preserve">or expenses </w:t>
      </w:r>
      <w:r>
        <w:rPr>
          <w:rFonts w:cs="Arial"/>
        </w:rPr>
        <w:t>recognised by agency A and post</w:t>
      </w:r>
      <w:r w:rsidR="00F202E5">
        <w:rPr>
          <w:rFonts w:cs="Arial"/>
        </w:rPr>
        <w:t>s</w:t>
      </w:r>
      <w:r>
        <w:rPr>
          <w:rFonts w:cs="Arial"/>
        </w:rPr>
        <w:t xml:space="preserve"> corresponding Territory income payable </w:t>
      </w:r>
      <w:r w:rsidR="004845FA">
        <w:rPr>
          <w:rFonts w:cs="Arial"/>
        </w:rPr>
        <w:t>and CHA transfer journal</w:t>
      </w:r>
      <w:r>
        <w:rPr>
          <w:rFonts w:cs="Arial"/>
        </w:rPr>
        <w:t xml:space="preserve">.  </w:t>
      </w:r>
    </w:p>
    <w:p w14:paraId="70880DB7" w14:textId="1030346E" w:rsidR="003023C2" w:rsidRDefault="003023C2" w:rsidP="003023C2">
      <w:pPr>
        <w:rPr>
          <w:rFonts w:cs="Arial"/>
        </w:rPr>
      </w:pPr>
      <w:r>
        <w:rPr>
          <w:rFonts w:cs="Arial"/>
        </w:rPr>
        <w:t xml:space="preserve">Given agency A has recorded Territory </w:t>
      </w:r>
      <w:r w:rsidR="008673E9">
        <w:rPr>
          <w:rFonts w:cs="Arial"/>
        </w:rPr>
        <w:t>expenses</w:t>
      </w:r>
      <w:r>
        <w:rPr>
          <w:rFonts w:cs="Arial"/>
        </w:rPr>
        <w:t xml:space="preserve"> (based on the standard classification code), the following automated journal entries are posted</w:t>
      </w:r>
      <w:r w:rsidR="004677D5">
        <w:rPr>
          <w:rFonts w:cs="Arial"/>
        </w:rPr>
        <w:t>.</w:t>
      </w:r>
    </w:p>
    <w:p w14:paraId="2E83065D" w14:textId="245808CD" w:rsidR="003023C2" w:rsidRPr="00D123BB" w:rsidRDefault="003023C2" w:rsidP="003023C2">
      <w:pPr>
        <w:ind w:left="1440" w:hanging="1440"/>
        <w:rPr>
          <w:rFonts w:cs="Arial"/>
          <w:b/>
        </w:rPr>
      </w:pPr>
      <w:r>
        <w:rPr>
          <w:rFonts w:cs="Arial"/>
          <w:b/>
        </w:rPr>
        <w:t xml:space="preserve">Agency </w:t>
      </w:r>
      <w:r w:rsidR="004677D5">
        <w:rPr>
          <w:rFonts w:cs="Arial"/>
          <w:b/>
        </w:rPr>
        <w:t>ledger: Reduce payable to CHA</w:t>
      </w:r>
    </w:p>
    <w:tbl>
      <w:tblPr>
        <w:tblW w:w="878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4717"/>
        <w:gridCol w:w="851"/>
        <w:gridCol w:w="1134"/>
      </w:tblGrid>
      <w:tr w:rsidR="003023C2" w:rsidRPr="00270080" w14:paraId="1DAF7FAD" w14:textId="77777777" w:rsidTr="00500E3A">
        <w:trPr>
          <w:trHeight w:hRule="exact"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7397F260" w14:textId="77777777" w:rsidR="003023C2" w:rsidRPr="00270080" w:rsidRDefault="003023C2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73A4FDA" w14:textId="644E6137" w:rsidR="003023C2" w:rsidRPr="00281290" w:rsidRDefault="008673E9" w:rsidP="004119BB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912600</w:t>
            </w:r>
          </w:p>
        </w:tc>
        <w:tc>
          <w:tcPr>
            <w:tcW w:w="4717" w:type="dxa"/>
            <w:tcBorders>
              <w:top w:val="single" w:sz="4" w:space="0" w:color="auto"/>
            </w:tcBorders>
            <w:vAlign w:val="bottom"/>
          </w:tcPr>
          <w:p w14:paraId="03162528" w14:textId="07DE1D77" w:rsidR="003023C2" w:rsidRPr="00281290" w:rsidRDefault="008673E9" w:rsidP="004119BB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CHA </w:t>
            </w:r>
            <w:r>
              <w:rPr>
                <w:rFonts w:cs="Arial"/>
                <w:snapToGrid w:val="0"/>
              </w:rPr>
              <w:t>income payable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039C2389" w14:textId="77777777" w:rsidR="003023C2" w:rsidRPr="00281290" w:rsidRDefault="003023C2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180BF480" w14:textId="605653B9" w:rsidR="003023C2" w:rsidRPr="00281290" w:rsidRDefault="003023C2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E40D12">
              <w:rPr>
                <w:rFonts w:cs="Arial"/>
                <w:snapToGrid w:val="0"/>
              </w:rPr>
              <w:t>5</w:t>
            </w:r>
            <w:r w:rsidR="008673E9">
              <w:rPr>
                <w:rFonts w:cs="Arial"/>
                <w:snapToGrid w:val="0"/>
              </w:rPr>
              <w:t>0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  <w:tr w:rsidR="003023C2" w:rsidRPr="00270080" w14:paraId="3A358922" w14:textId="77777777" w:rsidTr="00500E3A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70C1C861" w14:textId="77777777" w:rsidR="003023C2" w:rsidRPr="00270080" w:rsidRDefault="003023C2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5312018" w14:textId="7D371A1C" w:rsidR="003023C2" w:rsidRPr="00281290" w:rsidRDefault="008673E9" w:rsidP="004119BB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397000</w:t>
            </w:r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14:paraId="58A91BB3" w14:textId="15CA1B80" w:rsidR="003023C2" w:rsidRPr="00281290" w:rsidRDefault="008673E9" w:rsidP="004119BB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transfers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A9879D7" w14:textId="77777777" w:rsidR="003023C2" w:rsidRPr="00281290" w:rsidRDefault="003023C2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8728CF" w14:textId="6AD6C356" w:rsidR="003023C2" w:rsidRPr="00281290" w:rsidRDefault="008673E9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$</w:t>
            </w:r>
            <w:r w:rsidR="00E40D12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>0</w:t>
            </w:r>
            <w:r w:rsidR="003023C2" w:rsidRPr="00281290">
              <w:rPr>
                <w:rFonts w:cs="Arial"/>
                <w:snapToGrid w:val="0"/>
              </w:rPr>
              <w:t>00</w:t>
            </w:r>
          </w:p>
        </w:tc>
      </w:tr>
    </w:tbl>
    <w:p w14:paraId="0876C9B9" w14:textId="757FB54E" w:rsidR="003023C2" w:rsidRPr="00D123BB" w:rsidRDefault="003023C2" w:rsidP="003023C2">
      <w:pPr>
        <w:spacing w:before="240"/>
        <w:ind w:left="1440" w:hanging="1440"/>
        <w:rPr>
          <w:rFonts w:cs="Arial"/>
          <w:b/>
        </w:rPr>
      </w:pPr>
      <w:r w:rsidRPr="00D123BB">
        <w:rPr>
          <w:rFonts w:cs="Arial"/>
          <w:b/>
        </w:rPr>
        <w:t xml:space="preserve">CHA </w:t>
      </w:r>
      <w:r w:rsidR="004677D5" w:rsidRPr="00D123BB">
        <w:rPr>
          <w:rFonts w:cs="Arial"/>
          <w:b/>
        </w:rPr>
        <w:t>ledger</w:t>
      </w:r>
      <w:r w:rsidR="004677D5">
        <w:rPr>
          <w:rFonts w:cs="Arial"/>
          <w:b/>
        </w:rPr>
        <w:t xml:space="preserve">: Recognise offset against receivables from agency </w:t>
      </w:r>
    </w:p>
    <w:tbl>
      <w:tblPr>
        <w:tblW w:w="878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4717"/>
        <w:gridCol w:w="851"/>
        <w:gridCol w:w="1134"/>
      </w:tblGrid>
      <w:tr w:rsidR="003023C2" w:rsidRPr="00270080" w14:paraId="0446C993" w14:textId="77777777" w:rsidTr="00500E3A">
        <w:trPr>
          <w:trHeight w:hRule="exact"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50256ED6" w14:textId="77777777" w:rsidR="003023C2" w:rsidRPr="00270080" w:rsidRDefault="003023C2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719DD29" w14:textId="6ECD6940" w:rsidR="003023C2" w:rsidRPr="00281290" w:rsidRDefault="008673E9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394900</w:t>
            </w:r>
          </w:p>
        </w:tc>
        <w:tc>
          <w:tcPr>
            <w:tcW w:w="4717" w:type="dxa"/>
            <w:tcBorders>
              <w:top w:val="single" w:sz="4" w:space="0" w:color="auto"/>
            </w:tcBorders>
            <w:vAlign w:val="bottom"/>
          </w:tcPr>
          <w:p w14:paraId="46464A6E" w14:textId="00C12EA9" w:rsidR="003023C2" w:rsidRPr="00281290" w:rsidRDefault="008673E9" w:rsidP="004119BB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Doubtful debts expense – Other CHA income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1A24451" w14:textId="3F5B6CAB" w:rsidR="003023C2" w:rsidRPr="00281290" w:rsidRDefault="003023C2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4677D5">
              <w:rPr>
                <w:rFonts w:cs="Arial"/>
                <w:snapToGrid w:val="0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19238F8D" w14:textId="3164B55D" w:rsidR="003023C2" w:rsidRPr="00281290" w:rsidRDefault="003023C2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E40D12">
              <w:rPr>
                <w:rFonts w:cs="Arial"/>
                <w:snapToGrid w:val="0"/>
              </w:rPr>
              <w:t>5</w:t>
            </w:r>
            <w:r w:rsidR="005B55E7">
              <w:rPr>
                <w:rFonts w:cs="Arial"/>
                <w:snapToGrid w:val="0"/>
              </w:rPr>
              <w:t>0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  <w:tr w:rsidR="003023C2" w:rsidRPr="00270080" w14:paraId="0203BC97" w14:textId="77777777" w:rsidTr="00500E3A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2AAFCC78" w14:textId="77777777" w:rsidR="003023C2" w:rsidRPr="00270080" w:rsidRDefault="003023C2" w:rsidP="004119BB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543D6AF" w14:textId="210A969B" w:rsidR="003023C2" w:rsidRPr="00281290" w:rsidRDefault="008673E9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812190</w:t>
            </w:r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14:paraId="068FCF2B" w14:textId="11ECFDBA" w:rsidR="008673E9" w:rsidRPr="00281290" w:rsidRDefault="008673E9" w:rsidP="004119BB">
            <w:pPr>
              <w:tabs>
                <w:tab w:val="decimal" w:pos="929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Allowance for doubtful debts – CHA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60B650F" w14:textId="7F8E7112" w:rsidR="003023C2" w:rsidRPr="00281290" w:rsidRDefault="003023C2" w:rsidP="004119BB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4677D5">
              <w:rPr>
                <w:rFonts w:cs="Arial"/>
                <w:snapToGrid w:val="0"/>
              </w:rPr>
              <w:t>XX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30D262" w14:textId="1694B9E6" w:rsidR="003023C2" w:rsidRPr="00281290" w:rsidRDefault="005B55E7" w:rsidP="004119BB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$</w:t>
            </w:r>
            <w:r w:rsidR="00E40D12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>0</w:t>
            </w:r>
            <w:r w:rsidR="003023C2" w:rsidRPr="00281290">
              <w:rPr>
                <w:rFonts w:cs="Arial"/>
                <w:snapToGrid w:val="0"/>
              </w:rPr>
              <w:t>00</w:t>
            </w:r>
          </w:p>
        </w:tc>
      </w:tr>
    </w:tbl>
    <w:p w14:paraId="6466AF2A" w14:textId="53A51A77" w:rsidR="003023C2" w:rsidRDefault="003023C2" w:rsidP="003023C2">
      <w:pPr>
        <w:spacing w:before="240"/>
        <w:ind w:left="1440" w:hanging="1440"/>
        <w:rPr>
          <w:rFonts w:cs="Arial"/>
        </w:rPr>
      </w:pPr>
      <w:r>
        <w:rPr>
          <w:rFonts w:cs="Arial"/>
          <w:b/>
        </w:rPr>
        <w:t>STEP 3 – End of month receivables program</w:t>
      </w:r>
    </w:p>
    <w:p w14:paraId="525AD4F2" w14:textId="7D8B924F" w:rsidR="003023C2" w:rsidRDefault="003023C2" w:rsidP="00A675F2">
      <w:pPr>
        <w:rPr>
          <w:rFonts w:cs="Arial"/>
        </w:rPr>
      </w:pPr>
      <w:r>
        <w:rPr>
          <w:rFonts w:cs="Arial"/>
        </w:rPr>
        <w:t xml:space="preserve">Automated program runs at end of month in GAS to identify Territory income receivable </w:t>
      </w:r>
      <w:r w:rsidR="00F202E5">
        <w:rPr>
          <w:rFonts w:cs="Arial"/>
        </w:rPr>
        <w:t xml:space="preserve">using </w:t>
      </w:r>
      <w:r>
        <w:rPr>
          <w:rFonts w:cs="Arial"/>
        </w:rPr>
        <w:t xml:space="preserve">the </w:t>
      </w:r>
      <w:r w:rsidR="00AD7085">
        <w:rPr>
          <w:rFonts w:cs="Arial"/>
        </w:rPr>
        <w:t>‘CHA’</w:t>
      </w:r>
      <w:r>
        <w:rPr>
          <w:rFonts w:cs="Arial"/>
        </w:rPr>
        <w:t xml:space="preserve"> debt category in agency A’s accounts receivable ledger and post</w:t>
      </w:r>
      <w:r w:rsidR="00F202E5">
        <w:rPr>
          <w:rFonts w:cs="Arial"/>
        </w:rPr>
        <w:t>s</w:t>
      </w:r>
      <w:r>
        <w:rPr>
          <w:rFonts w:cs="Arial"/>
        </w:rPr>
        <w:t xml:space="preserve"> a reversing journal to move amounts from the agency accounts receivable (standard class 812110) to a CHA accounts receivable code (for example standard class 812180).</w:t>
      </w:r>
    </w:p>
    <w:p w14:paraId="01A82DF8" w14:textId="0DF4FC3D" w:rsidR="003023C2" w:rsidRDefault="00257D82" w:rsidP="003023C2">
      <w:pPr>
        <w:rPr>
          <w:rFonts w:cs="Arial"/>
        </w:rPr>
      </w:pPr>
      <w:r>
        <w:rPr>
          <w:rFonts w:cs="Arial"/>
        </w:rPr>
        <w:t xml:space="preserve">Given </w:t>
      </w:r>
      <w:r w:rsidR="003023C2">
        <w:rPr>
          <w:rFonts w:cs="Arial"/>
        </w:rPr>
        <w:t>agency A has no Territory inc</w:t>
      </w:r>
      <w:r>
        <w:rPr>
          <w:rFonts w:cs="Arial"/>
        </w:rPr>
        <w:t>ome receivables, no journal is poste</w:t>
      </w:r>
      <w:r w:rsidR="00F202E5">
        <w:rPr>
          <w:rFonts w:cs="Arial"/>
        </w:rPr>
        <w:t>d</w:t>
      </w:r>
      <w:r>
        <w:rPr>
          <w:rFonts w:cs="Arial"/>
        </w:rPr>
        <w:t>.</w:t>
      </w:r>
    </w:p>
    <w:p w14:paraId="77355BC3" w14:textId="77777777" w:rsidR="007C05CD" w:rsidRDefault="007C05CD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BF845B5" w14:textId="1B2F0DE9" w:rsidR="003023C2" w:rsidRDefault="003023C2" w:rsidP="003023C2">
      <w:pPr>
        <w:ind w:left="1361" w:hanging="1361"/>
        <w:rPr>
          <w:rFonts w:cs="Arial"/>
          <w:b/>
        </w:rPr>
      </w:pPr>
      <w:r>
        <w:rPr>
          <w:rFonts w:cs="Arial"/>
          <w:b/>
        </w:rPr>
        <w:lastRenderedPageBreak/>
        <w:t>STEP 4 – End of month cash program</w:t>
      </w:r>
    </w:p>
    <w:p w14:paraId="6E96F696" w14:textId="2E98EFA7" w:rsidR="003023C2" w:rsidRDefault="003023C2" w:rsidP="003023C2">
      <w:pPr>
        <w:rPr>
          <w:rFonts w:cs="Arial"/>
        </w:rPr>
      </w:pPr>
      <w:r>
        <w:rPr>
          <w:rFonts w:cs="Arial"/>
        </w:rPr>
        <w:t>Automated program runs at end of month in GAS to identify the amount of cash relating to Territory income to be transferred to CHA using the following calculation: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Calculation for cash balance to be transferred"/>
      </w:tblPr>
      <w:tblGrid>
        <w:gridCol w:w="9628"/>
      </w:tblGrid>
      <w:tr w:rsidR="003023C2" w:rsidRPr="00F20EFF" w14:paraId="7ABBE686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307EC8EC" w14:textId="62908334" w:rsidR="003023C2" w:rsidRPr="00F20EFF" w:rsidRDefault="003023C2" w:rsidP="004119BB">
            <w:pPr>
              <w:spacing w:before="0" w:after="200"/>
              <w:rPr>
                <w:rFonts w:cs="Arial"/>
              </w:rPr>
            </w:pPr>
            <w:r>
              <w:rPr>
                <w:rFonts w:cs="Arial"/>
              </w:rPr>
              <w:t>Calculation for</w:t>
            </w:r>
            <w:r w:rsidR="00D019FF">
              <w:rPr>
                <w:rFonts w:cs="Arial"/>
              </w:rPr>
              <w:t xml:space="preserve"> cash balance to be transferred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3023C2" w:rsidRPr="009A3C3F" w14:paraId="03D2333C" w14:textId="77777777" w:rsidTr="004119BB">
              <w:trPr>
                <w:trHeight w:val="100"/>
              </w:trPr>
              <w:tc>
                <w:tcPr>
                  <w:tcW w:w="8385" w:type="dxa"/>
                </w:tcPr>
                <w:p w14:paraId="0AEEE1AD" w14:textId="77777777" w:rsidR="003023C2" w:rsidRPr="009A3C3F" w:rsidRDefault="003023C2" w:rsidP="004119BB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 for the month</w:t>
                  </w:r>
                  <w:r>
                    <w:rPr>
                      <w:rFonts w:cs="Arial"/>
                    </w:rPr>
                    <w:t xml:space="preserve"> (revenue recognised from unearned revenue)</w:t>
                  </w:r>
                </w:p>
              </w:tc>
              <w:tc>
                <w:tcPr>
                  <w:tcW w:w="993" w:type="dxa"/>
                </w:tcPr>
                <w:p w14:paraId="09545875" w14:textId="54104277" w:rsidR="003023C2" w:rsidRPr="009A3C3F" w:rsidRDefault="005B55E7" w:rsidP="004119B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0A33D4" w:rsidRPr="009A3C3F" w14:paraId="6AC09639" w14:textId="77777777" w:rsidTr="004119BB">
              <w:trPr>
                <w:trHeight w:val="100"/>
              </w:trPr>
              <w:tc>
                <w:tcPr>
                  <w:tcW w:w="8385" w:type="dxa"/>
                </w:tcPr>
                <w:p w14:paraId="57A18C5B" w14:textId="0DC92650" w:rsidR="000A33D4" w:rsidRPr="009A3C3F" w:rsidRDefault="004C3AB6" w:rsidP="004119B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0A33D4" w:rsidRPr="00500E3A">
                    <w:rPr>
                      <w:rFonts w:cs="Arial"/>
                      <w:i/>
                    </w:rPr>
                    <w:t>ess</w:t>
                  </w:r>
                  <w:r w:rsidR="000A33D4">
                    <w:rPr>
                      <w:rFonts w:cs="Arial"/>
                    </w:rPr>
                    <w:t xml:space="preserve"> bad debts for the month</w:t>
                  </w:r>
                </w:p>
              </w:tc>
              <w:tc>
                <w:tcPr>
                  <w:tcW w:w="993" w:type="dxa"/>
                </w:tcPr>
                <w:p w14:paraId="6B926885" w14:textId="76C526E9" w:rsidR="000A33D4" w:rsidRDefault="000A33D4" w:rsidP="004119B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3023C2" w:rsidRPr="009A3C3F" w14:paraId="1CCA357A" w14:textId="77777777" w:rsidTr="004119BB">
              <w:trPr>
                <w:trHeight w:val="100"/>
              </w:trPr>
              <w:tc>
                <w:tcPr>
                  <w:tcW w:w="8385" w:type="dxa"/>
                </w:tcPr>
                <w:p w14:paraId="32043726" w14:textId="2060DEF7" w:rsidR="003023C2" w:rsidRPr="009A3C3F" w:rsidRDefault="004C3AB6" w:rsidP="004119B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3023C2" w:rsidRPr="00500E3A">
                    <w:rPr>
                      <w:rFonts w:cs="Arial"/>
                      <w:i/>
                    </w:rPr>
                    <w:t>ess</w:t>
                  </w:r>
                  <w:r w:rsidR="003023C2">
                    <w:rPr>
                      <w:rFonts w:cs="Arial"/>
                    </w:rPr>
                    <w:t xml:space="preserve"> increase (or add decrease) in CHA receivables (amounts from reversing journal posted in step 3 above)</w:t>
                  </w:r>
                </w:p>
              </w:tc>
              <w:tc>
                <w:tcPr>
                  <w:tcW w:w="993" w:type="dxa"/>
                </w:tcPr>
                <w:p w14:paraId="66C4890A" w14:textId="77777777" w:rsidR="003023C2" w:rsidRDefault="003023C2" w:rsidP="004119B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3023C2" w:rsidRPr="00696C26" w14:paraId="0C2D8A37" w14:textId="77777777" w:rsidTr="004119BB">
              <w:trPr>
                <w:trHeight w:val="100"/>
              </w:trPr>
              <w:tc>
                <w:tcPr>
                  <w:tcW w:w="8385" w:type="dxa"/>
                </w:tcPr>
                <w:p w14:paraId="147251EE" w14:textId="344AEC77" w:rsidR="003023C2" w:rsidRPr="007663A2" w:rsidRDefault="004C3AB6" w:rsidP="004119B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  <w:snapToGrid w:val="0"/>
                    </w:rPr>
                    <w:t>a</w:t>
                  </w:r>
                  <w:r w:rsidR="003023C2" w:rsidRPr="00500E3A">
                    <w:rPr>
                      <w:rFonts w:cs="Arial"/>
                      <w:i/>
                      <w:snapToGrid w:val="0"/>
                    </w:rPr>
                    <w:t>dd</w:t>
                  </w:r>
                  <w:r w:rsidR="003023C2" w:rsidRPr="009A3C3F">
                    <w:rPr>
                      <w:rFonts w:cs="Arial"/>
                      <w:snapToGrid w:val="0"/>
                    </w:rPr>
                    <w:t xml:space="preserve"> increase (or less decrease) in unearned revenue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14:paraId="00BDCB51" w14:textId="4535A8DA" w:rsidR="003023C2" w:rsidRPr="00DC6BE0" w:rsidRDefault="005B55E7" w:rsidP="004119B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3023C2" w:rsidRPr="009A3C3F" w14:paraId="10CAFDAB" w14:textId="77777777" w:rsidTr="004119BB">
              <w:trPr>
                <w:trHeight w:val="100"/>
              </w:trPr>
              <w:tc>
                <w:tcPr>
                  <w:tcW w:w="8385" w:type="dxa"/>
                </w:tcPr>
                <w:p w14:paraId="4A1C24C4" w14:textId="4D485FA2" w:rsidR="003023C2" w:rsidRPr="009A3C3F" w:rsidRDefault="004C3AB6" w:rsidP="004119B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e</w:t>
                  </w:r>
                  <w:r w:rsidRPr="00500E3A">
                    <w:rPr>
                      <w:rFonts w:cs="Arial"/>
                      <w:i/>
                    </w:rPr>
                    <w:t>quals</w:t>
                  </w:r>
                  <w:r>
                    <w:rPr>
                      <w:rFonts w:cs="Arial"/>
                    </w:rPr>
                    <w:t xml:space="preserve"> </w:t>
                  </w:r>
                  <w:r w:rsidR="003023C2" w:rsidRPr="009A3C3F">
                    <w:rPr>
                      <w:rFonts w:cs="Arial"/>
                    </w:rPr>
                    <w:t>Cash to be transferred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14:paraId="34BB4ECE" w14:textId="77777777" w:rsidR="003023C2" w:rsidRPr="009A3C3F" w:rsidRDefault="003023C2" w:rsidP="004119B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</w:tbl>
          <w:p w14:paraId="567251E0" w14:textId="77777777" w:rsidR="003023C2" w:rsidRPr="00F20EFF" w:rsidRDefault="003023C2" w:rsidP="004119BB">
            <w:pPr>
              <w:spacing w:before="0" w:after="200"/>
              <w:rPr>
                <w:rFonts w:cs="Arial"/>
              </w:rPr>
            </w:pPr>
          </w:p>
        </w:tc>
      </w:tr>
    </w:tbl>
    <w:p w14:paraId="3C0B2346" w14:textId="04CA7C2F" w:rsidR="003023C2" w:rsidRDefault="004845FA" w:rsidP="003023C2">
      <w:pPr>
        <w:spacing w:before="240"/>
        <w:rPr>
          <w:rFonts w:cs="Arial"/>
        </w:rPr>
      </w:pPr>
      <w:r>
        <w:rPr>
          <w:rFonts w:cs="Arial"/>
        </w:rPr>
        <w:t>Based on the above calculations, no</w:t>
      </w:r>
      <w:r w:rsidR="003023C2">
        <w:rPr>
          <w:rFonts w:cs="Arial"/>
        </w:rPr>
        <w:t xml:space="preserve"> cash is </w:t>
      </w:r>
      <w:r w:rsidR="003023C2" w:rsidRPr="00270080">
        <w:rPr>
          <w:rFonts w:cs="Arial"/>
        </w:rPr>
        <w:t xml:space="preserve">transferred </w:t>
      </w:r>
      <w:r w:rsidR="003023C2">
        <w:rPr>
          <w:rFonts w:cs="Arial"/>
        </w:rPr>
        <w:t xml:space="preserve">from agency A </w:t>
      </w:r>
      <w:r w:rsidR="003023C2" w:rsidRPr="00270080">
        <w:rPr>
          <w:rFonts w:cs="Arial"/>
        </w:rPr>
        <w:t>to CHA</w:t>
      </w:r>
      <w:r>
        <w:rPr>
          <w:rFonts w:cs="Arial"/>
        </w:rPr>
        <w:t>.</w:t>
      </w:r>
    </w:p>
    <w:p w14:paraId="06516C4B" w14:textId="244EEB8B" w:rsidR="003023C2" w:rsidRDefault="003023C2" w:rsidP="003023C2">
      <w:pPr>
        <w:pStyle w:val="Heading2"/>
      </w:pPr>
      <w:bookmarkStart w:id="61" w:name="_Toc30154673"/>
      <w:r w:rsidRPr="00A44116">
        <w:t>Financial statements of</w:t>
      </w:r>
      <w:r>
        <w:t xml:space="preserve"> agency for T</w:t>
      </w:r>
      <w:r w:rsidRPr="00A44116">
        <w:t xml:space="preserve">erritory </w:t>
      </w:r>
      <w:r>
        <w:t>income</w:t>
      </w:r>
      <w:r w:rsidRPr="00A44116">
        <w:t xml:space="preserve"> </w:t>
      </w:r>
      <w:r w:rsidR="00277A83">
        <w:t>(</w:t>
      </w:r>
      <w:r w:rsidR="003D31A7">
        <w:t>recognising doubtful debts</w:t>
      </w:r>
      <w:r w:rsidR="00277A83">
        <w:t>)</w:t>
      </w:r>
      <w:bookmarkEnd w:id="61"/>
    </w:p>
    <w:p w14:paraId="7CB42F57" w14:textId="35A5D43F" w:rsidR="003023C2" w:rsidRPr="00E024B4" w:rsidRDefault="003023C2" w:rsidP="003023C2">
      <w:r>
        <w:rPr>
          <w:rFonts w:cs="Arial"/>
        </w:rPr>
        <w:t>At the end of the reporting period, agency A administered statement of financial performance and financial position will be as follows.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Administered statement of financial performance"/>
      </w:tblPr>
      <w:tblGrid>
        <w:gridCol w:w="9628"/>
      </w:tblGrid>
      <w:tr w:rsidR="003023C2" w:rsidRPr="00F20EFF" w14:paraId="039555D0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2789225B" w14:textId="77777777" w:rsidR="003023C2" w:rsidRDefault="003023C2" w:rsidP="004119BB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Administered statement of financial performance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3023C2" w:rsidRPr="009A3C3F" w14:paraId="0F4F1C8B" w14:textId="77777777" w:rsidTr="004119BB">
              <w:trPr>
                <w:trHeight w:hRule="exact" w:val="273"/>
              </w:trPr>
              <w:tc>
                <w:tcPr>
                  <w:tcW w:w="8385" w:type="dxa"/>
                </w:tcPr>
                <w:p w14:paraId="52F7B960" w14:textId="77777777" w:rsidR="003023C2" w:rsidRPr="009A3C3F" w:rsidRDefault="003023C2" w:rsidP="004119B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</w:tcPr>
                <w:p w14:paraId="048F7A2F" w14:textId="77777777" w:rsidR="003023C2" w:rsidRPr="009A3C3F" w:rsidRDefault="003023C2" w:rsidP="004119BB">
                  <w:pPr>
                    <w:jc w:val="center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 </w:t>
                  </w:r>
                </w:p>
              </w:tc>
            </w:tr>
            <w:tr w:rsidR="003023C2" w:rsidRPr="009A3C3F" w14:paraId="378FD6CC" w14:textId="77777777" w:rsidTr="004119BB">
              <w:trPr>
                <w:trHeight w:val="100"/>
              </w:trPr>
              <w:tc>
                <w:tcPr>
                  <w:tcW w:w="8385" w:type="dxa"/>
                </w:tcPr>
                <w:p w14:paraId="6906AE33" w14:textId="77777777" w:rsidR="003023C2" w:rsidRPr="009A3C3F" w:rsidRDefault="003023C2" w:rsidP="004119BB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</w:t>
                  </w:r>
                </w:p>
              </w:tc>
              <w:tc>
                <w:tcPr>
                  <w:tcW w:w="993" w:type="dxa"/>
                  <w:vAlign w:val="center"/>
                </w:tcPr>
                <w:p w14:paraId="4055D316" w14:textId="42C5B8E7" w:rsidR="003023C2" w:rsidRPr="009A3C3F" w:rsidRDefault="004845FA" w:rsidP="004119B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$80</w:t>
                  </w:r>
                  <w:r w:rsidR="003023C2">
                    <w:rPr>
                      <w:rFonts w:cs="Arial"/>
                    </w:rPr>
                    <w:t>00</w:t>
                  </w:r>
                </w:p>
              </w:tc>
            </w:tr>
            <w:tr w:rsidR="003023C2" w:rsidRPr="009A3C3F" w14:paraId="4A374EBA" w14:textId="77777777" w:rsidTr="00500E3A">
              <w:trPr>
                <w:trHeight w:val="100"/>
              </w:trPr>
              <w:tc>
                <w:tcPr>
                  <w:tcW w:w="8385" w:type="dxa"/>
                </w:tcPr>
                <w:p w14:paraId="243027DA" w14:textId="77777777" w:rsidR="003023C2" w:rsidRPr="009A3C3F" w:rsidRDefault="003023C2" w:rsidP="004119BB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Expense</w:t>
                  </w:r>
                </w:p>
              </w:tc>
              <w:tc>
                <w:tcPr>
                  <w:tcW w:w="993" w:type="dxa"/>
                  <w:vAlign w:val="center"/>
                </w:tcPr>
                <w:p w14:paraId="6675A491" w14:textId="7536A576" w:rsidR="003023C2" w:rsidRPr="00787688" w:rsidRDefault="003023C2" w:rsidP="004119BB">
                  <w:pPr>
                    <w:jc w:val="right"/>
                    <w:rPr>
                      <w:rFonts w:cs="Arial"/>
                    </w:rPr>
                  </w:pPr>
                </w:p>
              </w:tc>
            </w:tr>
            <w:tr w:rsidR="00056CFD" w:rsidRPr="009A3C3F" w14:paraId="553F94CB" w14:textId="77777777" w:rsidTr="00500E3A">
              <w:trPr>
                <w:trHeight w:val="100"/>
              </w:trPr>
              <w:tc>
                <w:tcPr>
                  <w:tcW w:w="8385" w:type="dxa"/>
                </w:tcPr>
                <w:p w14:paraId="12B25817" w14:textId="4E7E6F4E" w:rsidR="00056CFD" w:rsidRPr="009A3C3F" w:rsidRDefault="00056CFD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 CHA transfers</w:t>
                  </w:r>
                </w:p>
              </w:tc>
              <w:tc>
                <w:tcPr>
                  <w:tcW w:w="993" w:type="dxa"/>
                  <w:vAlign w:val="center"/>
                </w:tcPr>
                <w:p w14:paraId="5EEA154A" w14:textId="35CC46B6" w:rsidR="00056CFD" w:rsidRDefault="00056CFD" w:rsidP="004119BB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="00E40D12">
                    <w:rPr>
                      <w:rFonts w:cs="Arial"/>
                    </w:rPr>
                    <w:t>3</w:t>
                  </w:r>
                  <w:r>
                    <w:rPr>
                      <w:rFonts w:cs="Arial"/>
                    </w:rPr>
                    <w:t>000</w:t>
                  </w:r>
                </w:p>
              </w:tc>
            </w:tr>
            <w:tr w:rsidR="00056CFD" w:rsidRPr="009A3C3F" w14:paraId="5FABCC5E" w14:textId="77777777" w:rsidTr="00500E3A">
              <w:trPr>
                <w:trHeight w:val="100"/>
              </w:trPr>
              <w:tc>
                <w:tcPr>
                  <w:tcW w:w="8385" w:type="dxa"/>
                </w:tcPr>
                <w:p w14:paraId="26F3E3E0" w14:textId="2B560964" w:rsidR="00056CFD" w:rsidRPr="009A3C3F" w:rsidRDefault="00056CFD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 Doubtful debts expense – Other CHA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14:paraId="7579E0A3" w14:textId="78C17514" w:rsidR="00056CFD" w:rsidRDefault="00056CFD" w:rsidP="00717694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="00E40D12">
                    <w:rPr>
                      <w:rFonts w:cs="Arial"/>
                    </w:rPr>
                    <w:t>5</w:t>
                  </w:r>
                  <w:r>
                    <w:rPr>
                      <w:rFonts w:cs="Arial"/>
                    </w:rPr>
                    <w:t>000</w:t>
                  </w:r>
                </w:p>
              </w:tc>
            </w:tr>
            <w:tr w:rsidR="003023C2" w:rsidRPr="009A3C3F" w14:paraId="07BBED98" w14:textId="77777777" w:rsidTr="004119BB">
              <w:trPr>
                <w:trHeight w:val="100"/>
              </w:trPr>
              <w:tc>
                <w:tcPr>
                  <w:tcW w:w="8385" w:type="dxa"/>
                </w:tcPr>
                <w:p w14:paraId="46D41FAB" w14:textId="77777777" w:rsidR="003023C2" w:rsidRPr="009A3C3F" w:rsidRDefault="003023C2" w:rsidP="004119B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Net result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14:paraId="52CFC4C0" w14:textId="77777777" w:rsidR="003023C2" w:rsidRPr="009A3C3F" w:rsidRDefault="003023C2" w:rsidP="004119BB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NIL</w:t>
                  </w:r>
                </w:p>
              </w:tc>
            </w:tr>
          </w:tbl>
          <w:p w14:paraId="4F968CA7" w14:textId="77777777" w:rsidR="003023C2" w:rsidRPr="009A3C3F" w:rsidRDefault="003023C2" w:rsidP="004119BB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Administered statement of financial position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3023C2" w:rsidRPr="006D471A" w14:paraId="6531BB04" w14:textId="77777777" w:rsidTr="004119BB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5D9EB17E" w14:textId="77777777" w:rsidR="003023C2" w:rsidRPr="009A3C3F" w:rsidRDefault="003023C2" w:rsidP="004119BB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</w:tcPr>
                <w:p w14:paraId="2C0C0BE9" w14:textId="77777777" w:rsidR="003023C2" w:rsidRPr="009A3C3F" w:rsidRDefault="003023C2" w:rsidP="004119BB">
                  <w:pPr>
                    <w:spacing w:after="0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  </w:t>
                  </w:r>
                </w:p>
              </w:tc>
            </w:tr>
            <w:tr w:rsidR="003023C2" w:rsidRPr="009A3C3F" w14:paraId="2B63861C" w14:textId="77777777" w:rsidTr="004119BB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3FE06C55" w14:textId="77777777" w:rsidR="003023C2" w:rsidRPr="009A3C3F" w:rsidRDefault="003023C2" w:rsidP="004119BB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Assets</w:t>
                  </w:r>
                </w:p>
              </w:tc>
              <w:tc>
                <w:tcPr>
                  <w:tcW w:w="993" w:type="dxa"/>
                </w:tcPr>
                <w:p w14:paraId="1FA8D797" w14:textId="391AF2CE" w:rsidR="003023C2" w:rsidRPr="009A3C3F" w:rsidRDefault="003023C2" w:rsidP="003D31A7">
                  <w:pPr>
                    <w:jc w:val="right"/>
                    <w:rPr>
                      <w:rFonts w:cs="Arial"/>
                    </w:rPr>
                  </w:pPr>
                </w:p>
              </w:tc>
            </w:tr>
            <w:tr w:rsidR="003023C2" w:rsidRPr="00AB0BE5" w14:paraId="07C70DE8" w14:textId="77777777" w:rsidTr="004119BB">
              <w:trPr>
                <w:trHeight w:hRule="exact" w:val="517"/>
              </w:trPr>
              <w:tc>
                <w:tcPr>
                  <w:tcW w:w="8385" w:type="dxa"/>
                  <w:vAlign w:val="center"/>
                </w:tcPr>
                <w:p w14:paraId="241CBA3D" w14:textId="008D1991" w:rsidR="003023C2" w:rsidRPr="009A3C3F" w:rsidRDefault="003023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 </w:t>
                  </w:r>
                  <w:r w:rsidR="00056CFD">
                    <w:rPr>
                      <w:rFonts w:cs="Arial"/>
                    </w:rPr>
                    <w:t>Accounts receivable other – CHA</w:t>
                  </w:r>
                </w:p>
              </w:tc>
              <w:tc>
                <w:tcPr>
                  <w:tcW w:w="993" w:type="dxa"/>
                  <w:vAlign w:val="center"/>
                </w:tcPr>
                <w:p w14:paraId="7D21765F" w14:textId="4A276348" w:rsidR="003023C2" w:rsidRPr="009A3C3F" w:rsidRDefault="003023C2" w:rsidP="003D31A7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="00056CFD">
                    <w:rPr>
                      <w:rFonts w:cs="Arial"/>
                    </w:rPr>
                    <w:t>8</w:t>
                  </w:r>
                  <w:r w:rsidR="004845FA">
                    <w:rPr>
                      <w:rFonts w:cs="Arial"/>
                    </w:rPr>
                    <w:t>00</w:t>
                  </w:r>
                  <w:r w:rsidRPr="009A3C3F">
                    <w:rPr>
                      <w:rFonts w:cs="Arial"/>
                    </w:rPr>
                    <w:t>0</w:t>
                  </w:r>
                </w:p>
              </w:tc>
            </w:tr>
            <w:tr w:rsidR="00056CFD" w:rsidRPr="00AB0BE5" w14:paraId="02408641" w14:textId="77777777" w:rsidTr="004119BB">
              <w:trPr>
                <w:trHeight w:hRule="exact" w:val="517"/>
              </w:trPr>
              <w:tc>
                <w:tcPr>
                  <w:tcW w:w="8385" w:type="dxa"/>
                  <w:vAlign w:val="center"/>
                </w:tcPr>
                <w:p w14:paraId="649F064F" w14:textId="6D78ACEF" w:rsidR="00056CFD" w:rsidRDefault="00056CFD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 Allowance for doubtful debts – CHA</w:t>
                  </w:r>
                </w:p>
              </w:tc>
              <w:tc>
                <w:tcPr>
                  <w:tcW w:w="993" w:type="dxa"/>
                  <w:vAlign w:val="center"/>
                </w:tcPr>
                <w:p w14:paraId="43C1F0D2" w14:textId="30B56C9D" w:rsidR="00056CFD" w:rsidRDefault="00056CFD" w:rsidP="003D31A7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($</w:t>
                  </w:r>
                  <w:r w:rsidR="00E40D12">
                    <w:rPr>
                      <w:rFonts w:cs="Arial"/>
                    </w:rPr>
                    <w:t>5</w:t>
                  </w:r>
                  <w:r>
                    <w:rPr>
                      <w:rFonts w:cs="Arial"/>
                    </w:rPr>
                    <w:t>000)</w:t>
                  </w:r>
                </w:p>
              </w:tc>
            </w:tr>
            <w:tr w:rsidR="003023C2" w:rsidRPr="009A3C3F" w14:paraId="6ECB26A6" w14:textId="77777777" w:rsidTr="004119BB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7A6D2644" w14:textId="77777777" w:rsidR="003023C2" w:rsidRPr="009A3C3F" w:rsidRDefault="003023C2" w:rsidP="004119BB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Liabilities</w:t>
                  </w:r>
                </w:p>
              </w:tc>
              <w:tc>
                <w:tcPr>
                  <w:tcW w:w="993" w:type="dxa"/>
                </w:tcPr>
                <w:p w14:paraId="4861E641" w14:textId="77777777" w:rsidR="003023C2" w:rsidRPr="009A3C3F" w:rsidRDefault="003023C2" w:rsidP="004119BB">
                  <w:pPr>
                    <w:jc w:val="right"/>
                    <w:rPr>
                      <w:rFonts w:cs="Arial"/>
                      <w:u w:val="single"/>
                    </w:rPr>
                  </w:pPr>
                </w:p>
              </w:tc>
            </w:tr>
            <w:tr w:rsidR="003023C2" w:rsidRPr="009A3C3F" w14:paraId="38CE59DB" w14:textId="77777777" w:rsidTr="004119BB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0296A2BF" w14:textId="3CF2E104" w:rsidR="003023C2" w:rsidRPr="009A3C3F" w:rsidRDefault="003023C2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</w:t>
                  </w:r>
                  <w:r w:rsidR="00056CFD">
                    <w:rPr>
                      <w:rFonts w:cs="Arial"/>
                    </w:rPr>
                    <w:t>CHA income payable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14:paraId="67EE375A" w14:textId="3B148FB0" w:rsidR="003023C2" w:rsidRPr="00787688" w:rsidRDefault="003023C2">
                  <w:pPr>
                    <w:jc w:val="right"/>
                    <w:rPr>
                      <w:rFonts w:cs="Arial"/>
                    </w:rPr>
                  </w:pPr>
                  <w:r w:rsidRPr="00787688">
                    <w:rPr>
                      <w:rFonts w:cs="Arial"/>
                    </w:rPr>
                    <w:t>$</w:t>
                  </w:r>
                  <w:r w:rsidR="00E40D12">
                    <w:rPr>
                      <w:rFonts w:cs="Arial"/>
                    </w:rPr>
                    <w:t>3</w:t>
                  </w:r>
                  <w:r w:rsidR="00056CFD">
                    <w:rPr>
                      <w:rFonts w:cs="Arial"/>
                    </w:rPr>
                    <w:t>000</w:t>
                  </w:r>
                </w:p>
              </w:tc>
            </w:tr>
            <w:tr w:rsidR="003023C2" w:rsidRPr="009A3C3F" w14:paraId="6E5A9E37" w14:textId="77777777" w:rsidTr="004119BB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5F59EF16" w14:textId="77777777" w:rsidR="003023C2" w:rsidRPr="009A3C3F" w:rsidRDefault="003023C2" w:rsidP="004119B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Net assets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14:paraId="1836189B" w14:textId="77777777" w:rsidR="003023C2" w:rsidRPr="009A3C3F" w:rsidRDefault="003023C2" w:rsidP="004119BB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NIL</w:t>
                  </w:r>
                </w:p>
              </w:tc>
            </w:tr>
          </w:tbl>
          <w:p w14:paraId="25748EC1" w14:textId="77777777" w:rsidR="003023C2" w:rsidRPr="00F20EFF" w:rsidRDefault="003023C2" w:rsidP="004119BB">
            <w:pPr>
              <w:spacing w:before="0" w:after="200"/>
              <w:rPr>
                <w:rFonts w:cs="Arial"/>
              </w:rPr>
            </w:pPr>
          </w:p>
        </w:tc>
      </w:tr>
    </w:tbl>
    <w:p w14:paraId="1309BBEC" w14:textId="77777777" w:rsidR="003023C2" w:rsidRDefault="003023C2" w:rsidP="003023C2">
      <w:pPr>
        <w:spacing w:before="240"/>
        <w:rPr>
          <w:rFonts w:cs="Arial"/>
        </w:rPr>
      </w:pPr>
      <w:r>
        <w:rPr>
          <w:rFonts w:cs="Arial"/>
        </w:rPr>
        <w:t>Agency net result and net assets on the administered statements should be nil at the end of each reporting period.</w:t>
      </w:r>
    </w:p>
    <w:p w14:paraId="39EA49E9" w14:textId="77777777" w:rsidR="007C05CD" w:rsidRDefault="007C05CD">
      <w:pPr>
        <w:rPr>
          <w:rFonts w:eastAsiaTheme="majorEastAsia" w:cstheme="majorBidi"/>
          <w:b/>
          <w:bCs/>
          <w:iCs/>
          <w:color w:val="606060"/>
          <w:sz w:val="28"/>
          <w:szCs w:val="28"/>
        </w:rPr>
      </w:pPr>
      <w:bookmarkStart w:id="62" w:name="_Toc30154674"/>
      <w:r>
        <w:br w:type="page"/>
      </w:r>
    </w:p>
    <w:p w14:paraId="71630694" w14:textId="3C057F1D" w:rsidR="003D31A7" w:rsidRDefault="003D31A7" w:rsidP="003D31A7">
      <w:pPr>
        <w:pStyle w:val="Heading2"/>
      </w:pPr>
      <w:r w:rsidRPr="00A44116">
        <w:lastRenderedPageBreak/>
        <w:t xml:space="preserve">Accounting entries </w:t>
      </w:r>
      <w:r w:rsidR="00277A83">
        <w:t>(</w:t>
      </w:r>
      <w:r>
        <w:t>recognising bad debts</w:t>
      </w:r>
      <w:r w:rsidR="00277A83">
        <w:t>)</w:t>
      </w:r>
      <w:bookmarkEnd w:id="62"/>
    </w:p>
    <w:p w14:paraId="7F0057FE" w14:textId="77777777" w:rsidR="003D31A7" w:rsidRDefault="003D31A7" w:rsidP="003D31A7">
      <w:pPr>
        <w:rPr>
          <w:rFonts w:cs="Arial"/>
        </w:rPr>
      </w:pPr>
      <w:r w:rsidRPr="009A3C3F">
        <w:rPr>
          <w:rFonts w:cs="Arial"/>
          <w:b/>
        </w:rPr>
        <w:t>STEP 1</w:t>
      </w:r>
    </w:p>
    <w:p w14:paraId="255C34DB" w14:textId="798258D2" w:rsidR="003D31A7" w:rsidRPr="009A3C3F" w:rsidRDefault="00F202E5" w:rsidP="003D31A7">
      <w:pPr>
        <w:rPr>
          <w:rFonts w:cs="Arial"/>
        </w:rPr>
      </w:pPr>
      <w:r>
        <w:rPr>
          <w:rFonts w:cs="Arial"/>
        </w:rPr>
        <w:t>At the end of the financial year</w:t>
      </w:r>
      <w:r w:rsidR="003D31A7">
        <w:rPr>
          <w:rFonts w:cs="Arial"/>
        </w:rPr>
        <w:t xml:space="preserve">, agency A </w:t>
      </w:r>
      <w:r w:rsidR="00056CFD">
        <w:rPr>
          <w:rFonts w:cs="Arial"/>
        </w:rPr>
        <w:t xml:space="preserve">confirms </w:t>
      </w:r>
      <w:r>
        <w:rPr>
          <w:rFonts w:cs="Arial"/>
        </w:rPr>
        <w:t xml:space="preserve">the </w:t>
      </w:r>
      <w:r w:rsidR="003D31A7">
        <w:rPr>
          <w:rFonts w:cs="Arial"/>
        </w:rPr>
        <w:t>$</w:t>
      </w:r>
      <w:r w:rsidR="00E40D12">
        <w:rPr>
          <w:rFonts w:cs="Arial"/>
        </w:rPr>
        <w:t>5</w:t>
      </w:r>
      <w:r w:rsidR="003D31A7">
        <w:rPr>
          <w:rFonts w:cs="Arial"/>
        </w:rPr>
        <w:t>000 previously recognised as</w:t>
      </w:r>
      <w:r>
        <w:rPr>
          <w:rFonts w:cs="Arial"/>
        </w:rPr>
        <w:t xml:space="preserve"> a</w:t>
      </w:r>
      <w:r w:rsidR="003D31A7">
        <w:rPr>
          <w:rFonts w:cs="Arial"/>
        </w:rPr>
        <w:t xml:space="preserve"> doubtful</w:t>
      </w:r>
      <w:r>
        <w:rPr>
          <w:rFonts w:cs="Arial"/>
        </w:rPr>
        <w:t xml:space="preserve"> debt expense has been written off (bad debt expense).</w:t>
      </w:r>
      <w:r w:rsidR="00094292">
        <w:rPr>
          <w:rFonts w:cs="Arial"/>
        </w:rPr>
        <w:t xml:space="preserve"> </w:t>
      </w:r>
      <w:r w:rsidR="003D31A7">
        <w:rPr>
          <w:rFonts w:cs="Arial"/>
        </w:rPr>
        <w:t>Agency</w:t>
      </w:r>
      <w:r w:rsidR="00094292">
        <w:rPr>
          <w:rFonts w:cs="Arial"/>
        </w:rPr>
        <w:t xml:space="preserve"> A</w:t>
      </w:r>
      <w:r w:rsidR="003D31A7">
        <w:rPr>
          <w:rFonts w:cs="Arial"/>
        </w:rPr>
        <w:t xml:space="preserve"> reverses previous doubtful debt journal and recognises</w:t>
      </w:r>
      <w:r w:rsidR="00E40D12">
        <w:rPr>
          <w:rFonts w:cs="Arial"/>
        </w:rPr>
        <w:t xml:space="preserve"> a</w:t>
      </w:r>
      <w:r w:rsidR="003D31A7">
        <w:rPr>
          <w:rFonts w:cs="Arial"/>
        </w:rPr>
        <w:t xml:space="preserve"> bad debt </w:t>
      </w:r>
      <w:r>
        <w:rPr>
          <w:rFonts w:cs="Arial"/>
        </w:rPr>
        <w:t>expense.</w:t>
      </w:r>
    </w:p>
    <w:p w14:paraId="727CAE33" w14:textId="4D41F12F" w:rsidR="003D31A7" w:rsidRDefault="003D31A7" w:rsidP="003D31A7">
      <w:pPr>
        <w:rPr>
          <w:rFonts w:cs="Arial"/>
          <w:b/>
        </w:rPr>
      </w:pPr>
      <w:r>
        <w:rPr>
          <w:rFonts w:cs="Arial"/>
          <w:b/>
        </w:rPr>
        <w:t>Agency ledger</w:t>
      </w:r>
    </w:p>
    <w:tbl>
      <w:tblPr>
        <w:tblW w:w="878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4717"/>
        <w:gridCol w:w="851"/>
        <w:gridCol w:w="1134"/>
      </w:tblGrid>
      <w:tr w:rsidR="00AD75BC" w:rsidRPr="009A3C3F" w14:paraId="307FAF10" w14:textId="77777777" w:rsidTr="00500E3A">
        <w:trPr>
          <w:trHeight w:hRule="exact"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0B4E5383" w14:textId="77777777" w:rsidR="00AD75BC" w:rsidRPr="009A3C3F" w:rsidRDefault="00AD75BC" w:rsidP="001523DA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9A3C3F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6E681F2" w14:textId="77777777" w:rsidR="00AD75BC" w:rsidRPr="00205795" w:rsidRDefault="00AD75BC" w:rsidP="001523DA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812190</w:t>
            </w:r>
          </w:p>
        </w:tc>
        <w:tc>
          <w:tcPr>
            <w:tcW w:w="4717" w:type="dxa"/>
            <w:tcBorders>
              <w:top w:val="single" w:sz="4" w:space="0" w:color="auto"/>
            </w:tcBorders>
            <w:vAlign w:val="bottom"/>
          </w:tcPr>
          <w:p w14:paraId="64140FB2" w14:textId="77777777" w:rsidR="00AD75BC" w:rsidRPr="00205795" w:rsidRDefault="00AD75BC" w:rsidP="001523DA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Allowance for doubtful debts – CHA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70AAFBAC" w14:textId="77777777" w:rsidR="00AD75BC" w:rsidRPr="00205795" w:rsidRDefault="00AD75BC" w:rsidP="001523DA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 xml:space="preserve"> 911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6A85F7C8" w14:textId="18967417" w:rsidR="00AD75BC" w:rsidRPr="00205795" w:rsidRDefault="00AD75BC" w:rsidP="001523DA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$</w:t>
            </w:r>
            <w:r w:rsidR="004F1C81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>0</w:t>
            </w:r>
            <w:r w:rsidRPr="00205795">
              <w:rPr>
                <w:rFonts w:cs="Arial"/>
                <w:snapToGrid w:val="0"/>
              </w:rPr>
              <w:t>00</w:t>
            </w:r>
          </w:p>
        </w:tc>
      </w:tr>
      <w:tr w:rsidR="00AD75BC" w:rsidRPr="009A3C3F" w14:paraId="268A4EFF" w14:textId="77777777" w:rsidTr="00500E3A">
        <w:trPr>
          <w:trHeight w:hRule="exact" w:val="567"/>
        </w:trPr>
        <w:tc>
          <w:tcPr>
            <w:tcW w:w="647" w:type="dxa"/>
            <w:tcBorders>
              <w:bottom w:val="single" w:sz="4" w:space="0" w:color="auto"/>
            </w:tcBorders>
            <w:vAlign w:val="bottom"/>
          </w:tcPr>
          <w:p w14:paraId="2D6BD8DF" w14:textId="77777777" w:rsidR="00AD75BC" w:rsidRPr="009A3C3F" w:rsidRDefault="00AD75BC" w:rsidP="001523DA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9A3C3F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D6BB79C" w14:textId="77777777" w:rsidR="00AD75BC" w:rsidRPr="00205795" w:rsidRDefault="00AD75BC" w:rsidP="001523DA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394900</w:t>
            </w:r>
          </w:p>
        </w:tc>
        <w:tc>
          <w:tcPr>
            <w:tcW w:w="4717" w:type="dxa"/>
            <w:tcBorders>
              <w:bottom w:val="single" w:sz="4" w:space="0" w:color="auto"/>
            </w:tcBorders>
            <w:vAlign w:val="bottom"/>
          </w:tcPr>
          <w:p w14:paraId="486F91EB" w14:textId="77777777" w:rsidR="00AD75BC" w:rsidRPr="00205795" w:rsidRDefault="00AD75BC" w:rsidP="001523DA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Doubtful debts expense – Other CHA income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B3DD1B0" w14:textId="77777777" w:rsidR="00AD75BC" w:rsidRPr="00205795" w:rsidRDefault="00AD75BC" w:rsidP="001523DA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911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DA24DAB" w14:textId="5EF05D50" w:rsidR="00AD75BC" w:rsidRPr="00205795" w:rsidRDefault="00AD75BC" w:rsidP="001523DA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$</w:t>
            </w:r>
            <w:r w:rsidR="004F1C81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>0</w:t>
            </w:r>
            <w:r w:rsidRPr="00205795">
              <w:rPr>
                <w:rFonts w:cs="Arial"/>
                <w:snapToGrid w:val="0"/>
              </w:rPr>
              <w:t>00</w:t>
            </w:r>
          </w:p>
        </w:tc>
      </w:tr>
    </w:tbl>
    <w:p w14:paraId="70F7EDA4" w14:textId="77777777" w:rsidR="00AD75BC" w:rsidRDefault="00AD75BC" w:rsidP="003D31A7">
      <w:pPr>
        <w:rPr>
          <w:rFonts w:cs="Arial"/>
          <w:b/>
        </w:rPr>
      </w:pPr>
    </w:p>
    <w:tbl>
      <w:tblPr>
        <w:tblW w:w="878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4717"/>
        <w:gridCol w:w="851"/>
        <w:gridCol w:w="1134"/>
      </w:tblGrid>
      <w:tr w:rsidR="003D31A7" w:rsidRPr="009A3C3F" w14:paraId="2F5010D9" w14:textId="77777777" w:rsidTr="003D31A7">
        <w:trPr>
          <w:trHeight w:hRule="exact"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3433E05A" w14:textId="77777777" w:rsidR="003D31A7" w:rsidRPr="009A3C3F" w:rsidRDefault="003D31A7" w:rsidP="003D31A7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9A3C3F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532A00E" w14:textId="5D431B2F" w:rsidR="003D31A7" w:rsidRPr="00205795" w:rsidRDefault="003D31A7" w:rsidP="003D31A7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395900</w:t>
            </w:r>
          </w:p>
        </w:tc>
        <w:tc>
          <w:tcPr>
            <w:tcW w:w="4717" w:type="dxa"/>
            <w:tcBorders>
              <w:top w:val="single" w:sz="4" w:space="0" w:color="auto"/>
            </w:tcBorders>
            <w:vAlign w:val="bottom"/>
          </w:tcPr>
          <w:p w14:paraId="42331E3D" w14:textId="4F880F20" w:rsidR="003D31A7" w:rsidRPr="00205795" w:rsidRDefault="003D31A7" w:rsidP="003D31A7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Bad debts expense – Other CHA income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3E1BEC3E" w14:textId="77777777" w:rsidR="003D31A7" w:rsidRPr="00205795" w:rsidRDefault="003D31A7" w:rsidP="003D31A7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 xml:space="preserve"> 911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5042D772" w14:textId="4638A06D" w:rsidR="003D31A7" w:rsidRPr="00205795" w:rsidRDefault="003D31A7" w:rsidP="003D31A7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$</w:t>
            </w:r>
            <w:r w:rsidR="004F1C81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>0</w:t>
            </w:r>
            <w:r w:rsidRPr="00205795">
              <w:rPr>
                <w:rFonts w:cs="Arial"/>
                <w:snapToGrid w:val="0"/>
              </w:rPr>
              <w:t>00</w:t>
            </w:r>
          </w:p>
        </w:tc>
      </w:tr>
      <w:tr w:rsidR="003D31A7" w:rsidRPr="009A3C3F" w14:paraId="41E2C60E" w14:textId="77777777" w:rsidTr="003D31A7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2DA325E8" w14:textId="77777777" w:rsidR="003D31A7" w:rsidRPr="009A3C3F" w:rsidRDefault="003D31A7" w:rsidP="003D31A7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9A3C3F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6F1FD49" w14:textId="258255CD" w:rsidR="003D31A7" w:rsidRPr="00205795" w:rsidRDefault="003D31A7" w:rsidP="003D31A7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812110</w:t>
            </w:r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14:paraId="6C8EC8B6" w14:textId="7C3AD68F" w:rsidR="003D31A7" w:rsidRPr="00205795" w:rsidRDefault="003D31A7" w:rsidP="003D31A7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Accounts receivable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B6DD3D" w14:textId="77777777" w:rsidR="003D31A7" w:rsidRPr="00205795" w:rsidRDefault="003D31A7" w:rsidP="003D31A7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911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522F06" w14:textId="056F51B0" w:rsidR="003D31A7" w:rsidRPr="00205795" w:rsidRDefault="003D31A7" w:rsidP="003D31A7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05795">
              <w:rPr>
                <w:rFonts w:cs="Arial"/>
                <w:snapToGrid w:val="0"/>
              </w:rPr>
              <w:t>$</w:t>
            </w:r>
            <w:r w:rsidR="004F1C81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>0</w:t>
            </w:r>
            <w:r w:rsidRPr="00205795">
              <w:rPr>
                <w:rFonts w:cs="Arial"/>
                <w:snapToGrid w:val="0"/>
              </w:rPr>
              <w:t>00</w:t>
            </w:r>
          </w:p>
        </w:tc>
      </w:tr>
    </w:tbl>
    <w:p w14:paraId="33D4EEDD" w14:textId="77777777" w:rsidR="003D31A7" w:rsidRDefault="003D31A7" w:rsidP="003D31A7">
      <w:pPr>
        <w:spacing w:before="240"/>
        <w:ind w:left="1440" w:hanging="1440"/>
        <w:rPr>
          <w:rFonts w:cs="Arial"/>
          <w:b/>
        </w:rPr>
      </w:pPr>
      <w:r w:rsidRPr="00270080">
        <w:rPr>
          <w:rFonts w:cs="Arial"/>
          <w:b/>
        </w:rPr>
        <w:t>STEP 2</w:t>
      </w:r>
      <w:r>
        <w:rPr>
          <w:rFonts w:cs="Arial"/>
          <w:b/>
        </w:rPr>
        <w:t xml:space="preserve"> – End of day program</w:t>
      </w:r>
    </w:p>
    <w:p w14:paraId="0ADC5DB8" w14:textId="1A9D897B" w:rsidR="003D31A7" w:rsidRDefault="003D31A7" w:rsidP="003D31A7">
      <w:pPr>
        <w:rPr>
          <w:rFonts w:cs="Arial"/>
        </w:rPr>
      </w:pPr>
      <w:r w:rsidRPr="00270080">
        <w:rPr>
          <w:rFonts w:cs="Arial"/>
        </w:rPr>
        <w:t>Automated program runs</w:t>
      </w:r>
      <w:r>
        <w:rPr>
          <w:rFonts w:cs="Arial"/>
        </w:rPr>
        <w:t xml:space="preserve"> end of day</w:t>
      </w:r>
      <w:r w:rsidRPr="00270080">
        <w:rPr>
          <w:rFonts w:cs="Arial"/>
        </w:rPr>
        <w:t xml:space="preserve"> in GAS</w:t>
      </w:r>
      <w:r>
        <w:rPr>
          <w:rFonts w:cs="Arial"/>
        </w:rPr>
        <w:t xml:space="preserve"> to identify any Territory income or expenses recognised by agency A and post</w:t>
      </w:r>
      <w:r w:rsidR="00E40D12">
        <w:rPr>
          <w:rFonts w:cs="Arial"/>
        </w:rPr>
        <w:t>s</w:t>
      </w:r>
      <w:r>
        <w:rPr>
          <w:rFonts w:cs="Arial"/>
        </w:rPr>
        <w:t xml:space="preserve"> corresponding Territory income payable and CHA transfers journal.  </w:t>
      </w:r>
    </w:p>
    <w:p w14:paraId="1D5F278E" w14:textId="03AAAEE0" w:rsidR="00E40D12" w:rsidRDefault="003D31A7" w:rsidP="003D31A7">
      <w:pPr>
        <w:rPr>
          <w:rFonts w:cs="Arial"/>
        </w:rPr>
      </w:pPr>
      <w:r>
        <w:rPr>
          <w:rFonts w:cs="Arial"/>
        </w:rPr>
        <w:t xml:space="preserve">Given agency A has recorded Territory expenses (based on the standard classification code), the following automated journal entries are posted in </w:t>
      </w:r>
      <w:r w:rsidRPr="00500E3A">
        <w:rPr>
          <w:rFonts w:cs="Arial"/>
          <w:u w:val="single"/>
        </w:rPr>
        <w:t>agency A’s ledger</w:t>
      </w:r>
      <w:r w:rsidR="00E40D12">
        <w:rPr>
          <w:rFonts w:cs="Arial"/>
        </w:rPr>
        <w:t>:</w:t>
      </w:r>
    </w:p>
    <w:p w14:paraId="43040F9F" w14:textId="37BF74CA" w:rsidR="003D31A7" w:rsidRPr="00500E3A" w:rsidRDefault="00E40D12" w:rsidP="00500E3A">
      <w:pPr>
        <w:pStyle w:val="ListParagraph"/>
        <w:numPr>
          <w:ilvl w:val="0"/>
          <w:numId w:val="89"/>
        </w:numPr>
        <w:rPr>
          <w:rFonts w:cs="Arial"/>
        </w:rPr>
      </w:pPr>
      <w:r w:rsidRPr="00500E3A">
        <w:rPr>
          <w:rFonts w:cs="Arial"/>
        </w:rPr>
        <w:t xml:space="preserve">Recognise </w:t>
      </w:r>
      <w:r w:rsidR="00757560" w:rsidRPr="00500E3A">
        <w:rPr>
          <w:rFonts w:cs="Arial"/>
        </w:rPr>
        <w:t>increase in Territory income payable to CHA as a result of</w:t>
      </w:r>
      <w:r w:rsidRPr="00500E3A">
        <w:rPr>
          <w:rFonts w:cs="Arial"/>
        </w:rPr>
        <w:t xml:space="preserve"> a</w:t>
      </w:r>
      <w:r w:rsidR="00757560" w:rsidRPr="00500E3A">
        <w:rPr>
          <w:rFonts w:cs="Arial"/>
        </w:rPr>
        <w:t xml:space="preserve"> reduc</w:t>
      </w:r>
      <w:r w:rsidRPr="00500E3A">
        <w:rPr>
          <w:rFonts w:cs="Arial"/>
        </w:rPr>
        <w:t>tion in</w:t>
      </w:r>
      <w:r w:rsidR="00757560" w:rsidRPr="00500E3A">
        <w:rPr>
          <w:rFonts w:cs="Arial"/>
        </w:rPr>
        <w:t xml:space="preserve"> </w:t>
      </w:r>
      <w:r w:rsidR="00D218CD" w:rsidRPr="00500E3A">
        <w:rPr>
          <w:rFonts w:cs="Arial"/>
        </w:rPr>
        <w:t xml:space="preserve">doubtful </w:t>
      </w:r>
      <w:r w:rsidR="00757560" w:rsidRPr="00500E3A">
        <w:rPr>
          <w:rFonts w:cs="Arial"/>
        </w:rPr>
        <w:t>debt</w:t>
      </w:r>
      <w:r w:rsidRPr="00500E3A">
        <w:rPr>
          <w:rFonts w:cs="Arial"/>
        </w:rPr>
        <w:t xml:space="preserve"> expense</w:t>
      </w:r>
      <w:r w:rsidR="00757560" w:rsidRPr="00500E3A">
        <w:rPr>
          <w:rFonts w:cs="Arial"/>
        </w:rPr>
        <w:t xml:space="preserve"> </w:t>
      </w:r>
    </w:p>
    <w:p w14:paraId="0DD80DF2" w14:textId="0C72CC86" w:rsidR="003D31A7" w:rsidRDefault="003D31A7" w:rsidP="003D31A7">
      <w:pPr>
        <w:ind w:left="1440" w:hanging="1440"/>
        <w:rPr>
          <w:rFonts w:cs="Arial"/>
          <w:b/>
        </w:rPr>
      </w:pPr>
      <w:r>
        <w:rPr>
          <w:rFonts w:cs="Arial"/>
          <w:b/>
        </w:rPr>
        <w:t>Agency ledger</w:t>
      </w:r>
    </w:p>
    <w:tbl>
      <w:tblPr>
        <w:tblW w:w="878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4717"/>
        <w:gridCol w:w="851"/>
        <w:gridCol w:w="1134"/>
      </w:tblGrid>
      <w:tr w:rsidR="00D218CD" w:rsidRPr="00270080" w14:paraId="7F247F07" w14:textId="77777777" w:rsidTr="001523DA">
        <w:trPr>
          <w:trHeight w:hRule="exact"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3C74DB1E" w14:textId="77777777" w:rsidR="00D218CD" w:rsidRPr="00270080" w:rsidRDefault="00D218CD" w:rsidP="001523DA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A06EC02" w14:textId="5DA52F03" w:rsidR="00D218CD" w:rsidRPr="00281290" w:rsidRDefault="00D218CD" w:rsidP="001523DA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397000</w:t>
            </w:r>
          </w:p>
        </w:tc>
        <w:tc>
          <w:tcPr>
            <w:tcW w:w="4717" w:type="dxa"/>
            <w:tcBorders>
              <w:top w:val="single" w:sz="4" w:space="0" w:color="auto"/>
            </w:tcBorders>
            <w:vAlign w:val="bottom"/>
          </w:tcPr>
          <w:p w14:paraId="2698E7F6" w14:textId="1CE9FCDA" w:rsidR="00D218CD" w:rsidRPr="00281290" w:rsidRDefault="00D218CD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transfers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53079D09" w14:textId="77777777" w:rsidR="00D218CD" w:rsidRPr="00281290" w:rsidRDefault="00D218CD" w:rsidP="001523DA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662045D9" w14:textId="0C6F9BBA" w:rsidR="00D218CD" w:rsidRPr="00281290" w:rsidRDefault="00D218CD" w:rsidP="001523DA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4F1C81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>0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  <w:tr w:rsidR="00D218CD" w:rsidRPr="00270080" w14:paraId="5BB86713" w14:textId="77777777" w:rsidTr="001523DA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362A30A5" w14:textId="77777777" w:rsidR="00D218CD" w:rsidRPr="00270080" w:rsidRDefault="00D218CD" w:rsidP="001523DA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B990296" w14:textId="12955112" w:rsidR="00D218CD" w:rsidRPr="00281290" w:rsidRDefault="00D218CD" w:rsidP="001523DA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912600</w:t>
            </w:r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14:paraId="0804E367" w14:textId="20FA0B5A" w:rsidR="00D218CD" w:rsidRPr="00281290" w:rsidRDefault="00D218CD" w:rsidP="001523DA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CHA </w:t>
            </w:r>
            <w:r>
              <w:rPr>
                <w:rFonts w:cs="Arial"/>
                <w:snapToGrid w:val="0"/>
              </w:rPr>
              <w:t>income payable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948EA8" w14:textId="77777777" w:rsidR="00D218CD" w:rsidRPr="00281290" w:rsidRDefault="00D218CD" w:rsidP="001523DA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318B43" w14:textId="30B5E798" w:rsidR="00D218CD" w:rsidRPr="00281290" w:rsidRDefault="00D218CD" w:rsidP="001523DA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$</w:t>
            </w:r>
            <w:r w:rsidR="004F1C81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>0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</w:tbl>
    <w:p w14:paraId="786F7296" w14:textId="3E06103D" w:rsidR="00D218CD" w:rsidRDefault="00D218CD" w:rsidP="003D31A7">
      <w:pPr>
        <w:ind w:left="1440" w:hanging="1440"/>
        <w:rPr>
          <w:rFonts w:cs="Arial"/>
          <w:b/>
        </w:rPr>
      </w:pPr>
    </w:p>
    <w:p w14:paraId="09A9D38C" w14:textId="6D0A07DF" w:rsidR="00E40D12" w:rsidRPr="00500E3A" w:rsidRDefault="00E40D12" w:rsidP="00500E3A">
      <w:pPr>
        <w:pStyle w:val="ListParagraph"/>
        <w:numPr>
          <w:ilvl w:val="0"/>
          <w:numId w:val="89"/>
        </w:numPr>
        <w:rPr>
          <w:rFonts w:cs="Arial"/>
        </w:rPr>
      </w:pPr>
      <w:r>
        <w:rPr>
          <w:rFonts w:cs="Arial"/>
        </w:rPr>
        <w:t xml:space="preserve">Recognise a </w:t>
      </w:r>
      <w:r w:rsidRPr="001808E8">
        <w:rPr>
          <w:rFonts w:cs="Arial"/>
        </w:rPr>
        <w:t xml:space="preserve">decrease in Territory income payable to CHA as a result of </w:t>
      </w:r>
      <w:r>
        <w:rPr>
          <w:rFonts w:cs="Arial"/>
        </w:rPr>
        <w:t xml:space="preserve">an increase in </w:t>
      </w:r>
      <w:r w:rsidRPr="001808E8">
        <w:rPr>
          <w:rFonts w:cs="Arial"/>
        </w:rPr>
        <w:t xml:space="preserve"> bad debt</w:t>
      </w:r>
      <w:r>
        <w:rPr>
          <w:rFonts w:cs="Arial"/>
        </w:rPr>
        <w:t xml:space="preserve"> </w:t>
      </w:r>
      <w:r w:rsidRPr="001808E8">
        <w:rPr>
          <w:rFonts w:cs="Arial"/>
        </w:rPr>
        <w:t>expense:</w:t>
      </w:r>
    </w:p>
    <w:tbl>
      <w:tblPr>
        <w:tblW w:w="878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4717"/>
        <w:gridCol w:w="851"/>
        <w:gridCol w:w="1134"/>
      </w:tblGrid>
      <w:tr w:rsidR="003D31A7" w:rsidRPr="00270080" w14:paraId="113E70D4" w14:textId="77777777" w:rsidTr="003D31A7">
        <w:trPr>
          <w:trHeight w:hRule="exact"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349BC5D2" w14:textId="77777777" w:rsidR="003D31A7" w:rsidRPr="00270080" w:rsidRDefault="003D31A7" w:rsidP="003D31A7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700D903" w14:textId="77777777" w:rsidR="003D31A7" w:rsidRPr="00281290" w:rsidRDefault="003D31A7" w:rsidP="003D31A7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912600</w:t>
            </w:r>
          </w:p>
        </w:tc>
        <w:tc>
          <w:tcPr>
            <w:tcW w:w="4717" w:type="dxa"/>
            <w:tcBorders>
              <w:top w:val="single" w:sz="4" w:space="0" w:color="auto"/>
            </w:tcBorders>
            <w:vAlign w:val="bottom"/>
          </w:tcPr>
          <w:p w14:paraId="56922C1E" w14:textId="77777777" w:rsidR="003D31A7" w:rsidRPr="00281290" w:rsidRDefault="003D31A7" w:rsidP="003D31A7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 xml:space="preserve">CHA </w:t>
            </w:r>
            <w:r>
              <w:rPr>
                <w:rFonts w:cs="Arial"/>
                <w:snapToGrid w:val="0"/>
              </w:rPr>
              <w:t>income payable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40B3678B" w14:textId="77777777" w:rsidR="003D31A7" w:rsidRPr="00281290" w:rsidRDefault="003D31A7" w:rsidP="003D31A7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3D9827DF" w14:textId="4D826E76" w:rsidR="003D31A7" w:rsidRPr="00281290" w:rsidRDefault="003D31A7" w:rsidP="00717694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4F1C81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>0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  <w:tr w:rsidR="003D31A7" w:rsidRPr="00270080" w14:paraId="2A1CD68C" w14:textId="77777777" w:rsidTr="003D31A7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237B2E30" w14:textId="77777777" w:rsidR="003D31A7" w:rsidRPr="00270080" w:rsidRDefault="003D31A7" w:rsidP="003D31A7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7A7B19E" w14:textId="77777777" w:rsidR="003D31A7" w:rsidRPr="00281290" w:rsidRDefault="003D31A7" w:rsidP="003D31A7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397000</w:t>
            </w:r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14:paraId="0755CD7F" w14:textId="77777777" w:rsidR="003D31A7" w:rsidRPr="00281290" w:rsidRDefault="003D31A7" w:rsidP="003D31A7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transfers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B9457A" w14:textId="77777777" w:rsidR="003D31A7" w:rsidRPr="00281290" w:rsidRDefault="003D31A7" w:rsidP="003D31A7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AAFF9C" w14:textId="1FD48035" w:rsidR="003D31A7" w:rsidRPr="00281290" w:rsidRDefault="003D31A7" w:rsidP="00717694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$</w:t>
            </w:r>
            <w:r w:rsidR="004F1C81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>0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</w:tbl>
    <w:p w14:paraId="4E513059" w14:textId="6B5E8693" w:rsidR="00094292" w:rsidRDefault="00094292" w:rsidP="003D31A7">
      <w:pPr>
        <w:spacing w:before="240"/>
        <w:rPr>
          <w:rFonts w:cs="Arial"/>
        </w:rPr>
      </w:pPr>
      <w:r>
        <w:rPr>
          <w:rFonts w:cs="Arial"/>
        </w:rPr>
        <w:t>Given the increase in bad debts expense is offset by the decrease in doubtful debt expense</w:t>
      </w:r>
      <w:r w:rsidR="00980EEB">
        <w:rPr>
          <w:rFonts w:cs="Arial"/>
        </w:rPr>
        <w:t xml:space="preserve"> and the decrease in provision for doubtful debt is offset by the decrease in accounts receivable, there is no net effect in the agency’s ledger.</w:t>
      </w:r>
    </w:p>
    <w:p w14:paraId="2F5F7F4B" w14:textId="7E884876" w:rsidR="003D31A7" w:rsidRDefault="003D31A7" w:rsidP="003D31A7">
      <w:pPr>
        <w:spacing w:before="240"/>
        <w:rPr>
          <w:rFonts w:cs="Arial"/>
        </w:rPr>
      </w:pPr>
      <w:r>
        <w:rPr>
          <w:rFonts w:cs="Arial"/>
        </w:rPr>
        <w:t xml:space="preserve">Given agency A has recorded Territory expenses (based on the standard classification code), the following automated journal entries are posted in </w:t>
      </w:r>
      <w:r w:rsidRPr="00500E3A">
        <w:rPr>
          <w:rFonts w:cs="Arial"/>
          <w:u w:val="single"/>
        </w:rPr>
        <w:t>CHA’s ledger</w:t>
      </w:r>
      <w:r>
        <w:rPr>
          <w:rFonts w:cs="Arial"/>
        </w:rPr>
        <w:t xml:space="preserve"> to recognise Territory </w:t>
      </w:r>
      <w:r w:rsidR="00A63DF2">
        <w:rPr>
          <w:rFonts w:cs="Arial"/>
        </w:rPr>
        <w:t>e</w:t>
      </w:r>
      <w:r>
        <w:rPr>
          <w:rFonts w:cs="Arial"/>
        </w:rPr>
        <w:t>xpenses:</w:t>
      </w:r>
    </w:p>
    <w:p w14:paraId="29D411EF" w14:textId="77777777" w:rsidR="007C05CD" w:rsidRDefault="007C05CD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DA33031" w14:textId="0B53D30B" w:rsidR="003D31A7" w:rsidRPr="00D123BB" w:rsidRDefault="003D31A7" w:rsidP="003D31A7">
      <w:pPr>
        <w:spacing w:before="240"/>
        <w:ind w:left="1440" w:hanging="1440"/>
        <w:rPr>
          <w:rFonts w:cs="Arial"/>
          <w:b/>
        </w:rPr>
      </w:pPr>
      <w:r w:rsidRPr="00D123BB">
        <w:rPr>
          <w:rFonts w:cs="Arial"/>
          <w:b/>
        </w:rPr>
        <w:lastRenderedPageBreak/>
        <w:t>CHA ledger</w:t>
      </w:r>
    </w:p>
    <w:tbl>
      <w:tblPr>
        <w:tblW w:w="878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4717"/>
        <w:gridCol w:w="851"/>
        <w:gridCol w:w="1134"/>
      </w:tblGrid>
      <w:tr w:rsidR="003D31A7" w:rsidRPr="00270080" w14:paraId="5F3E7EF2" w14:textId="77777777" w:rsidTr="003D31A7">
        <w:trPr>
          <w:trHeight w:hRule="exact"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787CC0BB" w14:textId="77777777" w:rsidR="003D31A7" w:rsidRPr="00270080" w:rsidRDefault="003D31A7" w:rsidP="003D31A7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4FACCBA" w14:textId="39D0CAA5" w:rsidR="003D31A7" w:rsidRPr="00281290" w:rsidRDefault="00D218CD" w:rsidP="003D31A7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812190</w:t>
            </w:r>
          </w:p>
        </w:tc>
        <w:tc>
          <w:tcPr>
            <w:tcW w:w="4717" w:type="dxa"/>
            <w:tcBorders>
              <w:top w:val="single" w:sz="4" w:space="0" w:color="auto"/>
            </w:tcBorders>
            <w:vAlign w:val="bottom"/>
          </w:tcPr>
          <w:p w14:paraId="048CF316" w14:textId="35732864" w:rsidR="003D31A7" w:rsidRPr="00281290" w:rsidRDefault="00D218CD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Allowance for doubtful debts – CHA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2E563B9B" w14:textId="64C2EFCC" w:rsidR="003D31A7" w:rsidRPr="00281290" w:rsidRDefault="003D31A7" w:rsidP="003D31A7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980EEB">
              <w:rPr>
                <w:rFonts w:cs="Arial"/>
                <w:snapToGrid w:val="0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3D396E05" w14:textId="25766131" w:rsidR="003D31A7" w:rsidRPr="00281290" w:rsidRDefault="003D31A7" w:rsidP="00717694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4F1C81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>0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  <w:tr w:rsidR="003D31A7" w:rsidRPr="00270080" w14:paraId="1F7A8D5B" w14:textId="77777777" w:rsidTr="003D31A7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7B98EE8A" w14:textId="77777777" w:rsidR="003D31A7" w:rsidRPr="00270080" w:rsidRDefault="003D31A7" w:rsidP="003D31A7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504222A" w14:textId="2F57269C" w:rsidR="003D31A7" w:rsidRPr="00281290" w:rsidRDefault="00D218CD" w:rsidP="003D31A7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394900</w:t>
            </w:r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14:paraId="7A9F6CD0" w14:textId="6D3A40D2" w:rsidR="003D31A7" w:rsidRPr="00281290" w:rsidRDefault="00D218CD" w:rsidP="003D31A7">
            <w:pPr>
              <w:tabs>
                <w:tab w:val="decimal" w:pos="929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Doubtful debts expense – Other CHA income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1E534F" w14:textId="497B66D9" w:rsidR="003D31A7" w:rsidRPr="00281290" w:rsidRDefault="003D31A7" w:rsidP="003D31A7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980EEB">
              <w:rPr>
                <w:rFonts w:cs="Arial"/>
                <w:snapToGrid w:val="0"/>
              </w:rPr>
              <w:t>XX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6EDF55" w14:textId="1E2568B4" w:rsidR="003D31A7" w:rsidRPr="00281290" w:rsidRDefault="003D31A7" w:rsidP="003D31A7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$</w:t>
            </w:r>
            <w:r w:rsidR="004F1C81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>0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</w:tbl>
    <w:p w14:paraId="6E11C85F" w14:textId="2B4D88FC" w:rsidR="0036655C" w:rsidRDefault="0036655C">
      <w:pPr>
        <w:rPr>
          <w:rFonts w:cs="Arial"/>
          <w:b/>
        </w:rPr>
      </w:pPr>
    </w:p>
    <w:tbl>
      <w:tblPr>
        <w:tblW w:w="878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4717"/>
        <w:gridCol w:w="851"/>
        <w:gridCol w:w="1134"/>
      </w:tblGrid>
      <w:tr w:rsidR="00D218CD" w:rsidRPr="00270080" w14:paraId="6697E77C" w14:textId="77777777" w:rsidTr="001523DA">
        <w:trPr>
          <w:trHeight w:hRule="exact"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160AC468" w14:textId="77777777" w:rsidR="00D218CD" w:rsidRPr="00270080" w:rsidRDefault="00D218CD" w:rsidP="001523DA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61D8C78" w14:textId="7AFC90A4" w:rsidR="00D218CD" w:rsidRPr="00281290" w:rsidRDefault="00D218CD" w:rsidP="001523DA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395900</w:t>
            </w:r>
          </w:p>
        </w:tc>
        <w:tc>
          <w:tcPr>
            <w:tcW w:w="4717" w:type="dxa"/>
            <w:tcBorders>
              <w:top w:val="single" w:sz="4" w:space="0" w:color="auto"/>
            </w:tcBorders>
            <w:vAlign w:val="bottom"/>
          </w:tcPr>
          <w:p w14:paraId="26A2A466" w14:textId="7C0116A4" w:rsidR="00D218CD" w:rsidRPr="00281290" w:rsidRDefault="00D218CD" w:rsidP="001523DA">
            <w:pPr>
              <w:tabs>
                <w:tab w:val="decimal" w:pos="1077"/>
              </w:tabs>
              <w:ind w:right="-1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Bad debts expense – Other CHA income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48899780" w14:textId="1C2E7B03" w:rsidR="00D218CD" w:rsidRPr="00281290" w:rsidRDefault="00D218CD" w:rsidP="001523DA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980EEB">
              <w:rPr>
                <w:rFonts w:cs="Arial"/>
                <w:snapToGrid w:val="0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6185D70D" w14:textId="3E31EFB7" w:rsidR="00D218CD" w:rsidRPr="00281290" w:rsidRDefault="00D218CD" w:rsidP="00717694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4F1C81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>0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  <w:tr w:rsidR="00D218CD" w:rsidRPr="00270080" w14:paraId="2F88E528" w14:textId="77777777" w:rsidTr="00500E3A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6C98711C" w14:textId="77777777" w:rsidR="00D218CD" w:rsidRPr="00270080" w:rsidRDefault="00D218CD" w:rsidP="00D218CD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7008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F38430C" w14:textId="2FC375B4" w:rsidR="00D218CD" w:rsidRPr="00281290" w:rsidRDefault="00D218CD" w:rsidP="00D218CD">
            <w:pPr>
              <w:tabs>
                <w:tab w:val="left" w:pos="284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812180</w:t>
            </w:r>
          </w:p>
        </w:tc>
        <w:tc>
          <w:tcPr>
            <w:tcW w:w="4717" w:type="dxa"/>
            <w:tcBorders>
              <w:bottom w:val="single" w:sz="4" w:space="0" w:color="auto"/>
            </w:tcBorders>
            <w:vAlign w:val="bottom"/>
          </w:tcPr>
          <w:p w14:paraId="1C70F136" w14:textId="2C3DCA33" w:rsidR="00D218CD" w:rsidRPr="00281290" w:rsidRDefault="00D218CD" w:rsidP="00D218CD">
            <w:pPr>
              <w:tabs>
                <w:tab w:val="decimal" w:pos="929"/>
              </w:tabs>
              <w:ind w:right="-15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Account receivable other – CHA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E273E4" w14:textId="1CC62037" w:rsidR="00D218CD" w:rsidRPr="00281290" w:rsidRDefault="00D218CD" w:rsidP="00D218CD">
            <w:pPr>
              <w:tabs>
                <w:tab w:val="left" w:pos="284"/>
              </w:tabs>
              <w:ind w:right="183"/>
              <w:jc w:val="right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</w:t>
            </w:r>
            <w:r w:rsidR="00980EEB">
              <w:rPr>
                <w:rFonts w:cs="Arial"/>
                <w:snapToGrid w:val="0"/>
              </w:rPr>
              <w:t>XX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84D26A" w14:textId="77CEA48F" w:rsidR="00D218CD" w:rsidRPr="00281290" w:rsidRDefault="00D218CD" w:rsidP="00D218CD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$</w:t>
            </w:r>
            <w:r w:rsidR="004F1C81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>0</w:t>
            </w:r>
            <w:r w:rsidRPr="00281290">
              <w:rPr>
                <w:rFonts w:cs="Arial"/>
                <w:snapToGrid w:val="0"/>
              </w:rPr>
              <w:t>00</w:t>
            </w:r>
          </w:p>
        </w:tc>
      </w:tr>
    </w:tbl>
    <w:p w14:paraId="3B8DAEDB" w14:textId="6E4A51B1" w:rsidR="003D31A7" w:rsidRDefault="003D31A7" w:rsidP="003D31A7">
      <w:pPr>
        <w:spacing w:before="240"/>
        <w:ind w:left="1440" w:hanging="1440"/>
        <w:rPr>
          <w:rFonts w:cs="Arial"/>
        </w:rPr>
      </w:pPr>
      <w:r>
        <w:rPr>
          <w:rFonts w:cs="Arial"/>
          <w:b/>
        </w:rPr>
        <w:t>STEP 3 – End of month receivables program</w:t>
      </w:r>
    </w:p>
    <w:p w14:paraId="4579D662" w14:textId="049146B9" w:rsidR="003D31A7" w:rsidRDefault="003D31A7" w:rsidP="00A675F2">
      <w:pPr>
        <w:rPr>
          <w:rFonts w:cs="Arial"/>
        </w:rPr>
      </w:pPr>
      <w:r>
        <w:rPr>
          <w:rFonts w:cs="Arial"/>
        </w:rPr>
        <w:t xml:space="preserve">Automated program runs at end of month in GAS to identify Territory income receivable </w:t>
      </w:r>
      <w:r w:rsidR="00E40D12">
        <w:rPr>
          <w:rFonts w:cs="Arial"/>
        </w:rPr>
        <w:t>using</w:t>
      </w:r>
      <w:r>
        <w:rPr>
          <w:rFonts w:cs="Arial"/>
        </w:rPr>
        <w:t xml:space="preserve"> the </w:t>
      </w:r>
      <w:r w:rsidR="00AD7085">
        <w:rPr>
          <w:rFonts w:cs="Arial"/>
        </w:rPr>
        <w:t>‘CHA’</w:t>
      </w:r>
      <w:r>
        <w:rPr>
          <w:rFonts w:cs="Arial"/>
        </w:rPr>
        <w:t xml:space="preserve"> debt category in agency A’s accounts receivable ledger and post</w:t>
      </w:r>
      <w:r w:rsidR="00E40D12">
        <w:rPr>
          <w:rFonts w:cs="Arial"/>
        </w:rPr>
        <w:t>s</w:t>
      </w:r>
      <w:r>
        <w:rPr>
          <w:rFonts w:cs="Arial"/>
        </w:rPr>
        <w:t xml:space="preserve"> a reversing journal to move amounts from the agency accounts receivable (standard class 812110) to a CHA accounts receivable code (for example standard class 812180).</w:t>
      </w:r>
    </w:p>
    <w:p w14:paraId="4C69C7EC" w14:textId="23438B94" w:rsidR="00D218CD" w:rsidRDefault="00D218CD" w:rsidP="00A675F2">
      <w:pPr>
        <w:rPr>
          <w:rFonts w:cs="Arial"/>
        </w:rPr>
      </w:pPr>
      <w:r>
        <w:rPr>
          <w:rFonts w:cs="Arial"/>
        </w:rPr>
        <w:t xml:space="preserve">Given agency A has </w:t>
      </w:r>
      <w:r w:rsidR="00861546">
        <w:rPr>
          <w:rFonts w:cs="Arial"/>
        </w:rPr>
        <w:t>reduced the Territory income</w:t>
      </w:r>
      <w:r>
        <w:rPr>
          <w:rFonts w:cs="Arial"/>
        </w:rPr>
        <w:t xml:space="preserve"> receivable </w:t>
      </w:r>
      <w:r w:rsidR="00861546">
        <w:rPr>
          <w:rFonts w:cs="Arial"/>
        </w:rPr>
        <w:t>by $</w:t>
      </w:r>
      <w:r w:rsidR="004F1C81">
        <w:rPr>
          <w:rFonts w:cs="Arial"/>
        </w:rPr>
        <w:t>5</w:t>
      </w:r>
      <w:r w:rsidR="00861546">
        <w:rPr>
          <w:rFonts w:cs="Arial"/>
        </w:rPr>
        <w:t>000</w:t>
      </w:r>
      <w:r>
        <w:rPr>
          <w:rFonts w:cs="Arial"/>
        </w:rPr>
        <w:t xml:space="preserve">, the following automated reversal journal entries are posted in agency A’s ledger to </w:t>
      </w:r>
      <w:r w:rsidR="00861546">
        <w:rPr>
          <w:rFonts w:cs="Arial"/>
        </w:rPr>
        <w:t xml:space="preserve">recognise the remaining </w:t>
      </w:r>
      <w:r>
        <w:rPr>
          <w:rFonts w:cs="Arial"/>
        </w:rPr>
        <w:t>Territory income receivable</w:t>
      </w:r>
      <w:r w:rsidR="00861546">
        <w:rPr>
          <w:rFonts w:cs="Arial"/>
        </w:rPr>
        <w:t xml:space="preserve"> ($8000 - $</w:t>
      </w:r>
      <w:r w:rsidR="004F1C81">
        <w:rPr>
          <w:rFonts w:cs="Arial"/>
        </w:rPr>
        <w:t>5</w:t>
      </w:r>
      <w:r w:rsidR="00861546">
        <w:rPr>
          <w:rFonts w:cs="Arial"/>
        </w:rPr>
        <w:t>000)</w:t>
      </w:r>
      <w:r>
        <w:rPr>
          <w:rFonts w:cs="Arial"/>
        </w:rPr>
        <w:t>:</w:t>
      </w:r>
    </w:p>
    <w:p w14:paraId="1127820D" w14:textId="77777777" w:rsidR="00D218CD" w:rsidRDefault="00D218CD" w:rsidP="00D218CD">
      <w:pPr>
        <w:spacing w:before="240"/>
        <w:jc w:val="both"/>
        <w:rPr>
          <w:rFonts w:cs="Arial"/>
          <w:b/>
        </w:rPr>
      </w:pPr>
      <w:r>
        <w:rPr>
          <w:rFonts w:cs="Arial"/>
          <w:b/>
        </w:rPr>
        <w:t>Agency ledger</w:t>
      </w:r>
    </w:p>
    <w:tbl>
      <w:tblPr>
        <w:tblW w:w="8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1440"/>
        <w:gridCol w:w="3725"/>
        <w:gridCol w:w="955"/>
        <w:gridCol w:w="1440"/>
      </w:tblGrid>
      <w:tr w:rsidR="00D218CD" w:rsidRPr="00DC096C" w14:paraId="0F93F786" w14:textId="77777777" w:rsidTr="001523DA">
        <w:trPr>
          <w:trHeight w:val="567"/>
        </w:trPr>
        <w:tc>
          <w:tcPr>
            <w:tcW w:w="647" w:type="dxa"/>
            <w:tcBorders>
              <w:top w:val="single" w:sz="4" w:space="0" w:color="auto"/>
            </w:tcBorders>
            <w:vAlign w:val="bottom"/>
          </w:tcPr>
          <w:p w14:paraId="33B4F3FB" w14:textId="77777777" w:rsidR="00D218CD" w:rsidRPr="00281290" w:rsidRDefault="00D218CD" w:rsidP="001523DA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DR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000B40F" w14:textId="42F9BA7A" w:rsidR="00D218CD" w:rsidRPr="00281290" w:rsidRDefault="00D218CD" w:rsidP="001523DA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81211</w:t>
            </w:r>
            <w:r w:rsidRPr="00281290">
              <w:rPr>
                <w:rFonts w:cs="Arial"/>
                <w:snapToGrid w:val="0"/>
              </w:rPr>
              <w:t>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bottom"/>
          </w:tcPr>
          <w:p w14:paraId="76086F0D" w14:textId="2DE1FEFC" w:rsidR="00D218CD" w:rsidRPr="00281290" w:rsidRDefault="00D218CD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Accounts receivable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14:paraId="3C992A21" w14:textId="019D410D" w:rsidR="00D218CD" w:rsidRPr="00281290" w:rsidRDefault="00861546" w:rsidP="001523DA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911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AF1F6C0" w14:textId="714E790A" w:rsidR="00D218CD" w:rsidRPr="00281290" w:rsidRDefault="00D218CD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$</w:t>
            </w:r>
            <w:r w:rsidR="004F1C81">
              <w:rPr>
                <w:rFonts w:cs="Arial"/>
                <w:snapToGrid w:val="0"/>
              </w:rPr>
              <w:t>3</w:t>
            </w:r>
            <w:r w:rsidRPr="00281290">
              <w:rPr>
                <w:rFonts w:cs="Arial"/>
                <w:snapToGrid w:val="0"/>
              </w:rPr>
              <w:t>000</w:t>
            </w:r>
          </w:p>
        </w:tc>
      </w:tr>
      <w:tr w:rsidR="00D218CD" w:rsidRPr="00FE3217" w14:paraId="1133AF8F" w14:textId="77777777" w:rsidTr="001523DA">
        <w:trPr>
          <w:trHeight w:val="79"/>
        </w:trPr>
        <w:tc>
          <w:tcPr>
            <w:tcW w:w="647" w:type="dxa"/>
            <w:tcBorders>
              <w:bottom w:val="single" w:sz="4" w:space="0" w:color="auto"/>
            </w:tcBorders>
          </w:tcPr>
          <w:p w14:paraId="3A8B8601" w14:textId="77777777" w:rsidR="00D218CD" w:rsidRPr="00281290" w:rsidRDefault="00D218CD" w:rsidP="001523DA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5A0A24B" w14:textId="65FF64BB" w:rsidR="00D218CD" w:rsidRPr="00281290" w:rsidRDefault="00D218CD" w:rsidP="001523DA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81218</w:t>
            </w:r>
            <w:r w:rsidRPr="00281290">
              <w:rPr>
                <w:rFonts w:cs="Arial"/>
                <w:snapToGrid w:val="0"/>
              </w:rPr>
              <w:t>0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4E7EC720" w14:textId="37C9AFB8" w:rsidR="00D218CD" w:rsidRPr="00281290" w:rsidRDefault="00D218CD" w:rsidP="001523DA">
            <w:pPr>
              <w:tabs>
                <w:tab w:val="left" w:pos="426"/>
              </w:tabs>
              <w:rPr>
                <w:rFonts w:cs="Arial"/>
                <w:snapToGrid w:val="0"/>
              </w:rPr>
            </w:pPr>
            <w:r w:rsidRPr="00281290">
              <w:rPr>
                <w:rFonts w:cs="Arial"/>
                <w:snapToGrid w:val="0"/>
              </w:rPr>
              <w:t>CHA accounts receivable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70A9F315" w14:textId="2DB82257" w:rsidR="00D218CD" w:rsidRPr="00281290" w:rsidRDefault="00861546" w:rsidP="001523DA">
            <w:pPr>
              <w:tabs>
                <w:tab w:val="left" w:pos="426"/>
              </w:tabs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A18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2DF7260" w14:textId="6A867163" w:rsidR="00D218CD" w:rsidRPr="00281290" w:rsidRDefault="00D218CD" w:rsidP="001523DA">
            <w:pPr>
              <w:tabs>
                <w:tab w:val="decimal" w:pos="1076"/>
              </w:tabs>
              <w:ind w:right="-14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$</w:t>
            </w:r>
            <w:r w:rsidR="004F1C81">
              <w:rPr>
                <w:rFonts w:cs="Arial"/>
                <w:snapToGrid w:val="0"/>
              </w:rPr>
              <w:t>3</w:t>
            </w:r>
            <w:r w:rsidRPr="00281290">
              <w:rPr>
                <w:rFonts w:cs="Arial"/>
                <w:snapToGrid w:val="0"/>
              </w:rPr>
              <w:t>000</w:t>
            </w:r>
          </w:p>
        </w:tc>
      </w:tr>
    </w:tbl>
    <w:p w14:paraId="06E2BCE5" w14:textId="7D5818CB" w:rsidR="00D218CD" w:rsidRDefault="00D218CD" w:rsidP="00D218CD">
      <w:pPr>
        <w:spacing w:before="240"/>
        <w:rPr>
          <w:rFonts w:cs="Arial"/>
        </w:rPr>
      </w:pPr>
      <w:r>
        <w:rPr>
          <w:rFonts w:cs="Arial"/>
        </w:rPr>
        <w:t xml:space="preserve">The journal entries reverse out in the following month, </w:t>
      </w:r>
      <w:r w:rsidR="004F1C81">
        <w:rPr>
          <w:rFonts w:cs="Arial"/>
        </w:rPr>
        <w:t>restating</w:t>
      </w:r>
      <w:r>
        <w:rPr>
          <w:rFonts w:cs="Arial"/>
        </w:rPr>
        <w:t xml:space="preserve"> the agency</w:t>
      </w:r>
      <w:r w:rsidR="000E3D79">
        <w:rPr>
          <w:rFonts w:cs="Arial"/>
        </w:rPr>
        <w:t xml:space="preserve"> </w:t>
      </w:r>
      <w:r>
        <w:rPr>
          <w:rFonts w:cs="Arial"/>
        </w:rPr>
        <w:t>A</w:t>
      </w:r>
      <w:r w:rsidR="000E3D79">
        <w:rPr>
          <w:rFonts w:cs="Arial"/>
        </w:rPr>
        <w:t>’s</w:t>
      </w:r>
      <w:r>
        <w:rPr>
          <w:rFonts w:cs="Arial"/>
        </w:rPr>
        <w:t xml:space="preserve"> accounts receivable balance </w:t>
      </w:r>
      <w:r w:rsidR="004F1C81">
        <w:rPr>
          <w:rFonts w:cs="Arial"/>
        </w:rPr>
        <w:t xml:space="preserve">to </w:t>
      </w:r>
      <w:r>
        <w:rPr>
          <w:rFonts w:cs="Arial"/>
        </w:rPr>
        <w:t>the outstanding debtor balance</w:t>
      </w:r>
      <w:r w:rsidR="004F1C81">
        <w:rPr>
          <w:rFonts w:cs="Arial"/>
        </w:rPr>
        <w:t xml:space="preserve">, </w:t>
      </w:r>
      <w:r>
        <w:rPr>
          <w:rFonts w:cs="Arial"/>
        </w:rPr>
        <w:t>for when the cash payment is received.</w:t>
      </w:r>
    </w:p>
    <w:p w14:paraId="349A0609" w14:textId="11F48474" w:rsidR="003D31A7" w:rsidRDefault="003D31A7" w:rsidP="003D31A7">
      <w:pPr>
        <w:ind w:left="1361" w:hanging="1361"/>
        <w:rPr>
          <w:rFonts w:cs="Arial"/>
          <w:b/>
        </w:rPr>
      </w:pPr>
      <w:r>
        <w:rPr>
          <w:rFonts w:cs="Arial"/>
          <w:b/>
        </w:rPr>
        <w:t>STEP 4 – End of month cash program</w:t>
      </w:r>
    </w:p>
    <w:p w14:paraId="13E644F0" w14:textId="4DC75491" w:rsidR="003D31A7" w:rsidRDefault="003D31A7" w:rsidP="003D31A7">
      <w:pPr>
        <w:rPr>
          <w:rFonts w:cs="Arial"/>
        </w:rPr>
      </w:pPr>
      <w:r>
        <w:rPr>
          <w:rFonts w:cs="Arial"/>
        </w:rPr>
        <w:t>Automated program runs at end of month in GAS to identify the amount of cash relating to Territory income to be transferred from agency A to CHA using the following calculation: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Calculation for cash balance to be transferred"/>
      </w:tblPr>
      <w:tblGrid>
        <w:gridCol w:w="9628"/>
      </w:tblGrid>
      <w:tr w:rsidR="003D31A7" w:rsidRPr="00F20EFF" w14:paraId="4071C883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03EF7179" w14:textId="77777777" w:rsidR="003D31A7" w:rsidRPr="00F20EFF" w:rsidRDefault="003D31A7" w:rsidP="003D31A7">
            <w:pPr>
              <w:spacing w:before="0" w:after="200"/>
              <w:rPr>
                <w:rFonts w:cs="Arial"/>
              </w:rPr>
            </w:pPr>
            <w:r>
              <w:rPr>
                <w:rFonts w:cs="Arial"/>
              </w:rPr>
              <w:t>Calculation for cash balance to be transferred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3D31A7" w:rsidRPr="009A3C3F" w14:paraId="25BF87D1" w14:textId="77777777" w:rsidTr="003D31A7">
              <w:trPr>
                <w:trHeight w:val="100"/>
              </w:trPr>
              <w:tc>
                <w:tcPr>
                  <w:tcW w:w="8385" w:type="dxa"/>
                </w:tcPr>
                <w:p w14:paraId="13E0F0F9" w14:textId="77777777" w:rsidR="003D31A7" w:rsidRPr="009A3C3F" w:rsidRDefault="003D31A7" w:rsidP="003D31A7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 for the month</w:t>
                  </w:r>
                  <w:r>
                    <w:rPr>
                      <w:rFonts w:cs="Arial"/>
                    </w:rPr>
                    <w:t xml:space="preserve"> (revenue recognised from unearned revenue)</w:t>
                  </w:r>
                </w:p>
              </w:tc>
              <w:tc>
                <w:tcPr>
                  <w:tcW w:w="993" w:type="dxa"/>
                </w:tcPr>
                <w:p w14:paraId="378934E8" w14:textId="77777777" w:rsidR="003D31A7" w:rsidRPr="009A3C3F" w:rsidRDefault="003D31A7" w:rsidP="003D31A7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3D31A7" w:rsidRPr="009A3C3F" w14:paraId="5EC7CD9D" w14:textId="77777777" w:rsidTr="003D31A7">
              <w:trPr>
                <w:trHeight w:val="100"/>
              </w:trPr>
              <w:tc>
                <w:tcPr>
                  <w:tcW w:w="8385" w:type="dxa"/>
                </w:tcPr>
                <w:p w14:paraId="3FCA271B" w14:textId="6D09CF14" w:rsidR="003D31A7" w:rsidRPr="009A3C3F" w:rsidRDefault="00861546" w:rsidP="003D31A7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3D31A7" w:rsidRPr="00500E3A">
                    <w:rPr>
                      <w:rFonts w:cs="Arial"/>
                      <w:i/>
                    </w:rPr>
                    <w:t>ess</w:t>
                  </w:r>
                  <w:r w:rsidR="003D31A7">
                    <w:rPr>
                      <w:rFonts w:cs="Arial"/>
                    </w:rPr>
                    <w:t xml:space="preserve"> bad debts for the month</w:t>
                  </w:r>
                </w:p>
              </w:tc>
              <w:tc>
                <w:tcPr>
                  <w:tcW w:w="993" w:type="dxa"/>
                </w:tcPr>
                <w:p w14:paraId="494B09E7" w14:textId="44497AA7" w:rsidR="003D31A7" w:rsidRDefault="00D218CD" w:rsidP="003D31A7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="004F1C81">
                    <w:rPr>
                      <w:rFonts w:cs="Arial"/>
                    </w:rPr>
                    <w:t>5</w:t>
                  </w:r>
                  <w:r>
                    <w:rPr>
                      <w:rFonts w:cs="Arial"/>
                    </w:rPr>
                    <w:t>000</w:t>
                  </w:r>
                </w:p>
              </w:tc>
            </w:tr>
            <w:tr w:rsidR="003D31A7" w:rsidRPr="009A3C3F" w14:paraId="4D83F903" w14:textId="77777777" w:rsidTr="003D31A7">
              <w:trPr>
                <w:trHeight w:val="100"/>
              </w:trPr>
              <w:tc>
                <w:tcPr>
                  <w:tcW w:w="8385" w:type="dxa"/>
                </w:tcPr>
                <w:p w14:paraId="3227F30D" w14:textId="3B1B441E" w:rsidR="003D31A7" w:rsidRPr="009A3C3F" w:rsidRDefault="00861546" w:rsidP="003D31A7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l</w:t>
                  </w:r>
                  <w:r w:rsidR="003D31A7" w:rsidRPr="00500E3A">
                    <w:rPr>
                      <w:rFonts w:cs="Arial"/>
                      <w:i/>
                    </w:rPr>
                    <w:t>ess</w:t>
                  </w:r>
                  <w:r w:rsidR="003D31A7">
                    <w:rPr>
                      <w:rFonts w:cs="Arial"/>
                    </w:rPr>
                    <w:t xml:space="preserve"> increase (or add decrease) in CHA receivables (amounts from reversing journal posted in step 3 above)</w:t>
                  </w:r>
                </w:p>
              </w:tc>
              <w:tc>
                <w:tcPr>
                  <w:tcW w:w="993" w:type="dxa"/>
                </w:tcPr>
                <w:p w14:paraId="41A40C98" w14:textId="51F3313C" w:rsidR="003D31A7" w:rsidRDefault="00D218CD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($</w:t>
                  </w:r>
                  <w:r w:rsidR="004F1C81">
                    <w:rPr>
                      <w:rFonts w:cs="Arial"/>
                    </w:rPr>
                    <w:t>5</w:t>
                  </w:r>
                  <w:r>
                    <w:rPr>
                      <w:rFonts w:cs="Arial"/>
                    </w:rPr>
                    <w:t>000)</w:t>
                  </w:r>
                </w:p>
              </w:tc>
            </w:tr>
            <w:tr w:rsidR="003D31A7" w:rsidRPr="00696C26" w14:paraId="0CB8F9F2" w14:textId="77777777" w:rsidTr="003D31A7">
              <w:trPr>
                <w:trHeight w:val="100"/>
              </w:trPr>
              <w:tc>
                <w:tcPr>
                  <w:tcW w:w="8385" w:type="dxa"/>
                </w:tcPr>
                <w:p w14:paraId="5AF4C11A" w14:textId="3A9E5247" w:rsidR="003D31A7" w:rsidRPr="007663A2" w:rsidRDefault="00861546" w:rsidP="003D31A7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  <w:snapToGrid w:val="0"/>
                    </w:rPr>
                    <w:t>a</w:t>
                  </w:r>
                  <w:r w:rsidR="003D31A7" w:rsidRPr="00500E3A">
                    <w:rPr>
                      <w:rFonts w:cs="Arial"/>
                      <w:i/>
                      <w:snapToGrid w:val="0"/>
                    </w:rPr>
                    <w:t xml:space="preserve">dd </w:t>
                  </w:r>
                  <w:r w:rsidR="003D31A7" w:rsidRPr="009A3C3F">
                    <w:rPr>
                      <w:rFonts w:cs="Arial"/>
                      <w:snapToGrid w:val="0"/>
                    </w:rPr>
                    <w:t>increase (or less decrease) in unearned revenue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14:paraId="7AA0FA8D" w14:textId="77777777" w:rsidR="003D31A7" w:rsidRPr="00DC6BE0" w:rsidRDefault="003D31A7" w:rsidP="003D31A7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  <w:tr w:rsidR="003D31A7" w:rsidRPr="009A3C3F" w14:paraId="4E4A3A27" w14:textId="77777777" w:rsidTr="003D31A7">
              <w:trPr>
                <w:trHeight w:val="100"/>
              </w:trPr>
              <w:tc>
                <w:tcPr>
                  <w:tcW w:w="8385" w:type="dxa"/>
                </w:tcPr>
                <w:p w14:paraId="2F59832B" w14:textId="39E4850D" w:rsidR="003D31A7" w:rsidRPr="009A3C3F" w:rsidRDefault="00861546" w:rsidP="003D31A7">
                  <w:pPr>
                    <w:rPr>
                      <w:rFonts w:cs="Arial"/>
                    </w:rPr>
                  </w:pPr>
                  <w:r>
                    <w:rPr>
                      <w:rFonts w:cs="Arial"/>
                      <w:i/>
                    </w:rPr>
                    <w:t>e</w:t>
                  </w:r>
                  <w:r w:rsidRPr="00500E3A">
                    <w:rPr>
                      <w:rFonts w:cs="Arial"/>
                      <w:i/>
                    </w:rPr>
                    <w:t>quals</w:t>
                  </w:r>
                  <w:r>
                    <w:rPr>
                      <w:rFonts w:cs="Arial"/>
                    </w:rPr>
                    <w:t xml:space="preserve"> </w:t>
                  </w:r>
                  <w:r w:rsidR="00232D4C">
                    <w:rPr>
                      <w:rFonts w:cs="Arial"/>
                    </w:rPr>
                    <w:t>c</w:t>
                  </w:r>
                  <w:r w:rsidR="003D31A7" w:rsidRPr="009A3C3F">
                    <w:rPr>
                      <w:rFonts w:cs="Arial"/>
                    </w:rPr>
                    <w:t>ash to be transferred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14:paraId="1809E2B0" w14:textId="77777777" w:rsidR="003D31A7" w:rsidRPr="009A3C3F" w:rsidRDefault="003D31A7" w:rsidP="003D31A7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NIL</w:t>
                  </w:r>
                </w:p>
              </w:tc>
            </w:tr>
          </w:tbl>
          <w:p w14:paraId="10A5B733" w14:textId="77777777" w:rsidR="003D31A7" w:rsidRPr="00F20EFF" w:rsidRDefault="003D31A7" w:rsidP="003D31A7">
            <w:pPr>
              <w:spacing w:before="0" w:after="200"/>
              <w:rPr>
                <w:rFonts w:cs="Arial"/>
              </w:rPr>
            </w:pPr>
          </w:p>
        </w:tc>
      </w:tr>
    </w:tbl>
    <w:p w14:paraId="68263123" w14:textId="6816116F" w:rsidR="003D31A7" w:rsidRDefault="003D31A7" w:rsidP="003D31A7">
      <w:pPr>
        <w:spacing w:before="240"/>
        <w:rPr>
          <w:rFonts w:cs="Arial"/>
        </w:rPr>
      </w:pPr>
      <w:r>
        <w:rPr>
          <w:rFonts w:cs="Arial"/>
        </w:rPr>
        <w:t xml:space="preserve">Based on the above calculations, no cash is </w:t>
      </w:r>
      <w:r w:rsidRPr="00270080">
        <w:rPr>
          <w:rFonts w:cs="Arial"/>
        </w:rPr>
        <w:t xml:space="preserve">transferred </w:t>
      </w:r>
      <w:r>
        <w:rPr>
          <w:rFonts w:cs="Arial"/>
        </w:rPr>
        <w:t xml:space="preserve">from agency A </w:t>
      </w:r>
      <w:r w:rsidRPr="00270080">
        <w:rPr>
          <w:rFonts w:cs="Arial"/>
        </w:rPr>
        <w:t>to CHA</w:t>
      </w:r>
      <w:r>
        <w:rPr>
          <w:rFonts w:cs="Arial"/>
        </w:rPr>
        <w:t>.</w:t>
      </w:r>
    </w:p>
    <w:p w14:paraId="1C380CF8" w14:textId="641F4028" w:rsidR="003D31A7" w:rsidRDefault="003D31A7" w:rsidP="003D31A7">
      <w:pPr>
        <w:pStyle w:val="Heading2"/>
      </w:pPr>
      <w:bookmarkStart w:id="63" w:name="_Toc30154675"/>
      <w:r w:rsidRPr="00A44116">
        <w:lastRenderedPageBreak/>
        <w:t>Financial statements of</w:t>
      </w:r>
      <w:r>
        <w:t xml:space="preserve"> agency for T</w:t>
      </w:r>
      <w:r w:rsidRPr="00A44116">
        <w:t xml:space="preserve">erritory </w:t>
      </w:r>
      <w:r>
        <w:t>income</w:t>
      </w:r>
      <w:r w:rsidRPr="00A44116">
        <w:t xml:space="preserve"> </w:t>
      </w:r>
      <w:r w:rsidR="00277A83">
        <w:t>(</w:t>
      </w:r>
      <w:r>
        <w:t xml:space="preserve">recognising </w:t>
      </w:r>
      <w:r w:rsidR="00814ABE">
        <w:t xml:space="preserve">bad </w:t>
      </w:r>
      <w:r>
        <w:t>debts</w:t>
      </w:r>
      <w:r w:rsidR="00277A83">
        <w:t>)</w:t>
      </w:r>
      <w:bookmarkEnd w:id="63"/>
    </w:p>
    <w:p w14:paraId="2D56463C" w14:textId="603A9619" w:rsidR="003D31A7" w:rsidRPr="00E024B4" w:rsidRDefault="003D31A7" w:rsidP="003D31A7">
      <w:r>
        <w:rPr>
          <w:rFonts w:cs="Arial"/>
        </w:rPr>
        <w:t>At the end of the reporting period, agency A administered statement of financial performance and financial position will be as follows.</w:t>
      </w:r>
    </w:p>
    <w:tbl>
      <w:tblPr>
        <w:tblStyle w:val="NTGTabl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  <w:tblDescription w:val="Administered statement of financial performance"/>
      </w:tblPr>
      <w:tblGrid>
        <w:gridCol w:w="9628"/>
      </w:tblGrid>
      <w:tr w:rsidR="003D31A7" w:rsidRPr="00F20EFF" w14:paraId="23BD238A" w14:textId="77777777" w:rsidTr="00D0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shd w:val="clear" w:color="auto" w:fill="F2F2F2" w:themeFill="background1" w:themeFillShade="F2"/>
          </w:tcPr>
          <w:p w14:paraId="61D131DA" w14:textId="77777777" w:rsidR="003D31A7" w:rsidRDefault="003D31A7" w:rsidP="003D31A7">
            <w:pPr>
              <w:spacing w:before="0" w:after="0"/>
              <w:rPr>
                <w:rFonts w:cs="Arial"/>
              </w:rPr>
            </w:pPr>
            <w:bookmarkStart w:id="64" w:name="_GoBack" w:colFirst="0" w:colLast="1"/>
            <w:r>
              <w:rPr>
                <w:rFonts w:cs="Arial"/>
              </w:rPr>
              <w:t>Administered statement of financial performance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3D31A7" w:rsidRPr="009A3C3F" w14:paraId="60513A40" w14:textId="77777777" w:rsidTr="003D31A7">
              <w:trPr>
                <w:trHeight w:hRule="exact" w:val="273"/>
              </w:trPr>
              <w:tc>
                <w:tcPr>
                  <w:tcW w:w="8385" w:type="dxa"/>
                </w:tcPr>
                <w:p w14:paraId="31727208" w14:textId="77777777" w:rsidR="003D31A7" w:rsidRPr="009A3C3F" w:rsidRDefault="003D31A7" w:rsidP="003D31A7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</w:tcPr>
                <w:p w14:paraId="0E8D5DB9" w14:textId="77777777" w:rsidR="003D31A7" w:rsidRPr="009A3C3F" w:rsidRDefault="003D31A7" w:rsidP="003D31A7">
                  <w:pPr>
                    <w:jc w:val="center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 </w:t>
                  </w:r>
                </w:p>
              </w:tc>
            </w:tr>
            <w:tr w:rsidR="003D31A7" w:rsidRPr="009A3C3F" w14:paraId="66201C63" w14:textId="77777777" w:rsidTr="003D31A7">
              <w:trPr>
                <w:trHeight w:val="100"/>
              </w:trPr>
              <w:tc>
                <w:tcPr>
                  <w:tcW w:w="8385" w:type="dxa"/>
                </w:tcPr>
                <w:p w14:paraId="2734A45C" w14:textId="77777777" w:rsidR="003D31A7" w:rsidRPr="009A3C3F" w:rsidRDefault="003D31A7" w:rsidP="003D31A7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Revenue</w:t>
                  </w:r>
                </w:p>
              </w:tc>
              <w:tc>
                <w:tcPr>
                  <w:tcW w:w="993" w:type="dxa"/>
                  <w:vAlign w:val="center"/>
                </w:tcPr>
                <w:p w14:paraId="2992219C" w14:textId="77777777" w:rsidR="003D31A7" w:rsidRPr="009A3C3F" w:rsidRDefault="003D31A7" w:rsidP="003D31A7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$8000</w:t>
                  </w:r>
                </w:p>
              </w:tc>
            </w:tr>
            <w:tr w:rsidR="003D31A7" w:rsidRPr="009A3C3F" w14:paraId="3B3C3FD5" w14:textId="77777777" w:rsidTr="00500E3A">
              <w:trPr>
                <w:trHeight w:val="100"/>
              </w:trPr>
              <w:tc>
                <w:tcPr>
                  <w:tcW w:w="8385" w:type="dxa"/>
                </w:tcPr>
                <w:p w14:paraId="78EDDD13" w14:textId="77777777" w:rsidR="003D31A7" w:rsidRPr="009A3C3F" w:rsidRDefault="003D31A7" w:rsidP="003D31A7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Expense</w:t>
                  </w:r>
                </w:p>
              </w:tc>
              <w:tc>
                <w:tcPr>
                  <w:tcW w:w="993" w:type="dxa"/>
                  <w:vAlign w:val="center"/>
                </w:tcPr>
                <w:p w14:paraId="58471D4F" w14:textId="6F28FE88" w:rsidR="003D31A7" w:rsidRPr="00787688" w:rsidRDefault="003D31A7" w:rsidP="003D31A7">
                  <w:pPr>
                    <w:jc w:val="right"/>
                    <w:rPr>
                      <w:rFonts w:cs="Arial"/>
                    </w:rPr>
                  </w:pPr>
                </w:p>
              </w:tc>
            </w:tr>
            <w:tr w:rsidR="00F25278" w:rsidRPr="009A3C3F" w14:paraId="6870A5F3" w14:textId="77777777" w:rsidTr="00500E3A">
              <w:trPr>
                <w:trHeight w:val="100"/>
              </w:trPr>
              <w:tc>
                <w:tcPr>
                  <w:tcW w:w="8385" w:type="dxa"/>
                </w:tcPr>
                <w:p w14:paraId="087C498F" w14:textId="7DCF8515" w:rsidR="00F25278" w:rsidRPr="009A3C3F" w:rsidRDefault="00F25278" w:rsidP="003D31A7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 CHA transfers</w:t>
                  </w:r>
                </w:p>
              </w:tc>
              <w:tc>
                <w:tcPr>
                  <w:tcW w:w="993" w:type="dxa"/>
                  <w:vAlign w:val="center"/>
                </w:tcPr>
                <w:p w14:paraId="231E9CC3" w14:textId="429D28AE" w:rsidR="00F25278" w:rsidRDefault="00F25278" w:rsidP="003D31A7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="004F1C81">
                    <w:rPr>
                      <w:rFonts w:cs="Arial"/>
                    </w:rPr>
                    <w:t>3</w:t>
                  </w:r>
                  <w:r>
                    <w:rPr>
                      <w:rFonts w:cs="Arial"/>
                    </w:rPr>
                    <w:t>000</w:t>
                  </w:r>
                </w:p>
              </w:tc>
            </w:tr>
            <w:tr w:rsidR="00F25278" w:rsidRPr="009A3C3F" w14:paraId="610044E1" w14:textId="77777777" w:rsidTr="00500E3A">
              <w:trPr>
                <w:trHeight w:val="100"/>
              </w:trPr>
              <w:tc>
                <w:tcPr>
                  <w:tcW w:w="8385" w:type="dxa"/>
                </w:tcPr>
                <w:p w14:paraId="1671A1F1" w14:textId="2708D905" w:rsidR="00F25278" w:rsidRPr="009A3C3F" w:rsidRDefault="00F25278" w:rsidP="003D31A7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 Bad debts expense – Other CHA income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14:paraId="205E6974" w14:textId="222E6EC2" w:rsidR="00F25278" w:rsidRDefault="00F25278" w:rsidP="003D31A7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="004F1C81">
                    <w:rPr>
                      <w:rFonts w:cs="Arial"/>
                    </w:rPr>
                    <w:t>5</w:t>
                  </w:r>
                  <w:r>
                    <w:rPr>
                      <w:rFonts w:cs="Arial"/>
                    </w:rPr>
                    <w:t>000</w:t>
                  </w:r>
                </w:p>
              </w:tc>
            </w:tr>
            <w:tr w:rsidR="003D31A7" w:rsidRPr="009A3C3F" w14:paraId="05167C55" w14:textId="77777777" w:rsidTr="003D31A7">
              <w:trPr>
                <w:trHeight w:val="100"/>
              </w:trPr>
              <w:tc>
                <w:tcPr>
                  <w:tcW w:w="8385" w:type="dxa"/>
                </w:tcPr>
                <w:p w14:paraId="1169A9F2" w14:textId="77777777" w:rsidR="003D31A7" w:rsidRPr="009A3C3F" w:rsidRDefault="003D31A7" w:rsidP="003D31A7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Net result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14:paraId="1DA95B0B" w14:textId="77777777" w:rsidR="003D31A7" w:rsidRPr="009A3C3F" w:rsidRDefault="003D31A7" w:rsidP="003D31A7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NIL</w:t>
                  </w:r>
                </w:p>
              </w:tc>
            </w:tr>
          </w:tbl>
          <w:p w14:paraId="4AAC795B" w14:textId="77777777" w:rsidR="003D31A7" w:rsidRPr="009A3C3F" w:rsidRDefault="003D31A7" w:rsidP="003D31A7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Administered statement of financial position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85"/>
              <w:gridCol w:w="993"/>
            </w:tblGrid>
            <w:tr w:rsidR="003D31A7" w:rsidRPr="006D471A" w14:paraId="4BC73944" w14:textId="77777777" w:rsidTr="003D31A7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55B885E7" w14:textId="77777777" w:rsidR="003D31A7" w:rsidRPr="009A3C3F" w:rsidRDefault="003D31A7" w:rsidP="003D31A7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</w:tcPr>
                <w:p w14:paraId="22F5D3B3" w14:textId="77777777" w:rsidR="003D31A7" w:rsidRPr="009A3C3F" w:rsidRDefault="003D31A7" w:rsidP="003D31A7">
                  <w:pPr>
                    <w:spacing w:after="0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  </w:t>
                  </w:r>
                </w:p>
              </w:tc>
            </w:tr>
            <w:tr w:rsidR="003D31A7" w:rsidRPr="009A3C3F" w14:paraId="7FBE16F3" w14:textId="77777777" w:rsidTr="003D31A7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34ECCB3B" w14:textId="77777777" w:rsidR="003D31A7" w:rsidRPr="009A3C3F" w:rsidRDefault="003D31A7" w:rsidP="003D31A7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Assets</w:t>
                  </w:r>
                </w:p>
              </w:tc>
              <w:tc>
                <w:tcPr>
                  <w:tcW w:w="993" w:type="dxa"/>
                </w:tcPr>
                <w:p w14:paraId="7B3D74FD" w14:textId="77777777" w:rsidR="003D31A7" w:rsidRPr="009A3C3F" w:rsidRDefault="003D31A7" w:rsidP="003D31A7">
                  <w:pPr>
                    <w:jc w:val="right"/>
                    <w:rPr>
                      <w:rFonts w:cs="Arial"/>
                    </w:rPr>
                  </w:pPr>
                </w:p>
              </w:tc>
            </w:tr>
            <w:tr w:rsidR="003D31A7" w:rsidRPr="00AB0BE5" w14:paraId="41476BDB" w14:textId="77777777" w:rsidTr="003D31A7">
              <w:trPr>
                <w:trHeight w:hRule="exact" w:val="517"/>
              </w:trPr>
              <w:tc>
                <w:tcPr>
                  <w:tcW w:w="8385" w:type="dxa"/>
                  <w:vAlign w:val="center"/>
                </w:tcPr>
                <w:p w14:paraId="3A837106" w14:textId="11338CF6" w:rsidR="003D31A7" w:rsidRPr="009A3C3F" w:rsidRDefault="003D31A7" w:rsidP="003D31A7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 </w:t>
                  </w:r>
                  <w:r w:rsidR="00F25278" w:rsidRPr="00281290">
                    <w:rPr>
                      <w:rFonts w:cs="Arial"/>
                      <w:snapToGrid w:val="0"/>
                    </w:rPr>
                    <w:t>CHA accounts receivable</w:t>
                  </w:r>
                </w:p>
              </w:tc>
              <w:tc>
                <w:tcPr>
                  <w:tcW w:w="993" w:type="dxa"/>
                  <w:vAlign w:val="center"/>
                </w:tcPr>
                <w:p w14:paraId="5F93B9B0" w14:textId="6A5BD041" w:rsidR="003D31A7" w:rsidRPr="009A3C3F" w:rsidRDefault="003D31A7" w:rsidP="003D31A7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</w:t>
                  </w:r>
                  <w:r w:rsidR="004F1C81">
                    <w:rPr>
                      <w:rFonts w:cs="Arial"/>
                    </w:rPr>
                    <w:t>3</w:t>
                  </w:r>
                  <w:r>
                    <w:rPr>
                      <w:rFonts w:cs="Arial"/>
                    </w:rPr>
                    <w:t>00</w:t>
                  </w:r>
                  <w:r w:rsidRPr="009A3C3F">
                    <w:rPr>
                      <w:rFonts w:cs="Arial"/>
                    </w:rPr>
                    <w:t>0</w:t>
                  </w:r>
                </w:p>
              </w:tc>
            </w:tr>
            <w:tr w:rsidR="003D31A7" w:rsidRPr="009A3C3F" w14:paraId="0C82A5BB" w14:textId="77777777" w:rsidTr="003D31A7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6C017F02" w14:textId="77777777" w:rsidR="003D31A7" w:rsidRPr="009A3C3F" w:rsidRDefault="003D31A7" w:rsidP="003D31A7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Liabilities</w:t>
                  </w:r>
                </w:p>
              </w:tc>
              <w:tc>
                <w:tcPr>
                  <w:tcW w:w="993" w:type="dxa"/>
                </w:tcPr>
                <w:p w14:paraId="10725063" w14:textId="77777777" w:rsidR="003D31A7" w:rsidRPr="009A3C3F" w:rsidRDefault="003D31A7" w:rsidP="003D31A7">
                  <w:pPr>
                    <w:jc w:val="right"/>
                    <w:rPr>
                      <w:rFonts w:cs="Arial"/>
                      <w:u w:val="single"/>
                    </w:rPr>
                  </w:pPr>
                </w:p>
              </w:tc>
            </w:tr>
            <w:tr w:rsidR="003D31A7" w:rsidRPr="009A3C3F" w14:paraId="7DA0E40F" w14:textId="77777777" w:rsidTr="003D31A7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0B1CC084" w14:textId="549E4E0C" w:rsidR="003D31A7" w:rsidRPr="009A3C3F" w:rsidRDefault="003D31A7">
                  <w:pPr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 xml:space="preserve">   </w:t>
                  </w:r>
                  <w:r w:rsidR="00F25278">
                    <w:rPr>
                      <w:rFonts w:cs="Arial"/>
                    </w:rPr>
                    <w:t>CHA income payable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14:paraId="691249AA" w14:textId="5F514E43" w:rsidR="003D31A7" w:rsidRPr="00787688" w:rsidRDefault="003D31A7" w:rsidP="003D31A7">
                  <w:pPr>
                    <w:jc w:val="right"/>
                    <w:rPr>
                      <w:rFonts w:cs="Arial"/>
                    </w:rPr>
                  </w:pPr>
                  <w:r w:rsidRPr="00787688">
                    <w:rPr>
                      <w:rFonts w:cs="Arial"/>
                    </w:rPr>
                    <w:t>$</w:t>
                  </w:r>
                  <w:r w:rsidR="004F1C81">
                    <w:rPr>
                      <w:rFonts w:cs="Arial"/>
                    </w:rPr>
                    <w:t>3</w:t>
                  </w:r>
                  <w:r>
                    <w:rPr>
                      <w:rFonts w:cs="Arial"/>
                    </w:rPr>
                    <w:t>0</w:t>
                  </w:r>
                  <w:r w:rsidRPr="00787688">
                    <w:rPr>
                      <w:rFonts w:cs="Arial"/>
                    </w:rPr>
                    <w:t>00</w:t>
                  </w:r>
                </w:p>
              </w:tc>
            </w:tr>
            <w:tr w:rsidR="003D31A7" w:rsidRPr="009A3C3F" w14:paraId="1E42CD7C" w14:textId="77777777" w:rsidTr="003D31A7">
              <w:trPr>
                <w:trHeight w:val="100"/>
              </w:trPr>
              <w:tc>
                <w:tcPr>
                  <w:tcW w:w="8385" w:type="dxa"/>
                  <w:vAlign w:val="center"/>
                </w:tcPr>
                <w:p w14:paraId="205A0378" w14:textId="77777777" w:rsidR="003D31A7" w:rsidRPr="009A3C3F" w:rsidRDefault="003D31A7" w:rsidP="003D31A7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Net assets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14:paraId="3843DB5A" w14:textId="77777777" w:rsidR="003D31A7" w:rsidRPr="009A3C3F" w:rsidRDefault="003D31A7" w:rsidP="003D31A7">
                  <w:pPr>
                    <w:jc w:val="right"/>
                    <w:rPr>
                      <w:rFonts w:cs="Arial"/>
                    </w:rPr>
                  </w:pPr>
                  <w:r w:rsidRPr="009A3C3F">
                    <w:rPr>
                      <w:rFonts w:cs="Arial"/>
                    </w:rPr>
                    <w:t>NIL</w:t>
                  </w:r>
                </w:p>
              </w:tc>
            </w:tr>
          </w:tbl>
          <w:p w14:paraId="03D1D3F5" w14:textId="77777777" w:rsidR="003D31A7" w:rsidRPr="00F20EFF" w:rsidRDefault="003D31A7" w:rsidP="003D31A7">
            <w:pPr>
              <w:spacing w:before="0" w:after="200"/>
              <w:rPr>
                <w:rFonts w:cs="Arial"/>
              </w:rPr>
            </w:pPr>
          </w:p>
        </w:tc>
      </w:tr>
    </w:tbl>
    <w:bookmarkEnd w:id="64"/>
    <w:p w14:paraId="6C4FF6DA" w14:textId="708D5668" w:rsidR="009A3C3F" w:rsidRPr="009A3C3F" w:rsidRDefault="003D31A7" w:rsidP="00500E3A">
      <w:pPr>
        <w:spacing w:before="240"/>
        <w:rPr>
          <w:rFonts w:cs="Arial"/>
        </w:rPr>
      </w:pPr>
      <w:r>
        <w:rPr>
          <w:rFonts w:cs="Arial"/>
        </w:rPr>
        <w:t>Agency net result and net assets on the administered statements should be nil at the end of each reporting period.</w:t>
      </w:r>
    </w:p>
    <w:sectPr w:rsidR="009A3C3F" w:rsidRPr="009A3C3F" w:rsidSect="00C756B9">
      <w:head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92A9C" w14:textId="77777777" w:rsidR="00967186" w:rsidRDefault="00967186" w:rsidP="00293A72">
      <w:r>
        <w:separator/>
      </w:r>
    </w:p>
  </w:endnote>
  <w:endnote w:type="continuationSeparator" w:id="0">
    <w:p w14:paraId="60BEC29F" w14:textId="77777777" w:rsidR="00967186" w:rsidRDefault="00967186" w:rsidP="0029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 Light">
    <w:altName w:val="Open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3FBA7" w14:textId="77777777" w:rsidR="00D05838" w:rsidRPr="009A7587" w:rsidRDefault="00D05838" w:rsidP="00434174">
    <w:pPr>
      <w:tabs>
        <w:tab w:val="right" w:pos="10206"/>
      </w:tabs>
      <w:spacing w:after="120"/>
      <w:ind w:left="-567" w:right="-568"/>
      <w:rPr>
        <w:sz w:val="16"/>
        <w:szCs w:val="16"/>
      </w:rPr>
    </w:pPr>
    <w:r>
      <w:pict w14:anchorId="52FCB5F3">
        <v:rect id="_x0000_i1025" style="width:481.9pt;height:.5pt" o:hralign="center" o:hrstd="t" o:hrnoshade="t" o:hr="t" fillcolor="black [3213]" stroked="f"/>
      </w:pict>
    </w:r>
  </w:p>
  <w:p w14:paraId="63DA2A68" w14:textId="2C3EC118" w:rsidR="00D05838" w:rsidRPr="009568B9" w:rsidRDefault="00D05838" w:rsidP="00652E1F">
    <w:pPr>
      <w:pStyle w:val="NTGFooterDepartmentandPagenumber"/>
      <w:tabs>
        <w:tab w:val="clear" w:pos="9026"/>
        <w:tab w:val="right" w:pos="10206"/>
      </w:tabs>
      <w:ind w:left="-567" w:right="-568"/>
    </w:pPr>
    <w:r w:rsidRPr="009568B9">
      <w:rPr>
        <w:rStyle w:val="NTGFooterDepartmentofChar"/>
      </w:rPr>
      <w:fldChar w:fldCharType="begin"/>
    </w:r>
    <w:r w:rsidRPr="009568B9">
      <w:rPr>
        <w:rStyle w:val="NTGFooterDepartmentofChar"/>
      </w:rPr>
      <w:instrText xml:space="preserve"> DOCPROPERTY  DepartmentOf  \* MERGEFORMAT </w:instrText>
    </w:r>
    <w:r w:rsidRPr="009568B9">
      <w:rPr>
        <w:rStyle w:val="NTGFooterDepartmentofChar"/>
      </w:rPr>
      <w:fldChar w:fldCharType="separate"/>
    </w:r>
    <w:r>
      <w:rPr>
        <w:rStyle w:val="NTGFooterDepartmentofChar"/>
      </w:rPr>
      <w:t xml:space="preserve">Department of </w:t>
    </w:r>
    <w:r w:rsidRPr="009568B9">
      <w:rPr>
        <w:rStyle w:val="NTGFooterDepartmentofChar"/>
      </w:rPr>
      <w:fldChar w:fldCharType="end"/>
    </w:r>
    <w:r w:rsidRPr="009568B9">
      <w:rPr>
        <w:rStyle w:val="NTGFooterDepartmentNameChar"/>
      </w:rPr>
      <w:fldChar w:fldCharType="begin"/>
    </w:r>
    <w:r w:rsidRPr="009568B9">
      <w:rPr>
        <w:rStyle w:val="NTGFooterDepartmentNameChar"/>
      </w:rPr>
      <w:instrText xml:space="preserve"> DOCPROPERTY  DepartmentName  \* MERGEFORMAT </w:instrText>
    </w:r>
    <w:r w:rsidRPr="009568B9">
      <w:rPr>
        <w:rStyle w:val="NTGFooterDepartmentNameChar"/>
      </w:rPr>
      <w:fldChar w:fldCharType="separate"/>
    </w:r>
    <w:r>
      <w:rPr>
        <w:rStyle w:val="NTGFooterDepartmentNameChar"/>
      </w:rPr>
      <w:t>Treasury and Finance</w:t>
    </w:r>
    <w:r w:rsidRPr="009568B9">
      <w:rPr>
        <w:rStyle w:val="NTGFooterDepartmentNameChar"/>
      </w:rPr>
      <w:fldChar w:fldCharType="end"/>
    </w:r>
    <w:r w:rsidRPr="009568B9">
      <w:tab/>
      <w:t xml:space="preserve">Page </w:t>
    </w:r>
    <w:r w:rsidRPr="009568B9">
      <w:fldChar w:fldCharType="begin"/>
    </w:r>
    <w:r w:rsidRPr="009568B9">
      <w:instrText xml:space="preserve"> PAGE  \* Arabic  \* MERGEFORMAT </w:instrText>
    </w:r>
    <w:r w:rsidRPr="009568B9">
      <w:fldChar w:fldCharType="separate"/>
    </w:r>
    <w:r w:rsidR="00037958">
      <w:rPr>
        <w:noProof/>
      </w:rPr>
      <w:t>24</w:t>
    </w:r>
    <w:r w:rsidRPr="009568B9">
      <w:fldChar w:fldCharType="end"/>
    </w:r>
    <w:r w:rsidRPr="009568B9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37958">
      <w:rPr>
        <w:noProof/>
      </w:rPr>
      <w:t>25</w:t>
    </w:r>
    <w:r>
      <w:rPr>
        <w:noProof/>
      </w:rPr>
      <w:fldChar w:fldCharType="end"/>
    </w:r>
  </w:p>
  <w:p w14:paraId="4399B19F" w14:textId="432C5DB6" w:rsidR="00D05838" w:rsidRPr="009568B9" w:rsidRDefault="00D05838" w:rsidP="00434174">
    <w:pPr>
      <w:pStyle w:val="NTGFooterDateVersion"/>
      <w:ind w:left="-567"/>
    </w:pPr>
    <w:r>
      <w:t>1 February 2020</w:t>
    </w:r>
    <w:r w:rsidRPr="009568B9">
      <w:t>, Version </w:t>
    </w:r>
    <w:fldSimple w:instr=" DOCPROPERTY  VersionNo  \* MERGEFORMAT ">
      <w:r>
        <w:t>1.0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3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D05838" w:rsidRPr="002C6633" w14:paraId="28805946" w14:textId="77777777" w:rsidTr="00B61936">
      <w:trPr>
        <w:cantSplit/>
        <w:trHeight w:hRule="exact" w:val="1400"/>
        <w:tblHeader/>
      </w:trPr>
      <w:tc>
        <w:tcPr>
          <w:tcW w:w="8505" w:type="dxa"/>
          <w:vAlign w:val="center"/>
        </w:tcPr>
        <w:p w14:paraId="12A82A62" w14:textId="7168CFCF" w:rsidR="00D05838" w:rsidRPr="002C6633" w:rsidRDefault="00D05838" w:rsidP="00B61936">
          <w:pPr>
            <w:pStyle w:val="Footer"/>
            <w:spacing w:before="280"/>
            <w:ind w:right="0"/>
          </w:pPr>
          <w:r>
            <w:rPr>
              <w:rStyle w:val="NTGFooterDepartmentofChar"/>
            </w:rPr>
            <w:fldChar w:fldCharType="begin"/>
          </w:r>
          <w:r>
            <w:rPr>
              <w:rStyle w:val="NTGFooterDepartmentofChar"/>
            </w:rPr>
            <w:instrText xml:space="preserve"> DOCPROPERTY  DepartmentOf  \* MERGEFORMAT </w:instrText>
          </w:r>
          <w:r>
            <w:rPr>
              <w:rStyle w:val="NTGFooterDepartmentofChar"/>
            </w:rPr>
            <w:fldChar w:fldCharType="separate"/>
          </w:r>
          <w:r>
            <w:rPr>
              <w:rStyle w:val="NTGFooterDepartmentofChar"/>
            </w:rPr>
            <w:t xml:space="preserve">Department of </w:t>
          </w:r>
          <w:r>
            <w:rPr>
              <w:rStyle w:val="NTGFooterDepartmentofChar"/>
            </w:rPr>
            <w:fldChar w:fldCharType="end"/>
          </w:r>
          <w:r>
            <w:rPr>
              <w:rStyle w:val="NTGFooterDepartmentNameChar"/>
            </w:rPr>
            <w:fldChar w:fldCharType="begin"/>
          </w:r>
          <w:r>
            <w:rPr>
              <w:rStyle w:val="NTGFooterDepartmentNameChar"/>
            </w:rPr>
            <w:instrText xml:space="preserve"> DOCPROPERTY  DepartmentName  \* MERGEFORMAT </w:instrText>
          </w:r>
          <w:r>
            <w:rPr>
              <w:rStyle w:val="NTGFooterDepartmentNameChar"/>
            </w:rPr>
            <w:fldChar w:fldCharType="separate"/>
          </w:r>
          <w:r>
            <w:rPr>
              <w:rStyle w:val="NTGFooterDepartmentNameChar"/>
            </w:rPr>
            <w:t>Treasury and Finance</w:t>
          </w:r>
          <w:r>
            <w:rPr>
              <w:rStyle w:val="NTGFooterDepartmentNameChar"/>
            </w:rPr>
            <w:fldChar w:fldCharType="end"/>
          </w:r>
          <w:r w:rsidRPr="002C6633">
            <w:br/>
          </w:r>
        </w:p>
      </w:tc>
      <w:tc>
        <w:tcPr>
          <w:tcW w:w="2268" w:type="dxa"/>
          <w:vAlign w:val="center"/>
        </w:tcPr>
        <w:p w14:paraId="586EAA19" w14:textId="77777777" w:rsidR="00D05838" w:rsidRPr="002C6633" w:rsidRDefault="00D05838" w:rsidP="00B61936">
          <w:pPr>
            <w:spacing w:after="0" w:line="252" w:lineRule="auto"/>
            <w:ind w:left="4"/>
            <w:jc w:val="right"/>
            <w:rPr>
              <w:rFonts w:cs="Arial"/>
              <w:sz w:val="20"/>
            </w:rPr>
          </w:pPr>
          <w:r w:rsidRPr="002C6633">
            <w:rPr>
              <w:rFonts w:cs="Arial"/>
              <w:noProof/>
              <w:sz w:val="20"/>
              <w:lang w:eastAsia="en-AU"/>
            </w:rPr>
            <w:drawing>
              <wp:inline distT="0" distB="0" distL="0" distR="0" wp14:anchorId="13EE80FC" wp14:editId="3FD6F3E0">
                <wp:extent cx="1347470" cy="481330"/>
                <wp:effectExtent l="0" t="0" r="508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EEDA440" w14:textId="77777777" w:rsidR="00D05838" w:rsidRPr="002C6633" w:rsidRDefault="00D05838" w:rsidP="00410CF8">
    <w:pPr>
      <w:pStyle w:val="Footerspaci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D9A76" w14:textId="77777777" w:rsidR="00D05838" w:rsidRPr="009A7587" w:rsidRDefault="00D05838" w:rsidP="00A1061C">
    <w:pPr>
      <w:tabs>
        <w:tab w:val="right" w:pos="10206"/>
      </w:tabs>
      <w:spacing w:after="120"/>
      <w:ind w:left="-567" w:right="-568"/>
      <w:rPr>
        <w:sz w:val="16"/>
        <w:szCs w:val="16"/>
      </w:rPr>
    </w:pPr>
    <w:r>
      <w:pict w14:anchorId="3456B849">
        <v:rect id="_x0000_i1026" style="width:481.9pt;height:.5pt" o:hralign="center" o:hrstd="t" o:hrnoshade="t" o:hr="t" fillcolor="black [3213]" stroked="f"/>
      </w:pict>
    </w:r>
  </w:p>
  <w:p w14:paraId="4B8B534B" w14:textId="3A9BE9E6" w:rsidR="00D05838" w:rsidRPr="009568B9" w:rsidRDefault="00D05838" w:rsidP="00A1061C">
    <w:pPr>
      <w:pStyle w:val="NTGFooterDepartmentandPagenumber"/>
      <w:tabs>
        <w:tab w:val="clear" w:pos="9026"/>
        <w:tab w:val="right" w:pos="10206"/>
      </w:tabs>
      <w:ind w:left="-567"/>
    </w:pPr>
    <w:r w:rsidRPr="009568B9">
      <w:rPr>
        <w:rStyle w:val="NTGFooterDepartmentofChar"/>
      </w:rPr>
      <w:fldChar w:fldCharType="begin"/>
    </w:r>
    <w:r w:rsidRPr="009568B9">
      <w:rPr>
        <w:rStyle w:val="NTGFooterDepartmentofChar"/>
      </w:rPr>
      <w:instrText xml:space="preserve"> DOCPROPERTY  DepartmentOf  \* MERGEFORMAT </w:instrText>
    </w:r>
    <w:r w:rsidRPr="009568B9">
      <w:rPr>
        <w:rStyle w:val="NTGFooterDepartmentofChar"/>
      </w:rPr>
      <w:fldChar w:fldCharType="separate"/>
    </w:r>
    <w:r>
      <w:rPr>
        <w:rStyle w:val="NTGFooterDepartmentofChar"/>
      </w:rPr>
      <w:t xml:space="preserve">Department of </w:t>
    </w:r>
    <w:r w:rsidRPr="009568B9">
      <w:rPr>
        <w:rStyle w:val="NTGFooterDepartmentofChar"/>
      </w:rPr>
      <w:fldChar w:fldCharType="end"/>
    </w:r>
    <w:r w:rsidRPr="009568B9">
      <w:rPr>
        <w:rStyle w:val="NTGFooterDepartmentNameChar"/>
      </w:rPr>
      <w:fldChar w:fldCharType="begin"/>
    </w:r>
    <w:r w:rsidRPr="009568B9">
      <w:rPr>
        <w:rStyle w:val="NTGFooterDepartmentNameChar"/>
      </w:rPr>
      <w:instrText xml:space="preserve"> DOCPROPERTY  DepartmentName  \* MERGEFORMAT </w:instrText>
    </w:r>
    <w:r w:rsidRPr="009568B9">
      <w:rPr>
        <w:rStyle w:val="NTGFooterDepartmentNameChar"/>
      </w:rPr>
      <w:fldChar w:fldCharType="separate"/>
    </w:r>
    <w:r>
      <w:rPr>
        <w:rStyle w:val="NTGFooterDepartmentNameChar"/>
      </w:rPr>
      <w:t>Treasury and Finance</w:t>
    </w:r>
    <w:r w:rsidRPr="009568B9">
      <w:rPr>
        <w:rStyle w:val="NTGFooterDepartmentNameChar"/>
      </w:rPr>
      <w:fldChar w:fldCharType="end"/>
    </w:r>
    <w:r w:rsidRPr="009568B9">
      <w:tab/>
      <w:t xml:space="preserve">Page </w:t>
    </w:r>
    <w:r w:rsidRPr="009568B9">
      <w:fldChar w:fldCharType="begin"/>
    </w:r>
    <w:r w:rsidRPr="009568B9">
      <w:instrText xml:space="preserve"> PAGE  \* Arabic  \* MERGEFORMAT </w:instrText>
    </w:r>
    <w:r w:rsidRPr="009568B9">
      <w:fldChar w:fldCharType="separate"/>
    </w:r>
    <w:r>
      <w:rPr>
        <w:noProof/>
      </w:rPr>
      <w:t>4</w:t>
    </w:r>
    <w:r w:rsidRPr="009568B9">
      <w:fldChar w:fldCharType="end"/>
    </w:r>
    <w:r w:rsidRPr="009568B9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24</w:t>
    </w:r>
    <w:r>
      <w:rPr>
        <w:noProof/>
      </w:rPr>
      <w:fldChar w:fldCharType="end"/>
    </w:r>
  </w:p>
  <w:p w14:paraId="3B074774" w14:textId="44F6423F" w:rsidR="00D05838" w:rsidRPr="009568B9" w:rsidRDefault="00D05838" w:rsidP="00A1061C">
    <w:pPr>
      <w:pStyle w:val="NTGFooterDateVersion"/>
      <w:ind w:left="-567"/>
    </w:pPr>
    <w:fldSimple w:instr=" DOCPROPERTY  DocumentDate  \* MERGEFORMAT ">
      <w:r>
        <w:t>1 July 2018</w:t>
      </w:r>
    </w:fldSimple>
    <w:r w:rsidRPr="009568B9">
      <w:t>, Version </w:t>
    </w:r>
    <w:fldSimple w:instr=" DOCPROPERTY  VersionNo  \* MERGEFORMAT ">
      <w:r>
        <w:t>1.0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54BB" w14:textId="77777777" w:rsidR="00D05838" w:rsidRPr="00F6368A" w:rsidRDefault="00D05838" w:rsidP="00A24C50">
    <w:pPr>
      <w:pStyle w:val="Footer"/>
    </w:pPr>
  </w:p>
  <w:p w14:paraId="4DD660A0" w14:textId="77777777" w:rsidR="00D05838" w:rsidRPr="00F6368A" w:rsidRDefault="00D05838" w:rsidP="009616DF">
    <w:pPr>
      <w:tabs>
        <w:tab w:val="right" w:pos="9639"/>
        <w:tab w:val="right" w:pos="14459"/>
      </w:tabs>
      <w:ind w:left="-709" w:right="-341"/>
      <w:rPr>
        <w:rFonts w:cs="Arial"/>
      </w:rPr>
    </w:pPr>
    <w:r w:rsidRPr="00F6368A">
      <w:rPr>
        <w:rFonts w:cs="Arial"/>
      </w:rPr>
      <w:t xml:space="preserve">DEPARTMENT OF </w:t>
    </w:r>
    <w:r>
      <w:rPr>
        <w:rFonts w:cs="Arial"/>
        <w:b/>
      </w:rPr>
      <w:t>BUSINESS AND EMPLOYMENT</w:t>
    </w:r>
    <w:r>
      <w:rPr>
        <w:rFonts w:cs="Arial"/>
        <w:b/>
      </w:rPr>
      <w:tab/>
    </w:r>
    <w:r w:rsidRPr="00F6368A">
      <w:rPr>
        <w:rStyle w:val="PageNumber"/>
        <w:rFonts w:cs="Arial"/>
      </w:rPr>
      <w:fldChar w:fldCharType="begin"/>
    </w:r>
    <w:r w:rsidRPr="00F6368A">
      <w:rPr>
        <w:rStyle w:val="PageNumber"/>
        <w:rFonts w:cs="Arial"/>
      </w:rPr>
      <w:instrText xml:space="preserve"> PAGE </w:instrText>
    </w:r>
    <w:r w:rsidRPr="00F6368A"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23</w:t>
    </w:r>
    <w:r w:rsidRPr="00F6368A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CB336" w14:textId="77777777" w:rsidR="00967186" w:rsidRDefault="00967186" w:rsidP="00293A72">
      <w:r>
        <w:separator/>
      </w:r>
    </w:p>
  </w:footnote>
  <w:footnote w:type="continuationSeparator" w:id="0">
    <w:p w14:paraId="512E584F" w14:textId="77777777" w:rsidR="00967186" w:rsidRDefault="00967186" w:rsidP="00293A72">
      <w:r>
        <w:continuationSeparator/>
      </w:r>
    </w:p>
  </w:footnote>
  <w:footnote w:type="continuationNotice" w:id="1">
    <w:p w14:paraId="3C7A2670" w14:textId="77777777" w:rsidR="00967186" w:rsidRPr="00FB5692" w:rsidRDefault="00967186" w:rsidP="00FB5692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2D775" w14:textId="77777777" w:rsidR="00D05838" w:rsidRDefault="00D05838" w:rsidP="007D55DF">
    <w:pPr>
      <w:pStyle w:val="Header"/>
      <w:tabs>
        <w:tab w:val="clear" w:pos="9026"/>
        <w:tab w:val="right" w:pos="10206"/>
      </w:tabs>
    </w:pPr>
    <w:r>
      <w:t>Document control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465B8" w14:textId="1444B5E5" w:rsidR="00D05838" w:rsidRDefault="00D05838" w:rsidP="009616DF">
    <w:pPr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C7DC0" w14:textId="5C9A1FC2" w:rsidR="00D05838" w:rsidRDefault="00D05838" w:rsidP="008038E0">
    <w:pPr>
      <w:pStyle w:val="Header"/>
      <w:tabs>
        <w:tab w:val="clear" w:pos="4513"/>
        <w:tab w:val="clear" w:pos="9026"/>
      </w:tabs>
      <w:ind w:right="-568"/>
    </w:pPr>
    <w:fldSimple w:instr=" TITLE   \* MERGEFORMAT ">
      <w:r>
        <w:t>Guidance document: Accounting for Territory income</w:t>
      </w:r>
    </w:fldSimple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3B18D" w14:textId="77777777" w:rsidR="00D05838" w:rsidRDefault="00D05838" w:rsidP="009568B9">
    <w:pPr>
      <w:pStyle w:val="Header"/>
      <w:tabs>
        <w:tab w:val="clear" w:pos="9026"/>
        <w:tab w:val="right" w:pos="10206"/>
      </w:tabs>
    </w:pPr>
    <w:r>
      <w:t>Document control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63E7C" w14:textId="044B80BD" w:rsidR="00D05838" w:rsidRPr="00274F1C" w:rsidRDefault="00D05838" w:rsidP="009568B9">
    <w:pPr>
      <w:pStyle w:val="Header"/>
      <w:tabs>
        <w:tab w:val="clear" w:pos="4513"/>
        <w:tab w:val="clear" w:pos="9026"/>
      </w:tabs>
      <w:ind w:right="-568"/>
    </w:pPr>
    <w:fldSimple w:instr=" TITLE   \* MERGEFORMAT ">
      <w:r>
        <w:t>Guidance document: Accounting for Territory income</w:t>
      </w:r>
    </w:fldSimple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201C8" w14:textId="77777777" w:rsidR="00D05838" w:rsidRPr="00861DC3" w:rsidRDefault="00D05838" w:rsidP="00354E47">
    <w:pPr>
      <w:pStyle w:val="Header"/>
      <w:tabs>
        <w:tab w:val="clear" w:pos="4513"/>
        <w:tab w:val="clear" w:pos="9026"/>
      </w:tabs>
      <w:ind w:right="-285"/>
    </w:pPr>
    <w:r>
      <w:t>Policy</w:t>
    </w:r>
    <w:r w:rsidRPr="00861DC3">
      <w:t xml:space="preserve"> Name</w:t>
    </w:r>
  </w:p>
  <w:p w14:paraId="778B42AD" w14:textId="77777777" w:rsidR="00D05838" w:rsidRDefault="00D05838" w:rsidP="00354E47"/>
  <w:p w14:paraId="3489CBB4" w14:textId="77777777" w:rsidR="00D05838" w:rsidRDefault="00D05838" w:rsidP="00354E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828"/>
    <w:multiLevelType w:val="hybridMultilevel"/>
    <w:tmpl w:val="6158D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4EC"/>
    <w:multiLevelType w:val="hybridMultilevel"/>
    <w:tmpl w:val="AD4E3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F0990"/>
    <w:multiLevelType w:val="multilevel"/>
    <w:tmpl w:val="0C78A7AC"/>
    <w:styleLink w:val="NTGTableList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06977FD3"/>
    <w:multiLevelType w:val="hybridMultilevel"/>
    <w:tmpl w:val="43C8C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F22B2"/>
    <w:multiLevelType w:val="hybridMultilevel"/>
    <w:tmpl w:val="6D561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37876"/>
    <w:multiLevelType w:val="hybridMultilevel"/>
    <w:tmpl w:val="0DB42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C3F2B"/>
    <w:multiLevelType w:val="hybridMultilevel"/>
    <w:tmpl w:val="315CF9C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46F6"/>
    <w:multiLevelType w:val="hybridMultilevel"/>
    <w:tmpl w:val="F9CEE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11D9D"/>
    <w:multiLevelType w:val="hybridMultilevel"/>
    <w:tmpl w:val="89C02A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4561D7"/>
    <w:multiLevelType w:val="hybridMultilevel"/>
    <w:tmpl w:val="7654E45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EA27FD4"/>
    <w:multiLevelType w:val="hybridMultilevel"/>
    <w:tmpl w:val="594C2DD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1272AD6"/>
    <w:multiLevelType w:val="hybridMultilevel"/>
    <w:tmpl w:val="9B964F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297AFB"/>
    <w:multiLevelType w:val="hybridMultilevel"/>
    <w:tmpl w:val="99C21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B15287"/>
    <w:multiLevelType w:val="hybridMultilevel"/>
    <w:tmpl w:val="B2E220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5D12DC"/>
    <w:multiLevelType w:val="hybridMultilevel"/>
    <w:tmpl w:val="7BF27A9E"/>
    <w:lvl w:ilvl="0" w:tplc="C3FC0C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32557"/>
    <w:multiLevelType w:val="hybridMultilevel"/>
    <w:tmpl w:val="2346B27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88E39A7"/>
    <w:multiLevelType w:val="hybridMultilevel"/>
    <w:tmpl w:val="EB688FD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195050F8"/>
    <w:multiLevelType w:val="hybridMultilevel"/>
    <w:tmpl w:val="15F820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D03749"/>
    <w:multiLevelType w:val="hybridMultilevel"/>
    <w:tmpl w:val="36FCE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EE569D"/>
    <w:multiLevelType w:val="hybridMultilevel"/>
    <w:tmpl w:val="34BA3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827CA7"/>
    <w:multiLevelType w:val="multilevel"/>
    <w:tmpl w:val="BD7A8414"/>
    <w:numStyleLink w:val="NTGStandardList"/>
  </w:abstractNum>
  <w:abstractNum w:abstractNumId="21" w15:restartNumberingAfterBreak="0">
    <w:nsid w:val="23511E2F"/>
    <w:multiLevelType w:val="hybridMultilevel"/>
    <w:tmpl w:val="609001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5169C4"/>
    <w:multiLevelType w:val="hybridMultilevel"/>
    <w:tmpl w:val="EDFEB9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26345893"/>
    <w:multiLevelType w:val="multilevel"/>
    <w:tmpl w:val="4E6AC8F6"/>
    <w:name w:val="NTG Table Bullet List332222222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5" w15:restartNumberingAfterBreak="0">
    <w:nsid w:val="28545CCB"/>
    <w:multiLevelType w:val="multilevel"/>
    <w:tmpl w:val="0C78A7AC"/>
    <w:numStyleLink w:val="NTGTableList"/>
  </w:abstractNum>
  <w:abstractNum w:abstractNumId="26" w15:restartNumberingAfterBreak="0">
    <w:nsid w:val="2A9E225E"/>
    <w:multiLevelType w:val="hybridMultilevel"/>
    <w:tmpl w:val="71065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6068C9"/>
    <w:multiLevelType w:val="hybridMultilevel"/>
    <w:tmpl w:val="51ACC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E97CE8"/>
    <w:multiLevelType w:val="hybridMultilevel"/>
    <w:tmpl w:val="56E63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150418"/>
    <w:multiLevelType w:val="hybridMultilevel"/>
    <w:tmpl w:val="991EA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F5178"/>
    <w:multiLevelType w:val="hybridMultilevel"/>
    <w:tmpl w:val="585AE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AC0BD5"/>
    <w:multiLevelType w:val="multilevel"/>
    <w:tmpl w:val="39746A98"/>
    <w:styleLink w:val="NTGTableNumList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32" w15:restartNumberingAfterBreak="0">
    <w:nsid w:val="354544EE"/>
    <w:multiLevelType w:val="hybridMultilevel"/>
    <w:tmpl w:val="D30C31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B4B6A1E"/>
    <w:multiLevelType w:val="hybridMultilevel"/>
    <w:tmpl w:val="AB186A6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3B753ADB"/>
    <w:multiLevelType w:val="hybridMultilevel"/>
    <w:tmpl w:val="369C7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973820"/>
    <w:multiLevelType w:val="hybridMultilevel"/>
    <w:tmpl w:val="BA62B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D63DB"/>
    <w:multiLevelType w:val="hybridMultilevel"/>
    <w:tmpl w:val="2A80C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4860F8"/>
    <w:multiLevelType w:val="hybridMultilevel"/>
    <w:tmpl w:val="90AA3E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00551D3"/>
    <w:multiLevelType w:val="hybridMultilevel"/>
    <w:tmpl w:val="9C5859B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9" w15:restartNumberingAfterBreak="0">
    <w:nsid w:val="418B4474"/>
    <w:multiLevelType w:val="multilevel"/>
    <w:tmpl w:val="4E6AC8F6"/>
    <w:lvl w:ilvl="0">
      <w:start w:val="1"/>
      <w:numFmt w:val="decimal"/>
      <w:lvlText w:val="%1."/>
      <w:lvlJc w:val="left"/>
      <w:pPr>
        <w:ind w:left="782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25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0" w15:restartNumberingAfterBreak="0">
    <w:nsid w:val="4218487C"/>
    <w:multiLevelType w:val="hybridMultilevel"/>
    <w:tmpl w:val="234EBD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26F70CC"/>
    <w:multiLevelType w:val="multilevel"/>
    <w:tmpl w:val="39746A98"/>
    <w:numStyleLink w:val="NTGTableNumList"/>
  </w:abstractNum>
  <w:abstractNum w:abstractNumId="42" w15:restartNumberingAfterBreak="0">
    <w:nsid w:val="44B46A76"/>
    <w:multiLevelType w:val="hybridMultilevel"/>
    <w:tmpl w:val="F9060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6A460E"/>
    <w:multiLevelType w:val="hybridMultilevel"/>
    <w:tmpl w:val="AA98F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832AE6"/>
    <w:multiLevelType w:val="hybridMultilevel"/>
    <w:tmpl w:val="D97CE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0402B0"/>
    <w:multiLevelType w:val="hybridMultilevel"/>
    <w:tmpl w:val="93627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CE303A"/>
    <w:multiLevelType w:val="hybridMultilevel"/>
    <w:tmpl w:val="D970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4E10788D"/>
    <w:multiLevelType w:val="hybridMultilevel"/>
    <w:tmpl w:val="F3081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C42D87"/>
    <w:multiLevelType w:val="hybridMultilevel"/>
    <w:tmpl w:val="C1625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0A690E"/>
    <w:multiLevelType w:val="hybridMultilevel"/>
    <w:tmpl w:val="25CEB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4F2B4C"/>
    <w:multiLevelType w:val="hybridMultilevel"/>
    <w:tmpl w:val="6756E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7C7A40"/>
    <w:multiLevelType w:val="hybridMultilevel"/>
    <w:tmpl w:val="79068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D94AE2"/>
    <w:multiLevelType w:val="hybridMultilevel"/>
    <w:tmpl w:val="1EDC5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6339CE"/>
    <w:multiLevelType w:val="hybridMultilevel"/>
    <w:tmpl w:val="BB5C3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9B0DC9"/>
    <w:multiLevelType w:val="hybridMultilevel"/>
    <w:tmpl w:val="0712A14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6577461C"/>
    <w:multiLevelType w:val="hybridMultilevel"/>
    <w:tmpl w:val="E4B0E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B1748F"/>
    <w:multiLevelType w:val="hybridMultilevel"/>
    <w:tmpl w:val="A4500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0F5B7C"/>
    <w:multiLevelType w:val="hybridMultilevel"/>
    <w:tmpl w:val="C7D61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133BC9"/>
    <w:multiLevelType w:val="hybridMultilevel"/>
    <w:tmpl w:val="A57AD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FF4DD6"/>
    <w:multiLevelType w:val="hybridMultilevel"/>
    <w:tmpl w:val="AFFA9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4C4651"/>
    <w:multiLevelType w:val="hybridMultilevel"/>
    <w:tmpl w:val="A2BC9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8D5A67"/>
    <w:multiLevelType w:val="hybridMultilevel"/>
    <w:tmpl w:val="D36EBC6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6667749"/>
    <w:multiLevelType w:val="hybridMultilevel"/>
    <w:tmpl w:val="10CA8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8E965BB"/>
    <w:multiLevelType w:val="hybridMultilevel"/>
    <w:tmpl w:val="EEC20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CC6470"/>
    <w:multiLevelType w:val="multilevel"/>
    <w:tmpl w:val="B386C48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469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6" w15:restartNumberingAfterBreak="0">
    <w:nsid w:val="7C9A7CC5"/>
    <w:multiLevelType w:val="hybridMultilevel"/>
    <w:tmpl w:val="F0720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D3070A"/>
    <w:multiLevelType w:val="hybridMultilevel"/>
    <w:tmpl w:val="8A9AD1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FBD563F"/>
    <w:multiLevelType w:val="hybridMultilevel"/>
    <w:tmpl w:val="9A2CF2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5"/>
  </w:num>
  <w:num w:numId="2">
    <w:abstractNumId w:val="23"/>
  </w:num>
  <w:num w:numId="3">
    <w:abstractNumId w:val="47"/>
  </w:num>
  <w:num w:numId="4">
    <w:abstractNumId w:val="2"/>
  </w:num>
  <w:num w:numId="5">
    <w:abstractNumId w:val="31"/>
  </w:num>
  <w:num w:numId="6">
    <w:abstractNumId w:val="47"/>
  </w:num>
  <w:num w:numId="7">
    <w:abstractNumId w:val="41"/>
  </w:num>
  <w:num w:numId="8">
    <w:abstractNumId w:val="25"/>
  </w:num>
  <w:num w:numId="9">
    <w:abstractNumId w:val="20"/>
  </w:num>
  <w:num w:numId="10">
    <w:abstractNumId w:val="30"/>
  </w:num>
  <w:num w:numId="11">
    <w:abstractNumId w:val="68"/>
  </w:num>
  <w:num w:numId="12">
    <w:abstractNumId w:val="11"/>
  </w:num>
  <w:num w:numId="13">
    <w:abstractNumId w:val="42"/>
  </w:num>
  <w:num w:numId="14">
    <w:abstractNumId w:val="8"/>
  </w:num>
  <w:num w:numId="15">
    <w:abstractNumId w:val="22"/>
  </w:num>
  <w:num w:numId="16">
    <w:abstractNumId w:val="48"/>
  </w:num>
  <w:num w:numId="17">
    <w:abstractNumId w:val="28"/>
  </w:num>
  <w:num w:numId="18">
    <w:abstractNumId w:val="44"/>
  </w:num>
  <w:num w:numId="19">
    <w:abstractNumId w:val="6"/>
  </w:num>
  <w:num w:numId="20">
    <w:abstractNumId w:val="49"/>
  </w:num>
  <w:num w:numId="21">
    <w:abstractNumId w:val="33"/>
  </w:num>
  <w:num w:numId="22">
    <w:abstractNumId w:val="36"/>
  </w:num>
  <w:num w:numId="23">
    <w:abstractNumId w:val="17"/>
  </w:num>
  <w:num w:numId="24">
    <w:abstractNumId w:val="12"/>
  </w:num>
  <w:num w:numId="25">
    <w:abstractNumId w:val="32"/>
  </w:num>
  <w:num w:numId="26">
    <w:abstractNumId w:val="46"/>
  </w:num>
  <w:num w:numId="27">
    <w:abstractNumId w:val="45"/>
  </w:num>
  <w:num w:numId="28">
    <w:abstractNumId w:val="19"/>
  </w:num>
  <w:num w:numId="29">
    <w:abstractNumId w:val="59"/>
  </w:num>
  <w:num w:numId="30">
    <w:abstractNumId w:val="53"/>
  </w:num>
  <w:num w:numId="31">
    <w:abstractNumId w:val="55"/>
  </w:num>
  <w:num w:numId="32">
    <w:abstractNumId w:val="43"/>
  </w:num>
  <w:num w:numId="33">
    <w:abstractNumId w:val="21"/>
  </w:num>
  <w:num w:numId="34">
    <w:abstractNumId w:val="37"/>
  </w:num>
  <w:num w:numId="35">
    <w:abstractNumId w:val="1"/>
  </w:num>
  <w:num w:numId="36">
    <w:abstractNumId w:val="58"/>
  </w:num>
  <w:num w:numId="37">
    <w:abstractNumId w:val="18"/>
  </w:num>
  <w:num w:numId="38">
    <w:abstractNumId w:val="26"/>
  </w:num>
  <w:num w:numId="39">
    <w:abstractNumId w:val="35"/>
  </w:num>
  <w:num w:numId="40">
    <w:abstractNumId w:val="9"/>
  </w:num>
  <w:num w:numId="41">
    <w:abstractNumId w:val="66"/>
  </w:num>
  <w:num w:numId="42">
    <w:abstractNumId w:val="3"/>
  </w:num>
  <w:num w:numId="43">
    <w:abstractNumId w:val="4"/>
  </w:num>
  <w:num w:numId="44">
    <w:abstractNumId w:val="51"/>
  </w:num>
  <w:num w:numId="45">
    <w:abstractNumId w:val="65"/>
    <w:lvlOverride w:ilvl="0">
      <w:startOverride w:val="3"/>
    </w:lvlOverride>
    <w:lvlOverride w:ilvl="1">
      <w:startOverride w:val="2"/>
    </w:lvlOverride>
  </w:num>
  <w:num w:numId="46">
    <w:abstractNumId w:val="52"/>
  </w:num>
  <w:num w:numId="47">
    <w:abstractNumId w:val="60"/>
  </w:num>
  <w:num w:numId="48">
    <w:abstractNumId w:val="54"/>
  </w:num>
  <w:num w:numId="49">
    <w:abstractNumId w:val="64"/>
  </w:num>
  <w:num w:numId="50">
    <w:abstractNumId w:val="7"/>
  </w:num>
  <w:num w:numId="51">
    <w:abstractNumId w:val="5"/>
  </w:num>
  <w:num w:numId="52">
    <w:abstractNumId w:val="57"/>
  </w:num>
  <w:num w:numId="53">
    <w:abstractNumId w:val="16"/>
  </w:num>
  <w:num w:numId="54">
    <w:abstractNumId w:val="62"/>
  </w:num>
  <w:num w:numId="55">
    <w:abstractNumId w:val="10"/>
  </w:num>
  <w:num w:numId="56">
    <w:abstractNumId w:val="50"/>
  </w:num>
  <w:num w:numId="57">
    <w:abstractNumId w:val="27"/>
  </w:num>
  <w:num w:numId="58">
    <w:abstractNumId w:val="40"/>
  </w:num>
  <w:num w:numId="59">
    <w:abstractNumId w:val="67"/>
  </w:num>
  <w:num w:numId="60">
    <w:abstractNumId w:val="63"/>
  </w:num>
  <w:num w:numId="61">
    <w:abstractNumId w:val="34"/>
  </w:num>
  <w:num w:numId="62">
    <w:abstractNumId w:val="61"/>
  </w:num>
  <w:num w:numId="63">
    <w:abstractNumId w:val="29"/>
  </w:num>
  <w:num w:numId="64">
    <w:abstractNumId w:val="15"/>
  </w:num>
  <w:num w:numId="65">
    <w:abstractNumId w:val="0"/>
  </w:num>
  <w:num w:numId="66">
    <w:abstractNumId w:val="13"/>
  </w:num>
  <w:num w:numId="67">
    <w:abstractNumId w:val="65"/>
  </w:num>
  <w:num w:numId="68">
    <w:abstractNumId w:val="39"/>
  </w:num>
  <w:num w:numId="69">
    <w:abstractNumId w:val="65"/>
  </w:num>
  <w:num w:numId="70">
    <w:abstractNumId w:val="65"/>
  </w:num>
  <w:num w:numId="71">
    <w:abstractNumId w:val="65"/>
  </w:num>
  <w:num w:numId="72">
    <w:abstractNumId w:val="65"/>
  </w:num>
  <w:num w:numId="73">
    <w:abstractNumId w:val="47"/>
  </w:num>
  <w:num w:numId="74">
    <w:abstractNumId w:val="14"/>
  </w:num>
  <w:num w:numId="75">
    <w:abstractNumId w:val="56"/>
  </w:num>
  <w:num w:numId="76">
    <w:abstractNumId w:val="65"/>
  </w:num>
  <w:num w:numId="77">
    <w:abstractNumId w:val="65"/>
  </w:num>
  <w:num w:numId="78">
    <w:abstractNumId w:val="65"/>
  </w:num>
  <w:num w:numId="79">
    <w:abstractNumId w:val="65"/>
  </w:num>
  <w:num w:numId="80">
    <w:abstractNumId w:val="65"/>
  </w:num>
  <w:num w:numId="81">
    <w:abstractNumId w:val="65"/>
  </w:num>
  <w:num w:numId="82">
    <w:abstractNumId w:val="65"/>
  </w:num>
  <w:num w:numId="83">
    <w:abstractNumId w:val="65"/>
  </w:num>
  <w:num w:numId="84">
    <w:abstractNumId w:val="65"/>
  </w:num>
  <w:num w:numId="85">
    <w:abstractNumId w:val="65"/>
  </w:num>
  <w:num w:numId="86">
    <w:abstractNumId w:val="65"/>
  </w:num>
  <w:num w:numId="87">
    <w:abstractNumId w:val="65"/>
  </w:num>
  <w:num w:numId="88">
    <w:abstractNumId w:val="65"/>
  </w:num>
  <w:num w:numId="89">
    <w:abstractNumId w:val="3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efaultTableStyle w:val="NTGTable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94"/>
    <w:rsid w:val="00001930"/>
    <w:rsid w:val="00001C0E"/>
    <w:rsid w:val="00003385"/>
    <w:rsid w:val="00003500"/>
    <w:rsid w:val="00004095"/>
    <w:rsid w:val="000040AB"/>
    <w:rsid w:val="0000412D"/>
    <w:rsid w:val="00004149"/>
    <w:rsid w:val="00004AEF"/>
    <w:rsid w:val="00005745"/>
    <w:rsid w:val="0000603E"/>
    <w:rsid w:val="000102B4"/>
    <w:rsid w:val="00010839"/>
    <w:rsid w:val="00010B68"/>
    <w:rsid w:val="0001107E"/>
    <w:rsid w:val="000111BA"/>
    <w:rsid w:val="00011426"/>
    <w:rsid w:val="00012AD5"/>
    <w:rsid w:val="0001511C"/>
    <w:rsid w:val="00015273"/>
    <w:rsid w:val="00015612"/>
    <w:rsid w:val="0001624A"/>
    <w:rsid w:val="0001749F"/>
    <w:rsid w:val="00017D0A"/>
    <w:rsid w:val="00020249"/>
    <w:rsid w:val="000210FD"/>
    <w:rsid w:val="00021340"/>
    <w:rsid w:val="00021422"/>
    <w:rsid w:val="00021B0D"/>
    <w:rsid w:val="00022DF6"/>
    <w:rsid w:val="000231AE"/>
    <w:rsid w:val="00023FEE"/>
    <w:rsid w:val="0002412C"/>
    <w:rsid w:val="00025728"/>
    <w:rsid w:val="000257BD"/>
    <w:rsid w:val="00027B24"/>
    <w:rsid w:val="00027D9F"/>
    <w:rsid w:val="00030C95"/>
    <w:rsid w:val="00031544"/>
    <w:rsid w:val="00031593"/>
    <w:rsid w:val="000317F6"/>
    <w:rsid w:val="00032639"/>
    <w:rsid w:val="0003371F"/>
    <w:rsid w:val="000347D0"/>
    <w:rsid w:val="00034DBA"/>
    <w:rsid w:val="000350A1"/>
    <w:rsid w:val="00035527"/>
    <w:rsid w:val="00036AAF"/>
    <w:rsid w:val="00036B82"/>
    <w:rsid w:val="00036D6E"/>
    <w:rsid w:val="00036F9C"/>
    <w:rsid w:val="0003719F"/>
    <w:rsid w:val="000373B7"/>
    <w:rsid w:val="00037958"/>
    <w:rsid w:val="00037B69"/>
    <w:rsid w:val="00037FC6"/>
    <w:rsid w:val="00040419"/>
    <w:rsid w:val="000417DD"/>
    <w:rsid w:val="00042260"/>
    <w:rsid w:val="000432DB"/>
    <w:rsid w:val="00043CBC"/>
    <w:rsid w:val="00043E30"/>
    <w:rsid w:val="0004412B"/>
    <w:rsid w:val="000442F8"/>
    <w:rsid w:val="00044428"/>
    <w:rsid w:val="000446EF"/>
    <w:rsid w:val="00044FBA"/>
    <w:rsid w:val="000452E8"/>
    <w:rsid w:val="0004668C"/>
    <w:rsid w:val="00046B00"/>
    <w:rsid w:val="00047010"/>
    <w:rsid w:val="0004789C"/>
    <w:rsid w:val="00050982"/>
    <w:rsid w:val="00050A17"/>
    <w:rsid w:val="000517D6"/>
    <w:rsid w:val="00051E7C"/>
    <w:rsid w:val="00052B84"/>
    <w:rsid w:val="00053A16"/>
    <w:rsid w:val="00054BA3"/>
    <w:rsid w:val="0005581E"/>
    <w:rsid w:val="00056450"/>
    <w:rsid w:val="0005658D"/>
    <w:rsid w:val="00056CFD"/>
    <w:rsid w:val="00057667"/>
    <w:rsid w:val="000579A7"/>
    <w:rsid w:val="00061D28"/>
    <w:rsid w:val="00062119"/>
    <w:rsid w:val="00063001"/>
    <w:rsid w:val="000643D3"/>
    <w:rsid w:val="00064C1A"/>
    <w:rsid w:val="00064E03"/>
    <w:rsid w:val="00064EE8"/>
    <w:rsid w:val="00065030"/>
    <w:rsid w:val="0006578A"/>
    <w:rsid w:val="000659AD"/>
    <w:rsid w:val="00067EC9"/>
    <w:rsid w:val="00067F54"/>
    <w:rsid w:val="000702B5"/>
    <w:rsid w:val="0007061B"/>
    <w:rsid w:val="0007076E"/>
    <w:rsid w:val="00070C2B"/>
    <w:rsid w:val="00071D36"/>
    <w:rsid w:val="0007259C"/>
    <w:rsid w:val="000736A8"/>
    <w:rsid w:val="00073A16"/>
    <w:rsid w:val="00073BE9"/>
    <w:rsid w:val="00073D30"/>
    <w:rsid w:val="00076346"/>
    <w:rsid w:val="000772F4"/>
    <w:rsid w:val="00077610"/>
    <w:rsid w:val="0007775D"/>
    <w:rsid w:val="000809A6"/>
    <w:rsid w:val="00081BE8"/>
    <w:rsid w:val="00081DE2"/>
    <w:rsid w:val="00082B91"/>
    <w:rsid w:val="00082F58"/>
    <w:rsid w:val="0008366F"/>
    <w:rsid w:val="00084478"/>
    <w:rsid w:val="000854E8"/>
    <w:rsid w:val="000869B5"/>
    <w:rsid w:val="000871C3"/>
    <w:rsid w:val="000922BE"/>
    <w:rsid w:val="00093851"/>
    <w:rsid w:val="00094292"/>
    <w:rsid w:val="000974A8"/>
    <w:rsid w:val="000A0334"/>
    <w:rsid w:val="000A0963"/>
    <w:rsid w:val="000A0C61"/>
    <w:rsid w:val="000A1262"/>
    <w:rsid w:val="000A24F8"/>
    <w:rsid w:val="000A2909"/>
    <w:rsid w:val="000A33D4"/>
    <w:rsid w:val="000A34B9"/>
    <w:rsid w:val="000A55BC"/>
    <w:rsid w:val="000A565E"/>
    <w:rsid w:val="000A5663"/>
    <w:rsid w:val="000A637F"/>
    <w:rsid w:val="000A7561"/>
    <w:rsid w:val="000A77DB"/>
    <w:rsid w:val="000B02A3"/>
    <w:rsid w:val="000B060A"/>
    <w:rsid w:val="000B0686"/>
    <w:rsid w:val="000B1899"/>
    <w:rsid w:val="000B19E1"/>
    <w:rsid w:val="000B1DFF"/>
    <w:rsid w:val="000B22EF"/>
    <w:rsid w:val="000B2A75"/>
    <w:rsid w:val="000B3420"/>
    <w:rsid w:val="000B343F"/>
    <w:rsid w:val="000B44D0"/>
    <w:rsid w:val="000B4ED2"/>
    <w:rsid w:val="000B580E"/>
    <w:rsid w:val="000B5857"/>
    <w:rsid w:val="000B590A"/>
    <w:rsid w:val="000B724A"/>
    <w:rsid w:val="000B7C4F"/>
    <w:rsid w:val="000C2156"/>
    <w:rsid w:val="000C21B3"/>
    <w:rsid w:val="000C35B3"/>
    <w:rsid w:val="000C4849"/>
    <w:rsid w:val="000C6041"/>
    <w:rsid w:val="000C68F3"/>
    <w:rsid w:val="000C7990"/>
    <w:rsid w:val="000C7AA3"/>
    <w:rsid w:val="000C7E4E"/>
    <w:rsid w:val="000D2EDF"/>
    <w:rsid w:val="000D35EF"/>
    <w:rsid w:val="000D3CAF"/>
    <w:rsid w:val="000D3D19"/>
    <w:rsid w:val="000D42D6"/>
    <w:rsid w:val="000D5078"/>
    <w:rsid w:val="000D560A"/>
    <w:rsid w:val="000D601D"/>
    <w:rsid w:val="000D6921"/>
    <w:rsid w:val="000D6D9E"/>
    <w:rsid w:val="000D7D5D"/>
    <w:rsid w:val="000E0805"/>
    <w:rsid w:val="000E0AAF"/>
    <w:rsid w:val="000E0BB5"/>
    <w:rsid w:val="000E26BB"/>
    <w:rsid w:val="000E2ACE"/>
    <w:rsid w:val="000E3647"/>
    <w:rsid w:val="000E3A0B"/>
    <w:rsid w:val="000E3D79"/>
    <w:rsid w:val="000E3E5D"/>
    <w:rsid w:val="000E4957"/>
    <w:rsid w:val="000E4B2F"/>
    <w:rsid w:val="000E4DA4"/>
    <w:rsid w:val="000E4DF9"/>
    <w:rsid w:val="000E538B"/>
    <w:rsid w:val="000E64AE"/>
    <w:rsid w:val="000E651C"/>
    <w:rsid w:val="000E749B"/>
    <w:rsid w:val="000F0145"/>
    <w:rsid w:val="000F098A"/>
    <w:rsid w:val="000F11C9"/>
    <w:rsid w:val="000F15B7"/>
    <w:rsid w:val="000F1658"/>
    <w:rsid w:val="000F1827"/>
    <w:rsid w:val="000F1A80"/>
    <w:rsid w:val="000F1CDB"/>
    <w:rsid w:val="000F1F06"/>
    <w:rsid w:val="000F2704"/>
    <w:rsid w:val="000F27D3"/>
    <w:rsid w:val="000F30F5"/>
    <w:rsid w:val="000F3B8D"/>
    <w:rsid w:val="000F406B"/>
    <w:rsid w:val="000F49B0"/>
    <w:rsid w:val="000F533E"/>
    <w:rsid w:val="000F579F"/>
    <w:rsid w:val="000F638E"/>
    <w:rsid w:val="000F68FD"/>
    <w:rsid w:val="000F7330"/>
    <w:rsid w:val="00100304"/>
    <w:rsid w:val="0010049D"/>
    <w:rsid w:val="00100789"/>
    <w:rsid w:val="001008C3"/>
    <w:rsid w:val="00100D09"/>
    <w:rsid w:val="00100F58"/>
    <w:rsid w:val="00102A9B"/>
    <w:rsid w:val="0010364F"/>
    <w:rsid w:val="001036CC"/>
    <w:rsid w:val="00103823"/>
    <w:rsid w:val="00103D3F"/>
    <w:rsid w:val="00103D47"/>
    <w:rsid w:val="00104FE1"/>
    <w:rsid w:val="001052D1"/>
    <w:rsid w:val="0010543A"/>
    <w:rsid w:val="00106C8E"/>
    <w:rsid w:val="00106F5F"/>
    <w:rsid w:val="00106F64"/>
    <w:rsid w:val="00107573"/>
    <w:rsid w:val="00107717"/>
    <w:rsid w:val="001077F2"/>
    <w:rsid w:val="00107FD6"/>
    <w:rsid w:val="00110026"/>
    <w:rsid w:val="0011040A"/>
    <w:rsid w:val="00110BCF"/>
    <w:rsid w:val="00111D6C"/>
    <w:rsid w:val="001131C9"/>
    <w:rsid w:val="001141D5"/>
    <w:rsid w:val="00115236"/>
    <w:rsid w:val="001157E5"/>
    <w:rsid w:val="00116793"/>
    <w:rsid w:val="00116DF9"/>
    <w:rsid w:val="00117743"/>
    <w:rsid w:val="001178B7"/>
    <w:rsid w:val="00117F5B"/>
    <w:rsid w:val="0012005F"/>
    <w:rsid w:val="001206C2"/>
    <w:rsid w:val="00120D2A"/>
    <w:rsid w:val="00121108"/>
    <w:rsid w:val="00122FDD"/>
    <w:rsid w:val="001243B9"/>
    <w:rsid w:val="0012452D"/>
    <w:rsid w:val="00124BF0"/>
    <w:rsid w:val="00124CF6"/>
    <w:rsid w:val="001266F5"/>
    <w:rsid w:val="00126ADB"/>
    <w:rsid w:val="00126E8C"/>
    <w:rsid w:val="001303E0"/>
    <w:rsid w:val="00130420"/>
    <w:rsid w:val="0013087B"/>
    <w:rsid w:val="00130A32"/>
    <w:rsid w:val="00130E27"/>
    <w:rsid w:val="00131539"/>
    <w:rsid w:val="001318F3"/>
    <w:rsid w:val="001324D8"/>
    <w:rsid w:val="0013291C"/>
    <w:rsid w:val="00132DE4"/>
    <w:rsid w:val="001331F2"/>
    <w:rsid w:val="001334A4"/>
    <w:rsid w:val="0013381F"/>
    <w:rsid w:val="00133835"/>
    <w:rsid w:val="00133F92"/>
    <w:rsid w:val="0013540A"/>
    <w:rsid w:val="00135A8A"/>
    <w:rsid w:val="0013616A"/>
    <w:rsid w:val="001362F6"/>
    <w:rsid w:val="0013651E"/>
    <w:rsid w:val="00136BF4"/>
    <w:rsid w:val="00136D72"/>
    <w:rsid w:val="001402A9"/>
    <w:rsid w:val="00140618"/>
    <w:rsid w:val="00141504"/>
    <w:rsid w:val="0014165B"/>
    <w:rsid w:val="00142F46"/>
    <w:rsid w:val="0014391C"/>
    <w:rsid w:val="00143B26"/>
    <w:rsid w:val="00144A81"/>
    <w:rsid w:val="0014575C"/>
    <w:rsid w:val="00145EA4"/>
    <w:rsid w:val="00146905"/>
    <w:rsid w:val="00146B83"/>
    <w:rsid w:val="00146CD4"/>
    <w:rsid w:val="00147AE5"/>
    <w:rsid w:val="00147CA2"/>
    <w:rsid w:val="00150B00"/>
    <w:rsid w:val="00151034"/>
    <w:rsid w:val="001517D8"/>
    <w:rsid w:val="00152157"/>
    <w:rsid w:val="0015222C"/>
    <w:rsid w:val="001523DA"/>
    <w:rsid w:val="00152AAE"/>
    <w:rsid w:val="00153A66"/>
    <w:rsid w:val="001543E9"/>
    <w:rsid w:val="00154570"/>
    <w:rsid w:val="00155E7F"/>
    <w:rsid w:val="001564AF"/>
    <w:rsid w:val="001567F1"/>
    <w:rsid w:val="00156B9D"/>
    <w:rsid w:val="0016026B"/>
    <w:rsid w:val="001607EA"/>
    <w:rsid w:val="00161118"/>
    <w:rsid w:val="00161BB5"/>
    <w:rsid w:val="001621A8"/>
    <w:rsid w:val="0016237F"/>
    <w:rsid w:val="001634AB"/>
    <w:rsid w:val="001636B1"/>
    <w:rsid w:val="001636FF"/>
    <w:rsid w:val="001638F6"/>
    <w:rsid w:val="00163D37"/>
    <w:rsid w:val="00164891"/>
    <w:rsid w:val="00164B65"/>
    <w:rsid w:val="00164BEC"/>
    <w:rsid w:val="00164C56"/>
    <w:rsid w:val="0016580E"/>
    <w:rsid w:val="00165EF1"/>
    <w:rsid w:val="00166654"/>
    <w:rsid w:val="00166A6F"/>
    <w:rsid w:val="0017043E"/>
    <w:rsid w:val="00171804"/>
    <w:rsid w:val="0017218B"/>
    <w:rsid w:val="001722F5"/>
    <w:rsid w:val="00172634"/>
    <w:rsid w:val="001727D2"/>
    <w:rsid w:val="0017286D"/>
    <w:rsid w:val="00173506"/>
    <w:rsid w:val="001736F1"/>
    <w:rsid w:val="001749E0"/>
    <w:rsid w:val="00174A2C"/>
    <w:rsid w:val="00175086"/>
    <w:rsid w:val="0017512B"/>
    <w:rsid w:val="00175744"/>
    <w:rsid w:val="0017601D"/>
    <w:rsid w:val="001763F6"/>
    <w:rsid w:val="0017688E"/>
    <w:rsid w:val="00177144"/>
    <w:rsid w:val="0017745B"/>
    <w:rsid w:val="001774FC"/>
    <w:rsid w:val="00180106"/>
    <w:rsid w:val="00180C71"/>
    <w:rsid w:val="0018105B"/>
    <w:rsid w:val="00181783"/>
    <w:rsid w:val="00181C73"/>
    <w:rsid w:val="001825D3"/>
    <w:rsid w:val="00182795"/>
    <w:rsid w:val="001829FD"/>
    <w:rsid w:val="00184A11"/>
    <w:rsid w:val="00184F9F"/>
    <w:rsid w:val="00185179"/>
    <w:rsid w:val="00185621"/>
    <w:rsid w:val="00185896"/>
    <w:rsid w:val="0018593B"/>
    <w:rsid w:val="00185980"/>
    <w:rsid w:val="0018635D"/>
    <w:rsid w:val="00186F51"/>
    <w:rsid w:val="00187621"/>
    <w:rsid w:val="001876E1"/>
    <w:rsid w:val="001908CB"/>
    <w:rsid w:val="001910EF"/>
    <w:rsid w:val="0019169B"/>
    <w:rsid w:val="00191C76"/>
    <w:rsid w:val="00191F9C"/>
    <w:rsid w:val="001929FB"/>
    <w:rsid w:val="00192D1D"/>
    <w:rsid w:val="00192FCF"/>
    <w:rsid w:val="00193F48"/>
    <w:rsid w:val="00194D22"/>
    <w:rsid w:val="0019587D"/>
    <w:rsid w:val="00195A52"/>
    <w:rsid w:val="00195B28"/>
    <w:rsid w:val="00195CF9"/>
    <w:rsid w:val="00196CDF"/>
    <w:rsid w:val="0019734A"/>
    <w:rsid w:val="001973BB"/>
    <w:rsid w:val="00197440"/>
    <w:rsid w:val="001A00DA"/>
    <w:rsid w:val="001A20A5"/>
    <w:rsid w:val="001A232C"/>
    <w:rsid w:val="001A2614"/>
    <w:rsid w:val="001A2B7F"/>
    <w:rsid w:val="001A4BFC"/>
    <w:rsid w:val="001A557A"/>
    <w:rsid w:val="001A56B9"/>
    <w:rsid w:val="001A6A7A"/>
    <w:rsid w:val="001A7578"/>
    <w:rsid w:val="001B00E6"/>
    <w:rsid w:val="001B147C"/>
    <w:rsid w:val="001B206B"/>
    <w:rsid w:val="001B260A"/>
    <w:rsid w:val="001B2BB8"/>
    <w:rsid w:val="001B2F42"/>
    <w:rsid w:val="001B4CF3"/>
    <w:rsid w:val="001B50EE"/>
    <w:rsid w:val="001B5CD8"/>
    <w:rsid w:val="001B6F49"/>
    <w:rsid w:val="001B7D7C"/>
    <w:rsid w:val="001C0EA6"/>
    <w:rsid w:val="001C207A"/>
    <w:rsid w:val="001C269D"/>
    <w:rsid w:val="001C3A74"/>
    <w:rsid w:val="001C3AC0"/>
    <w:rsid w:val="001C40CB"/>
    <w:rsid w:val="001C455F"/>
    <w:rsid w:val="001C53DE"/>
    <w:rsid w:val="001C5954"/>
    <w:rsid w:val="001C6328"/>
    <w:rsid w:val="001C6622"/>
    <w:rsid w:val="001C7423"/>
    <w:rsid w:val="001D03E7"/>
    <w:rsid w:val="001D12B2"/>
    <w:rsid w:val="001D130A"/>
    <w:rsid w:val="001D1C41"/>
    <w:rsid w:val="001D1F24"/>
    <w:rsid w:val="001D21D8"/>
    <w:rsid w:val="001D2529"/>
    <w:rsid w:val="001D2E8A"/>
    <w:rsid w:val="001D3862"/>
    <w:rsid w:val="001D3A01"/>
    <w:rsid w:val="001D427A"/>
    <w:rsid w:val="001D45A6"/>
    <w:rsid w:val="001D49FA"/>
    <w:rsid w:val="001D4B7D"/>
    <w:rsid w:val="001D54AA"/>
    <w:rsid w:val="001D59CC"/>
    <w:rsid w:val="001D634D"/>
    <w:rsid w:val="001D6766"/>
    <w:rsid w:val="001D676B"/>
    <w:rsid w:val="001D6800"/>
    <w:rsid w:val="001D68BA"/>
    <w:rsid w:val="001D705C"/>
    <w:rsid w:val="001E0662"/>
    <w:rsid w:val="001E210A"/>
    <w:rsid w:val="001E24DF"/>
    <w:rsid w:val="001E2AD4"/>
    <w:rsid w:val="001E2F4C"/>
    <w:rsid w:val="001E4465"/>
    <w:rsid w:val="001E448A"/>
    <w:rsid w:val="001E489C"/>
    <w:rsid w:val="001E56E7"/>
    <w:rsid w:val="001E575A"/>
    <w:rsid w:val="001E5BAE"/>
    <w:rsid w:val="001E5ECE"/>
    <w:rsid w:val="001E6202"/>
    <w:rsid w:val="001E62C1"/>
    <w:rsid w:val="001E7061"/>
    <w:rsid w:val="001E733D"/>
    <w:rsid w:val="001E73CA"/>
    <w:rsid w:val="001E756D"/>
    <w:rsid w:val="001F139B"/>
    <w:rsid w:val="001F2407"/>
    <w:rsid w:val="001F2613"/>
    <w:rsid w:val="001F2901"/>
    <w:rsid w:val="001F3088"/>
    <w:rsid w:val="001F43C8"/>
    <w:rsid w:val="001F4A3E"/>
    <w:rsid w:val="001F50A9"/>
    <w:rsid w:val="001F555D"/>
    <w:rsid w:val="001F5CD1"/>
    <w:rsid w:val="001F614E"/>
    <w:rsid w:val="001F68AD"/>
    <w:rsid w:val="00200DD8"/>
    <w:rsid w:val="002011A9"/>
    <w:rsid w:val="00201707"/>
    <w:rsid w:val="00201E75"/>
    <w:rsid w:val="00202444"/>
    <w:rsid w:val="00202BB3"/>
    <w:rsid w:val="00202FE0"/>
    <w:rsid w:val="00203A64"/>
    <w:rsid w:val="002042F2"/>
    <w:rsid w:val="002049AE"/>
    <w:rsid w:val="00205795"/>
    <w:rsid w:val="00205EB4"/>
    <w:rsid w:val="00207374"/>
    <w:rsid w:val="00210858"/>
    <w:rsid w:val="002124FF"/>
    <w:rsid w:val="00213202"/>
    <w:rsid w:val="00213817"/>
    <w:rsid w:val="00214D10"/>
    <w:rsid w:val="002163C0"/>
    <w:rsid w:val="00216963"/>
    <w:rsid w:val="00217018"/>
    <w:rsid w:val="002213F4"/>
    <w:rsid w:val="0022196D"/>
    <w:rsid w:val="00221DE7"/>
    <w:rsid w:val="002229A7"/>
    <w:rsid w:val="002235AC"/>
    <w:rsid w:val="00223C8F"/>
    <w:rsid w:val="002258B7"/>
    <w:rsid w:val="00225F00"/>
    <w:rsid w:val="0022690C"/>
    <w:rsid w:val="0022771E"/>
    <w:rsid w:val="00230267"/>
    <w:rsid w:val="00230EB8"/>
    <w:rsid w:val="00232477"/>
    <w:rsid w:val="00232530"/>
    <w:rsid w:val="00232D4C"/>
    <w:rsid w:val="00232E40"/>
    <w:rsid w:val="002331A0"/>
    <w:rsid w:val="00233A3F"/>
    <w:rsid w:val="002346FA"/>
    <w:rsid w:val="0023470B"/>
    <w:rsid w:val="002351EA"/>
    <w:rsid w:val="00235AAC"/>
    <w:rsid w:val="0023756A"/>
    <w:rsid w:val="00237F86"/>
    <w:rsid w:val="00237F97"/>
    <w:rsid w:val="002411C7"/>
    <w:rsid w:val="0024276B"/>
    <w:rsid w:val="00242F1F"/>
    <w:rsid w:val="002433EE"/>
    <w:rsid w:val="00244825"/>
    <w:rsid w:val="00245BB2"/>
    <w:rsid w:val="00245F3E"/>
    <w:rsid w:val="002463FF"/>
    <w:rsid w:val="00246A27"/>
    <w:rsid w:val="0025044F"/>
    <w:rsid w:val="00250562"/>
    <w:rsid w:val="00250E2B"/>
    <w:rsid w:val="00251F8A"/>
    <w:rsid w:val="00252647"/>
    <w:rsid w:val="00252C5D"/>
    <w:rsid w:val="00252F99"/>
    <w:rsid w:val="00254570"/>
    <w:rsid w:val="00254B4B"/>
    <w:rsid w:val="00255204"/>
    <w:rsid w:val="00255F0F"/>
    <w:rsid w:val="002572CC"/>
    <w:rsid w:val="00257C6E"/>
    <w:rsid w:val="00257D82"/>
    <w:rsid w:val="002602F3"/>
    <w:rsid w:val="002615CA"/>
    <w:rsid w:val="00261C1A"/>
    <w:rsid w:val="00262FC5"/>
    <w:rsid w:val="00263C8B"/>
    <w:rsid w:val="002646D1"/>
    <w:rsid w:val="00265121"/>
    <w:rsid w:val="0026593F"/>
    <w:rsid w:val="00267AD3"/>
    <w:rsid w:val="00270080"/>
    <w:rsid w:val="0027093A"/>
    <w:rsid w:val="00270E84"/>
    <w:rsid w:val="00271175"/>
    <w:rsid w:val="00271411"/>
    <w:rsid w:val="0027151A"/>
    <w:rsid w:val="00271A5E"/>
    <w:rsid w:val="00271DE9"/>
    <w:rsid w:val="002723B8"/>
    <w:rsid w:val="00272D80"/>
    <w:rsid w:val="0027411A"/>
    <w:rsid w:val="00274224"/>
    <w:rsid w:val="00274268"/>
    <w:rsid w:val="00274959"/>
    <w:rsid w:val="00274CD4"/>
    <w:rsid w:val="00274F1C"/>
    <w:rsid w:val="00275213"/>
    <w:rsid w:val="0027532C"/>
    <w:rsid w:val="00275EC9"/>
    <w:rsid w:val="0027619B"/>
    <w:rsid w:val="00276583"/>
    <w:rsid w:val="0027738B"/>
    <w:rsid w:val="002773BD"/>
    <w:rsid w:val="002774AC"/>
    <w:rsid w:val="00277A73"/>
    <w:rsid w:val="00277A83"/>
    <w:rsid w:val="0028054F"/>
    <w:rsid w:val="00280C3A"/>
    <w:rsid w:val="00280CA7"/>
    <w:rsid w:val="00281290"/>
    <w:rsid w:val="0028403C"/>
    <w:rsid w:val="002847AD"/>
    <w:rsid w:val="00285B9A"/>
    <w:rsid w:val="002860C8"/>
    <w:rsid w:val="00286DE2"/>
    <w:rsid w:val="00287355"/>
    <w:rsid w:val="00287CA3"/>
    <w:rsid w:val="002907F6"/>
    <w:rsid w:val="002908B1"/>
    <w:rsid w:val="0029185A"/>
    <w:rsid w:val="0029244E"/>
    <w:rsid w:val="00293A72"/>
    <w:rsid w:val="00295B1A"/>
    <w:rsid w:val="00296617"/>
    <w:rsid w:val="00296624"/>
    <w:rsid w:val="00296CB6"/>
    <w:rsid w:val="00296E1C"/>
    <w:rsid w:val="00297A55"/>
    <w:rsid w:val="00297D97"/>
    <w:rsid w:val="002A0537"/>
    <w:rsid w:val="002A061A"/>
    <w:rsid w:val="002A0799"/>
    <w:rsid w:val="002A2C94"/>
    <w:rsid w:val="002A3B4C"/>
    <w:rsid w:val="002A4BEF"/>
    <w:rsid w:val="002A51C7"/>
    <w:rsid w:val="002A57F2"/>
    <w:rsid w:val="002A60F9"/>
    <w:rsid w:val="002A7395"/>
    <w:rsid w:val="002A74CF"/>
    <w:rsid w:val="002B1BBA"/>
    <w:rsid w:val="002B1CB5"/>
    <w:rsid w:val="002B1E78"/>
    <w:rsid w:val="002B3241"/>
    <w:rsid w:val="002B357B"/>
    <w:rsid w:val="002B4FA4"/>
    <w:rsid w:val="002B50B5"/>
    <w:rsid w:val="002B5AF3"/>
    <w:rsid w:val="002B5C32"/>
    <w:rsid w:val="002B5E18"/>
    <w:rsid w:val="002B60BE"/>
    <w:rsid w:val="002B6FD4"/>
    <w:rsid w:val="002B7361"/>
    <w:rsid w:val="002C1CDF"/>
    <w:rsid w:val="002C220F"/>
    <w:rsid w:val="002C2297"/>
    <w:rsid w:val="002C2635"/>
    <w:rsid w:val="002C2CA8"/>
    <w:rsid w:val="002C3C6A"/>
    <w:rsid w:val="002C4C59"/>
    <w:rsid w:val="002C5F05"/>
    <w:rsid w:val="002C6633"/>
    <w:rsid w:val="002C6CCA"/>
    <w:rsid w:val="002C71B0"/>
    <w:rsid w:val="002D05D5"/>
    <w:rsid w:val="002D0B46"/>
    <w:rsid w:val="002D16C5"/>
    <w:rsid w:val="002D1824"/>
    <w:rsid w:val="002D1DC9"/>
    <w:rsid w:val="002D2863"/>
    <w:rsid w:val="002D2F9D"/>
    <w:rsid w:val="002D348C"/>
    <w:rsid w:val="002D385E"/>
    <w:rsid w:val="002D3BB5"/>
    <w:rsid w:val="002D4094"/>
    <w:rsid w:val="002D431D"/>
    <w:rsid w:val="002D53CC"/>
    <w:rsid w:val="002D5B10"/>
    <w:rsid w:val="002D6FDA"/>
    <w:rsid w:val="002D7B88"/>
    <w:rsid w:val="002E1818"/>
    <w:rsid w:val="002E2AB8"/>
    <w:rsid w:val="002E2C73"/>
    <w:rsid w:val="002E3420"/>
    <w:rsid w:val="002E3B83"/>
    <w:rsid w:val="002E408F"/>
    <w:rsid w:val="002E4182"/>
    <w:rsid w:val="002E4596"/>
    <w:rsid w:val="002E4CC6"/>
    <w:rsid w:val="002E512A"/>
    <w:rsid w:val="002E5178"/>
    <w:rsid w:val="002E5980"/>
    <w:rsid w:val="002E5DE0"/>
    <w:rsid w:val="002E5FD2"/>
    <w:rsid w:val="002E638E"/>
    <w:rsid w:val="002E6C40"/>
    <w:rsid w:val="002F0077"/>
    <w:rsid w:val="002F0AD7"/>
    <w:rsid w:val="002F0EC1"/>
    <w:rsid w:val="002F2885"/>
    <w:rsid w:val="002F30C8"/>
    <w:rsid w:val="002F3431"/>
    <w:rsid w:val="002F4505"/>
    <w:rsid w:val="002F4921"/>
    <w:rsid w:val="002F74F3"/>
    <w:rsid w:val="00300680"/>
    <w:rsid w:val="003023C2"/>
    <w:rsid w:val="00303138"/>
    <w:rsid w:val="00303760"/>
    <w:rsid w:val="00303CAD"/>
    <w:rsid w:val="003041B9"/>
    <w:rsid w:val="0030422F"/>
    <w:rsid w:val="00305637"/>
    <w:rsid w:val="0030597A"/>
    <w:rsid w:val="003062C3"/>
    <w:rsid w:val="00306852"/>
    <w:rsid w:val="00307905"/>
    <w:rsid w:val="00310746"/>
    <w:rsid w:val="00310899"/>
    <w:rsid w:val="00310991"/>
    <w:rsid w:val="00310B65"/>
    <w:rsid w:val="00311DF6"/>
    <w:rsid w:val="00312276"/>
    <w:rsid w:val="00312E81"/>
    <w:rsid w:val="00313075"/>
    <w:rsid w:val="00313D43"/>
    <w:rsid w:val="003144B7"/>
    <w:rsid w:val="00314547"/>
    <w:rsid w:val="00314872"/>
    <w:rsid w:val="00314CE8"/>
    <w:rsid w:val="00315D36"/>
    <w:rsid w:val="003164BB"/>
    <w:rsid w:val="00320E18"/>
    <w:rsid w:val="00323865"/>
    <w:rsid w:val="00323EE7"/>
    <w:rsid w:val="0032401F"/>
    <w:rsid w:val="0032424B"/>
    <w:rsid w:val="00324F25"/>
    <w:rsid w:val="00325039"/>
    <w:rsid w:val="003263BA"/>
    <w:rsid w:val="00326980"/>
    <w:rsid w:val="00327373"/>
    <w:rsid w:val="00327676"/>
    <w:rsid w:val="00330DAF"/>
    <w:rsid w:val="00330EB6"/>
    <w:rsid w:val="00331130"/>
    <w:rsid w:val="00332338"/>
    <w:rsid w:val="00333D37"/>
    <w:rsid w:val="00333F37"/>
    <w:rsid w:val="0033519F"/>
    <w:rsid w:val="003366A7"/>
    <w:rsid w:val="003367F7"/>
    <w:rsid w:val="00336CEE"/>
    <w:rsid w:val="00336FD2"/>
    <w:rsid w:val="00340D61"/>
    <w:rsid w:val="003410F9"/>
    <w:rsid w:val="00342081"/>
    <w:rsid w:val="00342283"/>
    <w:rsid w:val="0034463B"/>
    <w:rsid w:val="00345AD0"/>
    <w:rsid w:val="00345B51"/>
    <w:rsid w:val="00346613"/>
    <w:rsid w:val="003467B4"/>
    <w:rsid w:val="00346BFD"/>
    <w:rsid w:val="00346CB3"/>
    <w:rsid w:val="0034713C"/>
    <w:rsid w:val="00347759"/>
    <w:rsid w:val="00347CBD"/>
    <w:rsid w:val="00350876"/>
    <w:rsid w:val="003508EC"/>
    <w:rsid w:val="00350B75"/>
    <w:rsid w:val="00350BCF"/>
    <w:rsid w:val="00351098"/>
    <w:rsid w:val="0035134F"/>
    <w:rsid w:val="0035139C"/>
    <w:rsid w:val="00351497"/>
    <w:rsid w:val="00353631"/>
    <w:rsid w:val="003546B3"/>
    <w:rsid w:val="00354E47"/>
    <w:rsid w:val="0035599E"/>
    <w:rsid w:val="00355DF9"/>
    <w:rsid w:val="00356608"/>
    <w:rsid w:val="0035675B"/>
    <w:rsid w:val="00356EB3"/>
    <w:rsid w:val="003570B3"/>
    <w:rsid w:val="003574E4"/>
    <w:rsid w:val="003576AE"/>
    <w:rsid w:val="00360F50"/>
    <w:rsid w:val="00361351"/>
    <w:rsid w:val="003618EC"/>
    <w:rsid w:val="00362B13"/>
    <w:rsid w:val="00362D35"/>
    <w:rsid w:val="00363A1E"/>
    <w:rsid w:val="00364440"/>
    <w:rsid w:val="00364C6B"/>
    <w:rsid w:val="003659C4"/>
    <w:rsid w:val="00365B8A"/>
    <w:rsid w:val="0036601D"/>
    <w:rsid w:val="0036655C"/>
    <w:rsid w:val="0036744F"/>
    <w:rsid w:val="00371920"/>
    <w:rsid w:val="003725FE"/>
    <w:rsid w:val="00372718"/>
    <w:rsid w:val="0037411C"/>
    <w:rsid w:val="003745AF"/>
    <w:rsid w:val="00374D6F"/>
    <w:rsid w:val="003758FE"/>
    <w:rsid w:val="00375DE4"/>
    <w:rsid w:val="00376340"/>
    <w:rsid w:val="003776C7"/>
    <w:rsid w:val="00377AEC"/>
    <w:rsid w:val="00381B1E"/>
    <w:rsid w:val="003825D3"/>
    <w:rsid w:val="00382BF0"/>
    <w:rsid w:val="0038335D"/>
    <w:rsid w:val="00383EB9"/>
    <w:rsid w:val="0038445A"/>
    <w:rsid w:val="003848F3"/>
    <w:rsid w:val="0038557A"/>
    <w:rsid w:val="00385BDC"/>
    <w:rsid w:val="00387390"/>
    <w:rsid w:val="00387813"/>
    <w:rsid w:val="00390E4F"/>
    <w:rsid w:val="00391116"/>
    <w:rsid w:val="003918BF"/>
    <w:rsid w:val="00391EC1"/>
    <w:rsid w:val="00392563"/>
    <w:rsid w:val="00392DA8"/>
    <w:rsid w:val="00392EC9"/>
    <w:rsid w:val="00393881"/>
    <w:rsid w:val="00394AAF"/>
    <w:rsid w:val="0039547F"/>
    <w:rsid w:val="00395A28"/>
    <w:rsid w:val="00395B73"/>
    <w:rsid w:val="0039605A"/>
    <w:rsid w:val="0039632A"/>
    <w:rsid w:val="003967A2"/>
    <w:rsid w:val="00396AA3"/>
    <w:rsid w:val="00397FF2"/>
    <w:rsid w:val="003A260C"/>
    <w:rsid w:val="003A2FE8"/>
    <w:rsid w:val="003A3A56"/>
    <w:rsid w:val="003A3FC2"/>
    <w:rsid w:val="003A5FE5"/>
    <w:rsid w:val="003A67B2"/>
    <w:rsid w:val="003A7CB4"/>
    <w:rsid w:val="003B0A8E"/>
    <w:rsid w:val="003B2421"/>
    <w:rsid w:val="003B2AAF"/>
    <w:rsid w:val="003B2E21"/>
    <w:rsid w:val="003B352C"/>
    <w:rsid w:val="003B36E6"/>
    <w:rsid w:val="003B42CD"/>
    <w:rsid w:val="003B54D2"/>
    <w:rsid w:val="003B5644"/>
    <w:rsid w:val="003B59CA"/>
    <w:rsid w:val="003B656B"/>
    <w:rsid w:val="003B78AD"/>
    <w:rsid w:val="003B7AD5"/>
    <w:rsid w:val="003C082D"/>
    <w:rsid w:val="003C15AC"/>
    <w:rsid w:val="003C162C"/>
    <w:rsid w:val="003C1EA2"/>
    <w:rsid w:val="003C2725"/>
    <w:rsid w:val="003C28E8"/>
    <w:rsid w:val="003C2B69"/>
    <w:rsid w:val="003C3241"/>
    <w:rsid w:val="003C35EA"/>
    <w:rsid w:val="003C3FA9"/>
    <w:rsid w:val="003C445E"/>
    <w:rsid w:val="003C4714"/>
    <w:rsid w:val="003C529D"/>
    <w:rsid w:val="003C5418"/>
    <w:rsid w:val="003C5507"/>
    <w:rsid w:val="003C5A97"/>
    <w:rsid w:val="003C6189"/>
    <w:rsid w:val="003C710A"/>
    <w:rsid w:val="003C75F9"/>
    <w:rsid w:val="003C7728"/>
    <w:rsid w:val="003C7ADC"/>
    <w:rsid w:val="003D1543"/>
    <w:rsid w:val="003D21F6"/>
    <w:rsid w:val="003D2443"/>
    <w:rsid w:val="003D2D9F"/>
    <w:rsid w:val="003D2E72"/>
    <w:rsid w:val="003D31A7"/>
    <w:rsid w:val="003D33F9"/>
    <w:rsid w:val="003D4D80"/>
    <w:rsid w:val="003D5325"/>
    <w:rsid w:val="003D5AB3"/>
    <w:rsid w:val="003D5DCE"/>
    <w:rsid w:val="003D5E6B"/>
    <w:rsid w:val="003E0B30"/>
    <w:rsid w:val="003E1FE0"/>
    <w:rsid w:val="003E2136"/>
    <w:rsid w:val="003E239A"/>
    <w:rsid w:val="003E317B"/>
    <w:rsid w:val="003E3300"/>
    <w:rsid w:val="003E352A"/>
    <w:rsid w:val="003E36E9"/>
    <w:rsid w:val="003E3FFB"/>
    <w:rsid w:val="003E475E"/>
    <w:rsid w:val="003E4DF2"/>
    <w:rsid w:val="003E5A96"/>
    <w:rsid w:val="003E5AB6"/>
    <w:rsid w:val="003E609D"/>
    <w:rsid w:val="003E6788"/>
    <w:rsid w:val="003E68F3"/>
    <w:rsid w:val="003F0015"/>
    <w:rsid w:val="003F00F5"/>
    <w:rsid w:val="003F0BAA"/>
    <w:rsid w:val="003F11FB"/>
    <w:rsid w:val="003F168D"/>
    <w:rsid w:val="003F16B5"/>
    <w:rsid w:val="003F306C"/>
    <w:rsid w:val="003F462D"/>
    <w:rsid w:val="003F486A"/>
    <w:rsid w:val="003F5D3F"/>
    <w:rsid w:val="003F6135"/>
    <w:rsid w:val="003F6596"/>
    <w:rsid w:val="003F7670"/>
    <w:rsid w:val="003F7E04"/>
    <w:rsid w:val="00400524"/>
    <w:rsid w:val="0040077F"/>
    <w:rsid w:val="00400ED8"/>
    <w:rsid w:val="00401D19"/>
    <w:rsid w:val="0040222A"/>
    <w:rsid w:val="00402EDB"/>
    <w:rsid w:val="00404201"/>
    <w:rsid w:val="004047BC"/>
    <w:rsid w:val="004047C4"/>
    <w:rsid w:val="00404B85"/>
    <w:rsid w:val="00404DE8"/>
    <w:rsid w:val="00404E23"/>
    <w:rsid w:val="004066C6"/>
    <w:rsid w:val="004075C6"/>
    <w:rsid w:val="00407877"/>
    <w:rsid w:val="00407CDD"/>
    <w:rsid w:val="00410CF8"/>
    <w:rsid w:val="00411361"/>
    <w:rsid w:val="00411840"/>
    <w:rsid w:val="004119BB"/>
    <w:rsid w:val="00412C0B"/>
    <w:rsid w:val="00413ECA"/>
    <w:rsid w:val="00414931"/>
    <w:rsid w:val="00414A97"/>
    <w:rsid w:val="00414F04"/>
    <w:rsid w:val="004150FE"/>
    <w:rsid w:val="004151B1"/>
    <w:rsid w:val="0041607F"/>
    <w:rsid w:val="00416909"/>
    <w:rsid w:val="004172AE"/>
    <w:rsid w:val="004177EE"/>
    <w:rsid w:val="004204FC"/>
    <w:rsid w:val="00420C06"/>
    <w:rsid w:val="004213B2"/>
    <w:rsid w:val="0042197E"/>
    <w:rsid w:val="0042205C"/>
    <w:rsid w:val="00422955"/>
    <w:rsid w:val="00422EF9"/>
    <w:rsid w:val="004234C6"/>
    <w:rsid w:val="00424929"/>
    <w:rsid w:val="004261FC"/>
    <w:rsid w:val="00426D9A"/>
    <w:rsid w:val="00426E25"/>
    <w:rsid w:val="004273DE"/>
    <w:rsid w:val="00427F5F"/>
    <w:rsid w:val="004305C1"/>
    <w:rsid w:val="00430853"/>
    <w:rsid w:val="00430859"/>
    <w:rsid w:val="00431A2F"/>
    <w:rsid w:val="00431A45"/>
    <w:rsid w:val="00431EDD"/>
    <w:rsid w:val="00432CB1"/>
    <w:rsid w:val="00434174"/>
    <w:rsid w:val="00434E9B"/>
    <w:rsid w:val="00437812"/>
    <w:rsid w:val="00437A50"/>
    <w:rsid w:val="00437E07"/>
    <w:rsid w:val="00440235"/>
    <w:rsid w:val="00441BCB"/>
    <w:rsid w:val="00441F73"/>
    <w:rsid w:val="004420DA"/>
    <w:rsid w:val="0044276E"/>
    <w:rsid w:val="00443437"/>
    <w:rsid w:val="00443882"/>
    <w:rsid w:val="00443F2E"/>
    <w:rsid w:val="0044485B"/>
    <w:rsid w:val="00444BC2"/>
    <w:rsid w:val="00445BD5"/>
    <w:rsid w:val="00445C93"/>
    <w:rsid w:val="00446950"/>
    <w:rsid w:val="00446DF4"/>
    <w:rsid w:val="00447DF6"/>
    <w:rsid w:val="00447FC6"/>
    <w:rsid w:val="00450AB0"/>
    <w:rsid w:val="00451852"/>
    <w:rsid w:val="00451B8C"/>
    <w:rsid w:val="00452631"/>
    <w:rsid w:val="0045305D"/>
    <w:rsid w:val="00453086"/>
    <w:rsid w:val="00453380"/>
    <w:rsid w:val="00453FF5"/>
    <w:rsid w:val="004541D8"/>
    <w:rsid w:val="004556D4"/>
    <w:rsid w:val="00455F0E"/>
    <w:rsid w:val="004569A0"/>
    <w:rsid w:val="00456A36"/>
    <w:rsid w:val="0045729A"/>
    <w:rsid w:val="00460F87"/>
    <w:rsid w:val="004611EE"/>
    <w:rsid w:val="00461E76"/>
    <w:rsid w:val="00463B20"/>
    <w:rsid w:val="00463FFC"/>
    <w:rsid w:val="00464770"/>
    <w:rsid w:val="0046715A"/>
    <w:rsid w:val="004672E8"/>
    <w:rsid w:val="004677D5"/>
    <w:rsid w:val="0046791D"/>
    <w:rsid w:val="00470148"/>
    <w:rsid w:val="00471270"/>
    <w:rsid w:val="004721B9"/>
    <w:rsid w:val="00472B14"/>
    <w:rsid w:val="00473077"/>
    <w:rsid w:val="00473871"/>
    <w:rsid w:val="00473E99"/>
    <w:rsid w:val="00474F76"/>
    <w:rsid w:val="00475185"/>
    <w:rsid w:val="00476956"/>
    <w:rsid w:val="00477017"/>
    <w:rsid w:val="00477265"/>
    <w:rsid w:val="0048070C"/>
    <w:rsid w:val="004811AE"/>
    <w:rsid w:val="00481B90"/>
    <w:rsid w:val="00481EB0"/>
    <w:rsid w:val="00482D3F"/>
    <w:rsid w:val="00483567"/>
    <w:rsid w:val="004845FA"/>
    <w:rsid w:val="00484B33"/>
    <w:rsid w:val="00485726"/>
    <w:rsid w:val="00485F94"/>
    <w:rsid w:val="00486805"/>
    <w:rsid w:val="004869B6"/>
    <w:rsid w:val="00486C5E"/>
    <w:rsid w:val="00486C91"/>
    <w:rsid w:val="00486C99"/>
    <w:rsid w:val="00487100"/>
    <w:rsid w:val="0048767F"/>
    <w:rsid w:val="004876CA"/>
    <w:rsid w:val="00487AD0"/>
    <w:rsid w:val="0049006D"/>
    <w:rsid w:val="00490D75"/>
    <w:rsid w:val="00491672"/>
    <w:rsid w:val="0049216A"/>
    <w:rsid w:val="004924E5"/>
    <w:rsid w:val="00492762"/>
    <w:rsid w:val="00493C27"/>
    <w:rsid w:val="00494010"/>
    <w:rsid w:val="0049430E"/>
    <w:rsid w:val="00494B8B"/>
    <w:rsid w:val="00494E5E"/>
    <w:rsid w:val="0049601F"/>
    <w:rsid w:val="004972DA"/>
    <w:rsid w:val="0049775F"/>
    <w:rsid w:val="0049776E"/>
    <w:rsid w:val="004979B7"/>
    <w:rsid w:val="004A0226"/>
    <w:rsid w:val="004A077E"/>
    <w:rsid w:val="004A097C"/>
    <w:rsid w:val="004A1318"/>
    <w:rsid w:val="004A2FAC"/>
    <w:rsid w:val="004A4CD3"/>
    <w:rsid w:val="004A52A2"/>
    <w:rsid w:val="004A5311"/>
    <w:rsid w:val="004A5828"/>
    <w:rsid w:val="004A5AC6"/>
    <w:rsid w:val="004A656A"/>
    <w:rsid w:val="004A71D5"/>
    <w:rsid w:val="004A751E"/>
    <w:rsid w:val="004A7DF5"/>
    <w:rsid w:val="004B0634"/>
    <w:rsid w:val="004B07AE"/>
    <w:rsid w:val="004B090B"/>
    <w:rsid w:val="004B1434"/>
    <w:rsid w:val="004B19DF"/>
    <w:rsid w:val="004B2187"/>
    <w:rsid w:val="004B2208"/>
    <w:rsid w:val="004B241A"/>
    <w:rsid w:val="004B3E36"/>
    <w:rsid w:val="004B3FF6"/>
    <w:rsid w:val="004B5384"/>
    <w:rsid w:val="004B56D0"/>
    <w:rsid w:val="004B6EB1"/>
    <w:rsid w:val="004B7683"/>
    <w:rsid w:val="004C0053"/>
    <w:rsid w:val="004C12EE"/>
    <w:rsid w:val="004C178B"/>
    <w:rsid w:val="004C1EBD"/>
    <w:rsid w:val="004C2220"/>
    <w:rsid w:val="004C2B7E"/>
    <w:rsid w:val="004C3AB6"/>
    <w:rsid w:val="004C4448"/>
    <w:rsid w:val="004C4B37"/>
    <w:rsid w:val="004C7007"/>
    <w:rsid w:val="004D06F3"/>
    <w:rsid w:val="004D0E88"/>
    <w:rsid w:val="004D19FB"/>
    <w:rsid w:val="004D22ED"/>
    <w:rsid w:val="004D2550"/>
    <w:rsid w:val="004D4174"/>
    <w:rsid w:val="004D4663"/>
    <w:rsid w:val="004D4BF0"/>
    <w:rsid w:val="004D4FE3"/>
    <w:rsid w:val="004D5268"/>
    <w:rsid w:val="004D538E"/>
    <w:rsid w:val="004D5E0F"/>
    <w:rsid w:val="004D6E79"/>
    <w:rsid w:val="004D720D"/>
    <w:rsid w:val="004E02EE"/>
    <w:rsid w:val="004E09EA"/>
    <w:rsid w:val="004E0FBA"/>
    <w:rsid w:val="004E1A35"/>
    <w:rsid w:val="004E207F"/>
    <w:rsid w:val="004E4235"/>
    <w:rsid w:val="004E5321"/>
    <w:rsid w:val="004E5D29"/>
    <w:rsid w:val="004E607E"/>
    <w:rsid w:val="004E678A"/>
    <w:rsid w:val="004E74AB"/>
    <w:rsid w:val="004E7C0B"/>
    <w:rsid w:val="004F1C81"/>
    <w:rsid w:val="004F1EA5"/>
    <w:rsid w:val="004F284D"/>
    <w:rsid w:val="004F2A74"/>
    <w:rsid w:val="004F2CAF"/>
    <w:rsid w:val="004F3A84"/>
    <w:rsid w:val="004F4390"/>
    <w:rsid w:val="004F5154"/>
    <w:rsid w:val="004F51EA"/>
    <w:rsid w:val="004F55C8"/>
    <w:rsid w:val="004F5605"/>
    <w:rsid w:val="004F5EEC"/>
    <w:rsid w:val="004F6097"/>
    <w:rsid w:val="004F652B"/>
    <w:rsid w:val="004F7325"/>
    <w:rsid w:val="004F7C8A"/>
    <w:rsid w:val="00500008"/>
    <w:rsid w:val="0050009F"/>
    <w:rsid w:val="005006D0"/>
    <w:rsid w:val="00500C3C"/>
    <w:rsid w:val="00500E3A"/>
    <w:rsid w:val="005012FB"/>
    <w:rsid w:val="00502B81"/>
    <w:rsid w:val="0050378F"/>
    <w:rsid w:val="00503B9A"/>
    <w:rsid w:val="00504287"/>
    <w:rsid w:val="00505753"/>
    <w:rsid w:val="0050585D"/>
    <w:rsid w:val="00506F94"/>
    <w:rsid w:val="00507782"/>
    <w:rsid w:val="00507C37"/>
    <w:rsid w:val="00511CF6"/>
    <w:rsid w:val="00511EDE"/>
    <w:rsid w:val="00511F72"/>
    <w:rsid w:val="0051280A"/>
    <w:rsid w:val="00512A04"/>
    <w:rsid w:val="00512A7D"/>
    <w:rsid w:val="00512B13"/>
    <w:rsid w:val="00512C2E"/>
    <w:rsid w:val="005130C6"/>
    <w:rsid w:val="0051327D"/>
    <w:rsid w:val="0051391D"/>
    <w:rsid w:val="00513C7B"/>
    <w:rsid w:val="00513D5B"/>
    <w:rsid w:val="005155E2"/>
    <w:rsid w:val="00515635"/>
    <w:rsid w:val="00515F09"/>
    <w:rsid w:val="00516039"/>
    <w:rsid w:val="00516551"/>
    <w:rsid w:val="005165B6"/>
    <w:rsid w:val="00516B26"/>
    <w:rsid w:val="00516BAE"/>
    <w:rsid w:val="005175F6"/>
    <w:rsid w:val="00517A12"/>
    <w:rsid w:val="00517D7A"/>
    <w:rsid w:val="00520016"/>
    <w:rsid w:val="0052136F"/>
    <w:rsid w:val="00521F21"/>
    <w:rsid w:val="00522C01"/>
    <w:rsid w:val="005241B2"/>
    <w:rsid w:val="0052440D"/>
    <w:rsid w:val="0052441C"/>
    <w:rsid w:val="005244A0"/>
    <w:rsid w:val="00524616"/>
    <w:rsid w:val="00524900"/>
    <w:rsid w:val="00525372"/>
    <w:rsid w:val="00525D19"/>
    <w:rsid w:val="00525EB8"/>
    <w:rsid w:val="005265BB"/>
    <w:rsid w:val="00526C3C"/>
    <w:rsid w:val="00527265"/>
    <w:rsid w:val="00527F71"/>
    <w:rsid w:val="005304AC"/>
    <w:rsid w:val="00530BA4"/>
    <w:rsid w:val="0053163B"/>
    <w:rsid w:val="005334CC"/>
    <w:rsid w:val="005340B5"/>
    <w:rsid w:val="00534697"/>
    <w:rsid w:val="00534FD1"/>
    <w:rsid w:val="005356A6"/>
    <w:rsid w:val="00535ED3"/>
    <w:rsid w:val="00536340"/>
    <w:rsid w:val="0053679A"/>
    <w:rsid w:val="00536CB3"/>
    <w:rsid w:val="00537215"/>
    <w:rsid w:val="005379F8"/>
    <w:rsid w:val="00540870"/>
    <w:rsid w:val="005408AC"/>
    <w:rsid w:val="00540D2C"/>
    <w:rsid w:val="0054106C"/>
    <w:rsid w:val="00541660"/>
    <w:rsid w:val="005427A9"/>
    <w:rsid w:val="0054282D"/>
    <w:rsid w:val="0054294D"/>
    <w:rsid w:val="00542C97"/>
    <w:rsid w:val="00545389"/>
    <w:rsid w:val="00545494"/>
    <w:rsid w:val="00545B77"/>
    <w:rsid w:val="00545C47"/>
    <w:rsid w:val="0054627C"/>
    <w:rsid w:val="005462A7"/>
    <w:rsid w:val="00546441"/>
    <w:rsid w:val="005468D5"/>
    <w:rsid w:val="00546C60"/>
    <w:rsid w:val="00546ED7"/>
    <w:rsid w:val="0054721B"/>
    <w:rsid w:val="00550508"/>
    <w:rsid w:val="00550AF5"/>
    <w:rsid w:val="00550F98"/>
    <w:rsid w:val="005518B2"/>
    <w:rsid w:val="00551D26"/>
    <w:rsid w:val="00552DC3"/>
    <w:rsid w:val="00553A18"/>
    <w:rsid w:val="0055446C"/>
    <w:rsid w:val="00554E3B"/>
    <w:rsid w:val="00555617"/>
    <w:rsid w:val="0055579F"/>
    <w:rsid w:val="00555E5D"/>
    <w:rsid w:val="0055678E"/>
    <w:rsid w:val="00557096"/>
    <w:rsid w:val="005570C9"/>
    <w:rsid w:val="00560298"/>
    <w:rsid w:val="00560A53"/>
    <w:rsid w:val="00560E35"/>
    <w:rsid w:val="00561226"/>
    <w:rsid w:val="005616BE"/>
    <w:rsid w:val="00561D35"/>
    <w:rsid w:val="0056248F"/>
    <w:rsid w:val="0056274B"/>
    <w:rsid w:val="0056302E"/>
    <w:rsid w:val="00563231"/>
    <w:rsid w:val="005632A1"/>
    <w:rsid w:val="00563496"/>
    <w:rsid w:val="00563A3B"/>
    <w:rsid w:val="00563B18"/>
    <w:rsid w:val="005652F5"/>
    <w:rsid w:val="0056540E"/>
    <w:rsid w:val="005654B8"/>
    <w:rsid w:val="0056609B"/>
    <w:rsid w:val="005666BC"/>
    <w:rsid w:val="0056691F"/>
    <w:rsid w:val="00566B02"/>
    <w:rsid w:val="00570B59"/>
    <w:rsid w:val="005718D4"/>
    <w:rsid w:val="005718F3"/>
    <w:rsid w:val="00572DEC"/>
    <w:rsid w:val="005733CF"/>
    <w:rsid w:val="00573F6F"/>
    <w:rsid w:val="00574D4E"/>
    <w:rsid w:val="00574E3D"/>
    <w:rsid w:val="005750DE"/>
    <w:rsid w:val="00575C22"/>
    <w:rsid w:val="00576A68"/>
    <w:rsid w:val="00577141"/>
    <w:rsid w:val="00577565"/>
    <w:rsid w:val="005779AE"/>
    <w:rsid w:val="005801A9"/>
    <w:rsid w:val="00580505"/>
    <w:rsid w:val="005810C4"/>
    <w:rsid w:val="005815E4"/>
    <w:rsid w:val="0058160B"/>
    <w:rsid w:val="0058174F"/>
    <w:rsid w:val="00581905"/>
    <w:rsid w:val="00581ABD"/>
    <w:rsid w:val="00582401"/>
    <w:rsid w:val="00582856"/>
    <w:rsid w:val="005843E3"/>
    <w:rsid w:val="00584EC3"/>
    <w:rsid w:val="00584F5C"/>
    <w:rsid w:val="005855FD"/>
    <w:rsid w:val="00585F10"/>
    <w:rsid w:val="00585F4D"/>
    <w:rsid w:val="00586880"/>
    <w:rsid w:val="00587C8E"/>
    <w:rsid w:val="00590B23"/>
    <w:rsid w:val="0059138E"/>
    <w:rsid w:val="00591C63"/>
    <w:rsid w:val="00592014"/>
    <w:rsid w:val="005921CD"/>
    <w:rsid w:val="00592F52"/>
    <w:rsid w:val="00593372"/>
    <w:rsid w:val="0059364D"/>
    <w:rsid w:val="00593C93"/>
    <w:rsid w:val="00594956"/>
    <w:rsid w:val="00594ADE"/>
    <w:rsid w:val="00594C23"/>
    <w:rsid w:val="0059560D"/>
    <w:rsid w:val="00597777"/>
    <w:rsid w:val="0059799A"/>
    <w:rsid w:val="00597AB5"/>
    <w:rsid w:val="00597C89"/>
    <w:rsid w:val="00597FD5"/>
    <w:rsid w:val="005A0B95"/>
    <w:rsid w:val="005A1BB1"/>
    <w:rsid w:val="005A3861"/>
    <w:rsid w:val="005A578C"/>
    <w:rsid w:val="005A5846"/>
    <w:rsid w:val="005A5D0C"/>
    <w:rsid w:val="005A6553"/>
    <w:rsid w:val="005A6B63"/>
    <w:rsid w:val="005A6CC8"/>
    <w:rsid w:val="005A7808"/>
    <w:rsid w:val="005A7A8F"/>
    <w:rsid w:val="005A7C7F"/>
    <w:rsid w:val="005A7E4F"/>
    <w:rsid w:val="005B0084"/>
    <w:rsid w:val="005B1BE9"/>
    <w:rsid w:val="005B30F1"/>
    <w:rsid w:val="005B46D4"/>
    <w:rsid w:val="005B4B80"/>
    <w:rsid w:val="005B55E7"/>
    <w:rsid w:val="005B56DB"/>
    <w:rsid w:val="005B589D"/>
    <w:rsid w:val="005B5991"/>
    <w:rsid w:val="005B5AC2"/>
    <w:rsid w:val="005B5C8F"/>
    <w:rsid w:val="005B5E68"/>
    <w:rsid w:val="005B6229"/>
    <w:rsid w:val="005B724C"/>
    <w:rsid w:val="005B76F9"/>
    <w:rsid w:val="005B77FD"/>
    <w:rsid w:val="005C1413"/>
    <w:rsid w:val="005C25B9"/>
    <w:rsid w:val="005C30D2"/>
    <w:rsid w:val="005C36FB"/>
    <w:rsid w:val="005C4195"/>
    <w:rsid w:val="005C46D3"/>
    <w:rsid w:val="005C5250"/>
    <w:rsid w:val="005C57DE"/>
    <w:rsid w:val="005C5809"/>
    <w:rsid w:val="005C6D7F"/>
    <w:rsid w:val="005C77DE"/>
    <w:rsid w:val="005C7BD8"/>
    <w:rsid w:val="005C7F71"/>
    <w:rsid w:val="005D0950"/>
    <w:rsid w:val="005D0C4C"/>
    <w:rsid w:val="005D1D82"/>
    <w:rsid w:val="005D1E38"/>
    <w:rsid w:val="005D269A"/>
    <w:rsid w:val="005D35C4"/>
    <w:rsid w:val="005D38E3"/>
    <w:rsid w:val="005D39E7"/>
    <w:rsid w:val="005D4872"/>
    <w:rsid w:val="005D4E93"/>
    <w:rsid w:val="005D5754"/>
    <w:rsid w:val="005D5791"/>
    <w:rsid w:val="005D64FE"/>
    <w:rsid w:val="005D6862"/>
    <w:rsid w:val="005D7117"/>
    <w:rsid w:val="005E1A9C"/>
    <w:rsid w:val="005E1E0F"/>
    <w:rsid w:val="005E2751"/>
    <w:rsid w:val="005E2F48"/>
    <w:rsid w:val="005E2F53"/>
    <w:rsid w:val="005E540C"/>
    <w:rsid w:val="005E6AF0"/>
    <w:rsid w:val="005E750B"/>
    <w:rsid w:val="005E7EE3"/>
    <w:rsid w:val="005F1494"/>
    <w:rsid w:val="005F175A"/>
    <w:rsid w:val="005F2B0B"/>
    <w:rsid w:val="005F39A3"/>
    <w:rsid w:val="005F5A76"/>
    <w:rsid w:val="005F5CB2"/>
    <w:rsid w:val="005F64BB"/>
    <w:rsid w:val="005F764E"/>
    <w:rsid w:val="005F7C4C"/>
    <w:rsid w:val="006005D1"/>
    <w:rsid w:val="00600FC7"/>
    <w:rsid w:val="006014BA"/>
    <w:rsid w:val="00602211"/>
    <w:rsid w:val="00602395"/>
    <w:rsid w:val="00602879"/>
    <w:rsid w:val="00602AAD"/>
    <w:rsid w:val="00604403"/>
    <w:rsid w:val="0060545C"/>
    <w:rsid w:val="00605E10"/>
    <w:rsid w:val="00607569"/>
    <w:rsid w:val="00607999"/>
    <w:rsid w:val="0061120F"/>
    <w:rsid w:val="00611394"/>
    <w:rsid w:val="00611486"/>
    <w:rsid w:val="00611563"/>
    <w:rsid w:val="00611DA1"/>
    <w:rsid w:val="00612582"/>
    <w:rsid w:val="00612774"/>
    <w:rsid w:val="006132A6"/>
    <w:rsid w:val="0061355B"/>
    <w:rsid w:val="0061359F"/>
    <w:rsid w:val="006137EE"/>
    <w:rsid w:val="00613D68"/>
    <w:rsid w:val="006152DB"/>
    <w:rsid w:val="0061573B"/>
    <w:rsid w:val="006159CB"/>
    <w:rsid w:val="00616262"/>
    <w:rsid w:val="00616A94"/>
    <w:rsid w:val="00616E7F"/>
    <w:rsid w:val="0061753C"/>
    <w:rsid w:val="00617863"/>
    <w:rsid w:val="0062026D"/>
    <w:rsid w:val="0062147A"/>
    <w:rsid w:val="006239AD"/>
    <w:rsid w:val="00624873"/>
    <w:rsid w:val="00625211"/>
    <w:rsid w:val="0062572E"/>
    <w:rsid w:val="00625C16"/>
    <w:rsid w:val="00625D44"/>
    <w:rsid w:val="006260E5"/>
    <w:rsid w:val="00626818"/>
    <w:rsid w:val="006275AA"/>
    <w:rsid w:val="006279A6"/>
    <w:rsid w:val="006304B7"/>
    <w:rsid w:val="00630CB2"/>
    <w:rsid w:val="00631EB0"/>
    <w:rsid w:val="006324C4"/>
    <w:rsid w:val="00632FBA"/>
    <w:rsid w:val="00633700"/>
    <w:rsid w:val="00633884"/>
    <w:rsid w:val="006338DA"/>
    <w:rsid w:val="00634329"/>
    <w:rsid w:val="00635C17"/>
    <w:rsid w:val="00636FF4"/>
    <w:rsid w:val="0063706E"/>
    <w:rsid w:val="00637D15"/>
    <w:rsid w:val="006404B9"/>
    <w:rsid w:val="006404E6"/>
    <w:rsid w:val="00640FC1"/>
    <w:rsid w:val="00641DCB"/>
    <w:rsid w:val="006428EC"/>
    <w:rsid w:val="00643600"/>
    <w:rsid w:val="006436BA"/>
    <w:rsid w:val="00645175"/>
    <w:rsid w:val="00645618"/>
    <w:rsid w:val="00645DA5"/>
    <w:rsid w:val="006471CC"/>
    <w:rsid w:val="0064723E"/>
    <w:rsid w:val="006474B6"/>
    <w:rsid w:val="00647786"/>
    <w:rsid w:val="006479D6"/>
    <w:rsid w:val="00647D2D"/>
    <w:rsid w:val="00650B6E"/>
    <w:rsid w:val="00650F50"/>
    <w:rsid w:val="00650F5B"/>
    <w:rsid w:val="00652458"/>
    <w:rsid w:val="00652767"/>
    <w:rsid w:val="00652E1F"/>
    <w:rsid w:val="00654717"/>
    <w:rsid w:val="00654DF2"/>
    <w:rsid w:val="00655076"/>
    <w:rsid w:val="00655FD4"/>
    <w:rsid w:val="0065784C"/>
    <w:rsid w:val="00660217"/>
    <w:rsid w:val="006615A1"/>
    <w:rsid w:val="006621DD"/>
    <w:rsid w:val="006629EA"/>
    <w:rsid w:val="006640BD"/>
    <w:rsid w:val="00664D41"/>
    <w:rsid w:val="00666010"/>
    <w:rsid w:val="00666463"/>
    <w:rsid w:val="00666464"/>
    <w:rsid w:val="006670DC"/>
    <w:rsid w:val="006702FB"/>
    <w:rsid w:val="00671027"/>
    <w:rsid w:val="006719EA"/>
    <w:rsid w:val="00672319"/>
    <w:rsid w:val="006729B3"/>
    <w:rsid w:val="00672C12"/>
    <w:rsid w:val="00672CD7"/>
    <w:rsid w:val="0067372C"/>
    <w:rsid w:val="00674777"/>
    <w:rsid w:val="00675A20"/>
    <w:rsid w:val="0067625B"/>
    <w:rsid w:val="00676CA3"/>
    <w:rsid w:val="00677F47"/>
    <w:rsid w:val="00680B0C"/>
    <w:rsid w:val="00680C00"/>
    <w:rsid w:val="00680CA0"/>
    <w:rsid w:val="00681123"/>
    <w:rsid w:val="0068187F"/>
    <w:rsid w:val="00682927"/>
    <w:rsid w:val="00683294"/>
    <w:rsid w:val="006833F8"/>
    <w:rsid w:val="00683B7C"/>
    <w:rsid w:val="0068508D"/>
    <w:rsid w:val="00685DE0"/>
    <w:rsid w:val="00686DB3"/>
    <w:rsid w:val="00686F2E"/>
    <w:rsid w:val="00687540"/>
    <w:rsid w:val="00687681"/>
    <w:rsid w:val="0069027B"/>
    <w:rsid w:val="0069136F"/>
    <w:rsid w:val="00691894"/>
    <w:rsid w:val="00692354"/>
    <w:rsid w:val="006927B6"/>
    <w:rsid w:val="00692A9B"/>
    <w:rsid w:val="00693836"/>
    <w:rsid w:val="00694AFA"/>
    <w:rsid w:val="00694CFE"/>
    <w:rsid w:val="00694D69"/>
    <w:rsid w:val="006958D1"/>
    <w:rsid w:val="00695D20"/>
    <w:rsid w:val="006960F6"/>
    <w:rsid w:val="006966F9"/>
    <w:rsid w:val="00696BCB"/>
    <w:rsid w:val="00696C26"/>
    <w:rsid w:val="00697561"/>
    <w:rsid w:val="006A0933"/>
    <w:rsid w:val="006A1065"/>
    <w:rsid w:val="006A35B1"/>
    <w:rsid w:val="006A3668"/>
    <w:rsid w:val="006A3F7B"/>
    <w:rsid w:val="006A44CF"/>
    <w:rsid w:val="006A487A"/>
    <w:rsid w:val="006A4D0F"/>
    <w:rsid w:val="006A4E60"/>
    <w:rsid w:val="006A7583"/>
    <w:rsid w:val="006A769B"/>
    <w:rsid w:val="006A7A8E"/>
    <w:rsid w:val="006A7B26"/>
    <w:rsid w:val="006A7E85"/>
    <w:rsid w:val="006B00FF"/>
    <w:rsid w:val="006B0368"/>
    <w:rsid w:val="006B2146"/>
    <w:rsid w:val="006B2F0D"/>
    <w:rsid w:val="006B382E"/>
    <w:rsid w:val="006B3D31"/>
    <w:rsid w:val="006B3D50"/>
    <w:rsid w:val="006B3EB2"/>
    <w:rsid w:val="006B4224"/>
    <w:rsid w:val="006B4C60"/>
    <w:rsid w:val="006B5513"/>
    <w:rsid w:val="006B61CA"/>
    <w:rsid w:val="006B6EB3"/>
    <w:rsid w:val="006B7A4C"/>
    <w:rsid w:val="006C2087"/>
    <w:rsid w:val="006C32F9"/>
    <w:rsid w:val="006C3508"/>
    <w:rsid w:val="006C391B"/>
    <w:rsid w:val="006C3A7E"/>
    <w:rsid w:val="006C42E7"/>
    <w:rsid w:val="006C44BD"/>
    <w:rsid w:val="006C558D"/>
    <w:rsid w:val="006C5A41"/>
    <w:rsid w:val="006C6BED"/>
    <w:rsid w:val="006C74E0"/>
    <w:rsid w:val="006C7970"/>
    <w:rsid w:val="006C7BE9"/>
    <w:rsid w:val="006C7EF4"/>
    <w:rsid w:val="006C7FB7"/>
    <w:rsid w:val="006D0562"/>
    <w:rsid w:val="006D0BA5"/>
    <w:rsid w:val="006D183A"/>
    <w:rsid w:val="006D1FEC"/>
    <w:rsid w:val="006D21B9"/>
    <w:rsid w:val="006D2D6A"/>
    <w:rsid w:val="006D3B70"/>
    <w:rsid w:val="006D420E"/>
    <w:rsid w:val="006D4508"/>
    <w:rsid w:val="006D4520"/>
    <w:rsid w:val="006D471A"/>
    <w:rsid w:val="006D475B"/>
    <w:rsid w:val="006D47EC"/>
    <w:rsid w:val="006D4B85"/>
    <w:rsid w:val="006D4DE4"/>
    <w:rsid w:val="006D5201"/>
    <w:rsid w:val="006D5736"/>
    <w:rsid w:val="006D5C21"/>
    <w:rsid w:val="006D6C67"/>
    <w:rsid w:val="006D6C8C"/>
    <w:rsid w:val="006D7616"/>
    <w:rsid w:val="006E072C"/>
    <w:rsid w:val="006E0784"/>
    <w:rsid w:val="006E180F"/>
    <w:rsid w:val="006E1D8F"/>
    <w:rsid w:val="006E2015"/>
    <w:rsid w:val="006E2A6A"/>
    <w:rsid w:val="006E31D9"/>
    <w:rsid w:val="006E39DA"/>
    <w:rsid w:val="006E47BB"/>
    <w:rsid w:val="006E4843"/>
    <w:rsid w:val="006E484E"/>
    <w:rsid w:val="006E5792"/>
    <w:rsid w:val="006E67BE"/>
    <w:rsid w:val="006E6924"/>
    <w:rsid w:val="006F156D"/>
    <w:rsid w:val="006F18EB"/>
    <w:rsid w:val="006F1C34"/>
    <w:rsid w:val="006F202C"/>
    <w:rsid w:val="006F29F4"/>
    <w:rsid w:val="006F4904"/>
    <w:rsid w:val="006F50CA"/>
    <w:rsid w:val="006F5626"/>
    <w:rsid w:val="006F57F2"/>
    <w:rsid w:val="006F5A7B"/>
    <w:rsid w:val="006F7106"/>
    <w:rsid w:val="00700F7D"/>
    <w:rsid w:val="0070148C"/>
    <w:rsid w:val="00701FFD"/>
    <w:rsid w:val="00702435"/>
    <w:rsid w:val="00702578"/>
    <w:rsid w:val="00702AEE"/>
    <w:rsid w:val="00703866"/>
    <w:rsid w:val="00703CA4"/>
    <w:rsid w:val="00704304"/>
    <w:rsid w:val="00704ADD"/>
    <w:rsid w:val="00704FDF"/>
    <w:rsid w:val="00705033"/>
    <w:rsid w:val="007062AF"/>
    <w:rsid w:val="00706A40"/>
    <w:rsid w:val="007071EC"/>
    <w:rsid w:val="007073DB"/>
    <w:rsid w:val="00707566"/>
    <w:rsid w:val="007079B7"/>
    <w:rsid w:val="00710B50"/>
    <w:rsid w:val="00711646"/>
    <w:rsid w:val="00711CF3"/>
    <w:rsid w:val="00712F76"/>
    <w:rsid w:val="007131F8"/>
    <w:rsid w:val="0071544E"/>
    <w:rsid w:val="00715E94"/>
    <w:rsid w:val="00716639"/>
    <w:rsid w:val="00717111"/>
    <w:rsid w:val="00717141"/>
    <w:rsid w:val="007174F8"/>
    <w:rsid w:val="00717694"/>
    <w:rsid w:val="00717729"/>
    <w:rsid w:val="00717EDF"/>
    <w:rsid w:val="00720C74"/>
    <w:rsid w:val="007218EF"/>
    <w:rsid w:val="00722DDB"/>
    <w:rsid w:val="00722F52"/>
    <w:rsid w:val="0072493E"/>
    <w:rsid w:val="007249B0"/>
    <w:rsid w:val="00724C2A"/>
    <w:rsid w:val="0072536B"/>
    <w:rsid w:val="0072564B"/>
    <w:rsid w:val="007256BE"/>
    <w:rsid w:val="007259CC"/>
    <w:rsid w:val="00725AA5"/>
    <w:rsid w:val="00725B5D"/>
    <w:rsid w:val="0073091C"/>
    <w:rsid w:val="00730D5B"/>
    <w:rsid w:val="007329D1"/>
    <w:rsid w:val="00733F56"/>
    <w:rsid w:val="007345EF"/>
    <w:rsid w:val="00734655"/>
    <w:rsid w:val="007347F9"/>
    <w:rsid w:val="007352DE"/>
    <w:rsid w:val="00735736"/>
    <w:rsid w:val="007369AC"/>
    <w:rsid w:val="00736E66"/>
    <w:rsid w:val="0073718F"/>
    <w:rsid w:val="0073775B"/>
    <w:rsid w:val="0073778D"/>
    <w:rsid w:val="0073786A"/>
    <w:rsid w:val="007408F5"/>
    <w:rsid w:val="00741D49"/>
    <w:rsid w:val="0074217F"/>
    <w:rsid w:val="00742D33"/>
    <w:rsid w:val="00742E37"/>
    <w:rsid w:val="00743730"/>
    <w:rsid w:val="00743E07"/>
    <w:rsid w:val="0074463E"/>
    <w:rsid w:val="0074554D"/>
    <w:rsid w:val="00745729"/>
    <w:rsid w:val="0074618B"/>
    <w:rsid w:val="00746A13"/>
    <w:rsid w:val="00746FDD"/>
    <w:rsid w:val="00747CB7"/>
    <w:rsid w:val="00751279"/>
    <w:rsid w:val="00751BE4"/>
    <w:rsid w:val="00753052"/>
    <w:rsid w:val="00753211"/>
    <w:rsid w:val="00753D2B"/>
    <w:rsid w:val="007544EC"/>
    <w:rsid w:val="00755AC8"/>
    <w:rsid w:val="007560E9"/>
    <w:rsid w:val="0075632B"/>
    <w:rsid w:val="007574CA"/>
    <w:rsid w:val="00757560"/>
    <w:rsid w:val="007578B5"/>
    <w:rsid w:val="0075792C"/>
    <w:rsid w:val="00757E9E"/>
    <w:rsid w:val="00762C0F"/>
    <w:rsid w:val="00762D14"/>
    <w:rsid w:val="007630E3"/>
    <w:rsid w:val="0076350D"/>
    <w:rsid w:val="00763C59"/>
    <w:rsid w:val="00763ECE"/>
    <w:rsid w:val="0076484E"/>
    <w:rsid w:val="00764C50"/>
    <w:rsid w:val="007650AF"/>
    <w:rsid w:val="0076536B"/>
    <w:rsid w:val="00765AE6"/>
    <w:rsid w:val="00765D9A"/>
    <w:rsid w:val="007663A2"/>
    <w:rsid w:val="00766951"/>
    <w:rsid w:val="00767045"/>
    <w:rsid w:val="007709BE"/>
    <w:rsid w:val="00771719"/>
    <w:rsid w:val="00773C52"/>
    <w:rsid w:val="00775106"/>
    <w:rsid w:val="00775AA2"/>
    <w:rsid w:val="007766EF"/>
    <w:rsid w:val="00776AA7"/>
    <w:rsid w:val="007800B6"/>
    <w:rsid w:val="007805D3"/>
    <w:rsid w:val="00781AAF"/>
    <w:rsid w:val="0078273E"/>
    <w:rsid w:val="007829C3"/>
    <w:rsid w:val="00782D78"/>
    <w:rsid w:val="00782F20"/>
    <w:rsid w:val="00782FB3"/>
    <w:rsid w:val="007838AD"/>
    <w:rsid w:val="00784020"/>
    <w:rsid w:val="00785081"/>
    <w:rsid w:val="00785087"/>
    <w:rsid w:val="00785729"/>
    <w:rsid w:val="00787688"/>
    <w:rsid w:val="007876CE"/>
    <w:rsid w:val="007879D4"/>
    <w:rsid w:val="0079064E"/>
    <w:rsid w:val="00790FED"/>
    <w:rsid w:val="00791455"/>
    <w:rsid w:val="00791AA1"/>
    <w:rsid w:val="0079238B"/>
    <w:rsid w:val="00792CC2"/>
    <w:rsid w:val="0079391C"/>
    <w:rsid w:val="00793F72"/>
    <w:rsid w:val="00795399"/>
    <w:rsid w:val="007954F8"/>
    <w:rsid w:val="00796585"/>
    <w:rsid w:val="007966AB"/>
    <w:rsid w:val="00796C8D"/>
    <w:rsid w:val="007A05DA"/>
    <w:rsid w:val="007A0F56"/>
    <w:rsid w:val="007A0F9B"/>
    <w:rsid w:val="007A11FB"/>
    <w:rsid w:val="007A12C0"/>
    <w:rsid w:val="007A13AC"/>
    <w:rsid w:val="007A1C77"/>
    <w:rsid w:val="007A1E10"/>
    <w:rsid w:val="007A1F80"/>
    <w:rsid w:val="007A2869"/>
    <w:rsid w:val="007A2D0E"/>
    <w:rsid w:val="007A319A"/>
    <w:rsid w:val="007A3456"/>
    <w:rsid w:val="007A3E91"/>
    <w:rsid w:val="007A45ED"/>
    <w:rsid w:val="007A4FB6"/>
    <w:rsid w:val="007A568A"/>
    <w:rsid w:val="007A5DB7"/>
    <w:rsid w:val="007A627A"/>
    <w:rsid w:val="007A62F6"/>
    <w:rsid w:val="007A6554"/>
    <w:rsid w:val="007A7D98"/>
    <w:rsid w:val="007B05FA"/>
    <w:rsid w:val="007B0ECE"/>
    <w:rsid w:val="007B12D5"/>
    <w:rsid w:val="007B158C"/>
    <w:rsid w:val="007B1BA1"/>
    <w:rsid w:val="007B1E6B"/>
    <w:rsid w:val="007B2A4D"/>
    <w:rsid w:val="007B325C"/>
    <w:rsid w:val="007B4C49"/>
    <w:rsid w:val="007B5415"/>
    <w:rsid w:val="007B5D68"/>
    <w:rsid w:val="007B6E19"/>
    <w:rsid w:val="007B72BE"/>
    <w:rsid w:val="007B78A8"/>
    <w:rsid w:val="007C05CD"/>
    <w:rsid w:val="007C0A08"/>
    <w:rsid w:val="007C1BEA"/>
    <w:rsid w:val="007C241A"/>
    <w:rsid w:val="007C24E9"/>
    <w:rsid w:val="007C26BF"/>
    <w:rsid w:val="007C3956"/>
    <w:rsid w:val="007C3DB6"/>
    <w:rsid w:val="007C6A46"/>
    <w:rsid w:val="007C6D00"/>
    <w:rsid w:val="007C72DF"/>
    <w:rsid w:val="007C7788"/>
    <w:rsid w:val="007C7DC5"/>
    <w:rsid w:val="007C7ECC"/>
    <w:rsid w:val="007D0C17"/>
    <w:rsid w:val="007D1A0C"/>
    <w:rsid w:val="007D304A"/>
    <w:rsid w:val="007D42E6"/>
    <w:rsid w:val="007D461E"/>
    <w:rsid w:val="007D4AB3"/>
    <w:rsid w:val="007D55DF"/>
    <w:rsid w:val="007D6187"/>
    <w:rsid w:val="007D69F6"/>
    <w:rsid w:val="007D712D"/>
    <w:rsid w:val="007D7594"/>
    <w:rsid w:val="007D7D16"/>
    <w:rsid w:val="007D7E7C"/>
    <w:rsid w:val="007E036C"/>
    <w:rsid w:val="007E161A"/>
    <w:rsid w:val="007E1AB8"/>
    <w:rsid w:val="007E1EF2"/>
    <w:rsid w:val="007E26F6"/>
    <w:rsid w:val="007E2822"/>
    <w:rsid w:val="007E2939"/>
    <w:rsid w:val="007E3A16"/>
    <w:rsid w:val="007E4A26"/>
    <w:rsid w:val="007E53DB"/>
    <w:rsid w:val="007E5636"/>
    <w:rsid w:val="007E5B7C"/>
    <w:rsid w:val="007E60BE"/>
    <w:rsid w:val="007E6B32"/>
    <w:rsid w:val="007E79B6"/>
    <w:rsid w:val="007E7E3A"/>
    <w:rsid w:val="007F03BF"/>
    <w:rsid w:val="007F3065"/>
    <w:rsid w:val="007F332F"/>
    <w:rsid w:val="007F347A"/>
    <w:rsid w:val="007F4172"/>
    <w:rsid w:val="007F7002"/>
    <w:rsid w:val="00800CDB"/>
    <w:rsid w:val="00801355"/>
    <w:rsid w:val="0080184A"/>
    <w:rsid w:val="008020DA"/>
    <w:rsid w:val="00802701"/>
    <w:rsid w:val="00802AA1"/>
    <w:rsid w:val="008038E0"/>
    <w:rsid w:val="00803E74"/>
    <w:rsid w:val="00804004"/>
    <w:rsid w:val="00804378"/>
    <w:rsid w:val="008044B3"/>
    <w:rsid w:val="0080492F"/>
    <w:rsid w:val="00805039"/>
    <w:rsid w:val="00805151"/>
    <w:rsid w:val="008054B6"/>
    <w:rsid w:val="00806388"/>
    <w:rsid w:val="008063A7"/>
    <w:rsid w:val="00806800"/>
    <w:rsid w:val="00806946"/>
    <w:rsid w:val="008069F8"/>
    <w:rsid w:val="00807483"/>
    <w:rsid w:val="00807CE2"/>
    <w:rsid w:val="00807F9D"/>
    <w:rsid w:val="00807FA0"/>
    <w:rsid w:val="0081032A"/>
    <w:rsid w:val="00810C12"/>
    <w:rsid w:val="0081206B"/>
    <w:rsid w:val="008129E8"/>
    <w:rsid w:val="00813452"/>
    <w:rsid w:val="00813F90"/>
    <w:rsid w:val="0081478A"/>
    <w:rsid w:val="00814ABE"/>
    <w:rsid w:val="00814C84"/>
    <w:rsid w:val="008159C8"/>
    <w:rsid w:val="00816273"/>
    <w:rsid w:val="0081644E"/>
    <w:rsid w:val="00817BD3"/>
    <w:rsid w:val="00820012"/>
    <w:rsid w:val="00820114"/>
    <w:rsid w:val="00820BBB"/>
    <w:rsid w:val="008210B8"/>
    <w:rsid w:val="0082159E"/>
    <w:rsid w:val="00821B57"/>
    <w:rsid w:val="00821EA2"/>
    <w:rsid w:val="00822027"/>
    <w:rsid w:val="0082325A"/>
    <w:rsid w:val="00823585"/>
    <w:rsid w:val="008241F6"/>
    <w:rsid w:val="008245E0"/>
    <w:rsid w:val="008247A0"/>
    <w:rsid w:val="008249DC"/>
    <w:rsid w:val="00825310"/>
    <w:rsid w:val="0082601D"/>
    <w:rsid w:val="0082717D"/>
    <w:rsid w:val="008313C4"/>
    <w:rsid w:val="00831B5A"/>
    <w:rsid w:val="008322B8"/>
    <w:rsid w:val="0083390A"/>
    <w:rsid w:val="00833DF4"/>
    <w:rsid w:val="008348E0"/>
    <w:rsid w:val="008349A7"/>
    <w:rsid w:val="00834B26"/>
    <w:rsid w:val="00834F58"/>
    <w:rsid w:val="00835AF2"/>
    <w:rsid w:val="00835CB5"/>
    <w:rsid w:val="00835D1C"/>
    <w:rsid w:val="008367E9"/>
    <w:rsid w:val="008375CB"/>
    <w:rsid w:val="00840B05"/>
    <w:rsid w:val="00841858"/>
    <w:rsid w:val="00841F32"/>
    <w:rsid w:val="00843D49"/>
    <w:rsid w:val="00844732"/>
    <w:rsid w:val="008456D4"/>
    <w:rsid w:val="00845863"/>
    <w:rsid w:val="00846137"/>
    <w:rsid w:val="00846514"/>
    <w:rsid w:val="0084657A"/>
    <w:rsid w:val="00846B4F"/>
    <w:rsid w:val="00846EC3"/>
    <w:rsid w:val="00847426"/>
    <w:rsid w:val="0084780A"/>
    <w:rsid w:val="00850212"/>
    <w:rsid w:val="00850520"/>
    <w:rsid w:val="00850AA7"/>
    <w:rsid w:val="008510ED"/>
    <w:rsid w:val="00851755"/>
    <w:rsid w:val="00852695"/>
    <w:rsid w:val="00852719"/>
    <w:rsid w:val="00852C28"/>
    <w:rsid w:val="00852E5F"/>
    <w:rsid w:val="00853077"/>
    <w:rsid w:val="00853B3C"/>
    <w:rsid w:val="00854E7F"/>
    <w:rsid w:val="00855466"/>
    <w:rsid w:val="0085547F"/>
    <w:rsid w:val="00855D46"/>
    <w:rsid w:val="008575BE"/>
    <w:rsid w:val="00857E3B"/>
    <w:rsid w:val="00861546"/>
    <w:rsid w:val="00861DC3"/>
    <w:rsid w:val="00861FA6"/>
    <w:rsid w:val="00862018"/>
    <w:rsid w:val="008626E7"/>
    <w:rsid w:val="00862FC5"/>
    <w:rsid w:val="00864CBF"/>
    <w:rsid w:val="00864F1F"/>
    <w:rsid w:val="00864F8C"/>
    <w:rsid w:val="00865F2C"/>
    <w:rsid w:val="00866DAC"/>
    <w:rsid w:val="00867316"/>
    <w:rsid w:val="008673E9"/>
    <w:rsid w:val="00867610"/>
    <w:rsid w:val="00870AB1"/>
    <w:rsid w:val="00870C10"/>
    <w:rsid w:val="00871518"/>
    <w:rsid w:val="008717DE"/>
    <w:rsid w:val="00871C12"/>
    <w:rsid w:val="00873761"/>
    <w:rsid w:val="00875481"/>
    <w:rsid w:val="00875B49"/>
    <w:rsid w:val="00875BD6"/>
    <w:rsid w:val="00876F5B"/>
    <w:rsid w:val="008775AF"/>
    <w:rsid w:val="0087782D"/>
    <w:rsid w:val="00877C1A"/>
    <w:rsid w:val="0088045B"/>
    <w:rsid w:val="00882C93"/>
    <w:rsid w:val="008836E4"/>
    <w:rsid w:val="00883E1E"/>
    <w:rsid w:val="008848E7"/>
    <w:rsid w:val="00887A8D"/>
    <w:rsid w:val="00890332"/>
    <w:rsid w:val="00892CF2"/>
    <w:rsid w:val="00893463"/>
    <w:rsid w:val="00893C50"/>
    <w:rsid w:val="00894028"/>
    <w:rsid w:val="00894ABF"/>
    <w:rsid w:val="00896D1B"/>
    <w:rsid w:val="0089705F"/>
    <w:rsid w:val="008A252A"/>
    <w:rsid w:val="008A2A54"/>
    <w:rsid w:val="008A2F43"/>
    <w:rsid w:val="008A37B0"/>
    <w:rsid w:val="008A41E5"/>
    <w:rsid w:val="008A4564"/>
    <w:rsid w:val="008A4A4C"/>
    <w:rsid w:val="008A5871"/>
    <w:rsid w:val="008A69AC"/>
    <w:rsid w:val="008A6A9B"/>
    <w:rsid w:val="008A7200"/>
    <w:rsid w:val="008A7335"/>
    <w:rsid w:val="008B045A"/>
    <w:rsid w:val="008B0C9D"/>
    <w:rsid w:val="008B1BF6"/>
    <w:rsid w:val="008B1CF6"/>
    <w:rsid w:val="008B2157"/>
    <w:rsid w:val="008B3050"/>
    <w:rsid w:val="008B36DF"/>
    <w:rsid w:val="008B44E1"/>
    <w:rsid w:val="008B4A41"/>
    <w:rsid w:val="008B5DAE"/>
    <w:rsid w:val="008B69AC"/>
    <w:rsid w:val="008B6F17"/>
    <w:rsid w:val="008C0C6F"/>
    <w:rsid w:val="008C1A71"/>
    <w:rsid w:val="008C1FC0"/>
    <w:rsid w:val="008C2328"/>
    <w:rsid w:val="008C2D21"/>
    <w:rsid w:val="008C3FDE"/>
    <w:rsid w:val="008C42C1"/>
    <w:rsid w:val="008C42ED"/>
    <w:rsid w:val="008C4684"/>
    <w:rsid w:val="008C5097"/>
    <w:rsid w:val="008C552E"/>
    <w:rsid w:val="008C5F19"/>
    <w:rsid w:val="008C5FEF"/>
    <w:rsid w:val="008C6ED5"/>
    <w:rsid w:val="008D131A"/>
    <w:rsid w:val="008D13F0"/>
    <w:rsid w:val="008D1F9F"/>
    <w:rsid w:val="008D2B19"/>
    <w:rsid w:val="008D2C02"/>
    <w:rsid w:val="008D2EF5"/>
    <w:rsid w:val="008D3075"/>
    <w:rsid w:val="008D4230"/>
    <w:rsid w:val="008D442A"/>
    <w:rsid w:val="008D4775"/>
    <w:rsid w:val="008D5FE4"/>
    <w:rsid w:val="008D6055"/>
    <w:rsid w:val="008D72B1"/>
    <w:rsid w:val="008E038F"/>
    <w:rsid w:val="008E03F7"/>
    <w:rsid w:val="008E0DC5"/>
    <w:rsid w:val="008E0DD8"/>
    <w:rsid w:val="008E161B"/>
    <w:rsid w:val="008E1C94"/>
    <w:rsid w:val="008E45C4"/>
    <w:rsid w:val="008E60BF"/>
    <w:rsid w:val="008E6D1D"/>
    <w:rsid w:val="008E717D"/>
    <w:rsid w:val="008E767A"/>
    <w:rsid w:val="008E7E0B"/>
    <w:rsid w:val="008F1983"/>
    <w:rsid w:val="008F2AFB"/>
    <w:rsid w:val="008F3302"/>
    <w:rsid w:val="008F3330"/>
    <w:rsid w:val="008F35D9"/>
    <w:rsid w:val="008F3628"/>
    <w:rsid w:val="008F38F0"/>
    <w:rsid w:val="008F4220"/>
    <w:rsid w:val="008F4907"/>
    <w:rsid w:val="008F6956"/>
    <w:rsid w:val="008F6959"/>
    <w:rsid w:val="008F7B42"/>
    <w:rsid w:val="008F7C14"/>
    <w:rsid w:val="008F7F52"/>
    <w:rsid w:val="009010B1"/>
    <w:rsid w:val="0090110B"/>
    <w:rsid w:val="0090170E"/>
    <w:rsid w:val="0090278E"/>
    <w:rsid w:val="009036A6"/>
    <w:rsid w:val="00903776"/>
    <w:rsid w:val="00903AA5"/>
    <w:rsid w:val="00903EB8"/>
    <w:rsid w:val="00904150"/>
    <w:rsid w:val="00906879"/>
    <w:rsid w:val="00907139"/>
    <w:rsid w:val="00907232"/>
    <w:rsid w:val="00907EBC"/>
    <w:rsid w:val="00911795"/>
    <w:rsid w:val="0091192F"/>
    <w:rsid w:val="009120A0"/>
    <w:rsid w:val="00912ADA"/>
    <w:rsid w:val="00913146"/>
    <w:rsid w:val="009138C5"/>
    <w:rsid w:val="00914396"/>
    <w:rsid w:val="00914AA3"/>
    <w:rsid w:val="00915310"/>
    <w:rsid w:val="009153D2"/>
    <w:rsid w:val="00915A3C"/>
    <w:rsid w:val="00915FB5"/>
    <w:rsid w:val="00916CDD"/>
    <w:rsid w:val="00917649"/>
    <w:rsid w:val="00917C83"/>
    <w:rsid w:val="00917D3D"/>
    <w:rsid w:val="00923708"/>
    <w:rsid w:val="00923A95"/>
    <w:rsid w:val="00924876"/>
    <w:rsid w:val="00925176"/>
    <w:rsid w:val="00927B62"/>
    <w:rsid w:val="00931BB2"/>
    <w:rsid w:val="00932ADA"/>
    <w:rsid w:val="00932C64"/>
    <w:rsid w:val="00933F01"/>
    <w:rsid w:val="0093401B"/>
    <w:rsid w:val="009344A6"/>
    <w:rsid w:val="00934A03"/>
    <w:rsid w:val="00935711"/>
    <w:rsid w:val="00936147"/>
    <w:rsid w:val="00937C5F"/>
    <w:rsid w:val="00940171"/>
    <w:rsid w:val="00941FA0"/>
    <w:rsid w:val="00944DC0"/>
    <w:rsid w:val="00945742"/>
    <w:rsid w:val="00945E0C"/>
    <w:rsid w:val="00946394"/>
    <w:rsid w:val="00946871"/>
    <w:rsid w:val="0094689C"/>
    <w:rsid w:val="0094747D"/>
    <w:rsid w:val="00950B1F"/>
    <w:rsid w:val="0095106E"/>
    <w:rsid w:val="0095257C"/>
    <w:rsid w:val="009528D1"/>
    <w:rsid w:val="009529EF"/>
    <w:rsid w:val="00952DEB"/>
    <w:rsid w:val="00952ED9"/>
    <w:rsid w:val="009538A9"/>
    <w:rsid w:val="009538CF"/>
    <w:rsid w:val="00953F7D"/>
    <w:rsid w:val="0095434B"/>
    <w:rsid w:val="00954947"/>
    <w:rsid w:val="00954EA4"/>
    <w:rsid w:val="00955F95"/>
    <w:rsid w:val="009564E1"/>
    <w:rsid w:val="00956607"/>
    <w:rsid w:val="009567BE"/>
    <w:rsid w:val="009568B9"/>
    <w:rsid w:val="00960CE1"/>
    <w:rsid w:val="00961002"/>
    <w:rsid w:val="00961043"/>
    <w:rsid w:val="009616C8"/>
    <w:rsid w:val="009616DF"/>
    <w:rsid w:val="009616F6"/>
    <w:rsid w:val="00961B29"/>
    <w:rsid w:val="009626A2"/>
    <w:rsid w:val="00962986"/>
    <w:rsid w:val="00963805"/>
    <w:rsid w:val="00964F84"/>
    <w:rsid w:val="0096514E"/>
    <w:rsid w:val="0096528F"/>
    <w:rsid w:val="00965661"/>
    <w:rsid w:val="00965EFB"/>
    <w:rsid w:val="009662EA"/>
    <w:rsid w:val="00966D92"/>
    <w:rsid w:val="00966F95"/>
    <w:rsid w:val="0096707B"/>
    <w:rsid w:val="00967186"/>
    <w:rsid w:val="00967654"/>
    <w:rsid w:val="009709E1"/>
    <w:rsid w:val="00971B34"/>
    <w:rsid w:val="00971FD1"/>
    <w:rsid w:val="00972184"/>
    <w:rsid w:val="00972C7B"/>
    <w:rsid w:val="00973797"/>
    <w:rsid w:val="00974105"/>
    <w:rsid w:val="00974467"/>
    <w:rsid w:val="009753EE"/>
    <w:rsid w:val="009756CC"/>
    <w:rsid w:val="00975902"/>
    <w:rsid w:val="00975F51"/>
    <w:rsid w:val="00975F55"/>
    <w:rsid w:val="009763AB"/>
    <w:rsid w:val="009770FA"/>
    <w:rsid w:val="0097797A"/>
    <w:rsid w:val="00980D5A"/>
    <w:rsid w:val="00980EDD"/>
    <w:rsid w:val="00980EEB"/>
    <w:rsid w:val="009812DE"/>
    <w:rsid w:val="00982293"/>
    <w:rsid w:val="0098250B"/>
    <w:rsid w:val="00982832"/>
    <w:rsid w:val="00983199"/>
    <w:rsid w:val="00983B47"/>
    <w:rsid w:val="00983EBC"/>
    <w:rsid w:val="009850F6"/>
    <w:rsid w:val="00985A66"/>
    <w:rsid w:val="009870CB"/>
    <w:rsid w:val="00987C09"/>
    <w:rsid w:val="00987E40"/>
    <w:rsid w:val="00990EDF"/>
    <w:rsid w:val="00990FCB"/>
    <w:rsid w:val="00991666"/>
    <w:rsid w:val="00992B35"/>
    <w:rsid w:val="0099399D"/>
    <w:rsid w:val="00993C8E"/>
    <w:rsid w:val="00993D90"/>
    <w:rsid w:val="00994159"/>
    <w:rsid w:val="00994B1E"/>
    <w:rsid w:val="00994B2C"/>
    <w:rsid w:val="00995298"/>
    <w:rsid w:val="00995CFB"/>
    <w:rsid w:val="009961D7"/>
    <w:rsid w:val="00996716"/>
    <w:rsid w:val="009976B0"/>
    <w:rsid w:val="00997DB2"/>
    <w:rsid w:val="009A1D38"/>
    <w:rsid w:val="009A1D47"/>
    <w:rsid w:val="009A225E"/>
    <w:rsid w:val="009A25A1"/>
    <w:rsid w:val="009A2721"/>
    <w:rsid w:val="009A3C3F"/>
    <w:rsid w:val="009A4C27"/>
    <w:rsid w:val="009A520C"/>
    <w:rsid w:val="009A5297"/>
    <w:rsid w:val="009A58FE"/>
    <w:rsid w:val="009A67E4"/>
    <w:rsid w:val="009A6D6B"/>
    <w:rsid w:val="009A6DC0"/>
    <w:rsid w:val="009A7587"/>
    <w:rsid w:val="009B092D"/>
    <w:rsid w:val="009B20F2"/>
    <w:rsid w:val="009B25D5"/>
    <w:rsid w:val="009B5192"/>
    <w:rsid w:val="009B65D3"/>
    <w:rsid w:val="009B68C0"/>
    <w:rsid w:val="009B6CAE"/>
    <w:rsid w:val="009B7113"/>
    <w:rsid w:val="009B77B4"/>
    <w:rsid w:val="009B7861"/>
    <w:rsid w:val="009B7CF3"/>
    <w:rsid w:val="009B7DBD"/>
    <w:rsid w:val="009C067B"/>
    <w:rsid w:val="009C0BB2"/>
    <w:rsid w:val="009C0C05"/>
    <w:rsid w:val="009C1575"/>
    <w:rsid w:val="009C1DEC"/>
    <w:rsid w:val="009C204D"/>
    <w:rsid w:val="009C3683"/>
    <w:rsid w:val="009C4B3E"/>
    <w:rsid w:val="009C4BDB"/>
    <w:rsid w:val="009C4DD3"/>
    <w:rsid w:val="009C59B7"/>
    <w:rsid w:val="009C5B99"/>
    <w:rsid w:val="009C75DA"/>
    <w:rsid w:val="009C7F61"/>
    <w:rsid w:val="009D096C"/>
    <w:rsid w:val="009D0EF7"/>
    <w:rsid w:val="009D13AB"/>
    <w:rsid w:val="009D1574"/>
    <w:rsid w:val="009D2576"/>
    <w:rsid w:val="009D2FB2"/>
    <w:rsid w:val="009D3051"/>
    <w:rsid w:val="009D3B80"/>
    <w:rsid w:val="009D3EE3"/>
    <w:rsid w:val="009D4158"/>
    <w:rsid w:val="009D4D3A"/>
    <w:rsid w:val="009D51AC"/>
    <w:rsid w:val="009D575C"/>
    <w:rsid w:val="009D57B4"/>
    <w:rsid w:val="009D6559"/>
    <w:rsid w:val="009D78AA"/>
    <w:rsid w:val="009E0BB8"/>
    <w:rsid w:val="009E175D"/>
    <w:rsid w:val="009E1FDA"/>
    <w:rsid w:val="009E392B"/>
    <w:rsid w:val="009E4333"/>
    <w:rsid w:val="009E4C9F"/>
    <w:rsid w:val="009E4DEA"/>
    <w:rsid w:val="009E500D"/>
    <w:rsid w:val="009E589A"/>
    <w:rsid w:val="009E5956"/>
    <w:rsid w:val="009E66C4"/>
    <w:rsid w:val="009E66D1"/>
    <w:rsid w:val="009E6A3A"/>
    <w:rsid w:val="009E6B45"/>
    <w:rsid w:val="009E7305"/>
    <w:rsid w:val="009E733A"/>
    <w:rsid w:val="009E7360"/>
    <w:rsid w:val="009E753A"/>
    <w:rsid w:val="009E75C3"/>
    <w:rsid w:val="009F064F"/>
    <w:rsid w:val="009F2D31"/>
    <w:rsid w:val="009F349A"/>
    <w:rsid w:val="009F4449"/>
    <w:rsid w:val="009F4C56"/>
    <w:rsid w:val="009F5839"/>
    <w:rsid w:val="009F6553"/>
    <w:rsid w:val="009F70A6"/>
    <w:rsid w:val="009F7E85"/>
    <w:rsid w:val="00A0078F"/>
    <w:rsid w:val="00A01750"/>
    <w:rsid w:val="00A03CCC"/>
    <w:rsid w:val="00A03D56"/>
    <w:rsid w:val="00A043C0"/>
    <w:rsid w:val="00A06744"/>
    <w:rsid w:val="00A0691C"/>
    <w:rsid w:val="00A06D7E"/>
    <w:rsid w:val="00A06F2A"/>
    <w:rsid w:val="00A07577"/>
    <w:rsid w:val="00A076A8"/>
    <w:rsid w:val="00A1003A"/>
    <w:rsid w:val="00A1061C"/>
    <w:rsid w:val="00A11407"/>
    <w:rsid w:val="00A11735"/>
    <w:rsid w:val="00A11C57"/>
    <w:rsid w:val="00A11F81"/>
    <w:rsid w:val="00A1217D"/>
    <w:rsid w:val="00A1236D"/>
    <w:rsid w:val="00A12B76"/>
    <w:rsid w:val="00A12D9C"/>
    <w:rsid w:val="00A13974"/>
    <w:rsid w:val="00A14650"/>
    <w:rsid w:val="00A15530"/>
    <w:rsid w:val="00A15AFD"/>
    <w:rsid w:val="00A15DF3"/>
    <w:rsid w:val="00A17D2E"/>
    <w:rsid w:val="00A2042D"/>
    <w:rsid w:val="00A219CB"/>
    <w:rsid w:val="00A230F9"/>
    <w:rsid w:val="00A23E25"/>
    <w:rsid w:val="00A24C50"/>
    <w:rsid w:val="00A2555B"/>
    <w:rsid w:val="00A2573A"/>
    <w:rsid w:val="00A3352B"/>
    <w:rsid w:val="00A34A9F"/>
    <w:rsid w:val="00A35865"/>
    <w:rsid w:val="00A35B90"/>
    <w:rsid w:val="00A3739D"/>
    <w:rsid w:val="00A374A4"/>
    <w:rsid w:val="00A37A2B"/>
    <w:rsid w:val="00A37AF3"/>
    <w:rsid w:val="00A37B8B"/>
    <w:rsid w:val="00A37DDA"/>
    <w:rsid w:val="00A37E29"/>
    <w:rsid w:val="00A40000"/>
    <w:rsid w:val="00A406C1"/>
    <w:rsid w:val="00A411CE"/>
    <w:rsid w:val="00A414B5"/>
    <w:rsid w:val="00A4168A"/>
    <w:rsid w:val="00A4184B"/>
    <w:rsid w:val="00A420B5"/>
    <w:rsid w:val="00A420F3"/>
    <w:rsid w:val="00A42C19"/>
    <w:rsid w:val="00A42D4E"/>
    <w:rsid w:val="00A43F46"/>
    <w:rsid w:val="00A43FC7"/>
    <w:rsid w:val="00A45439"/>
    <w:rsid w:val="00A45881"/>
    <w:rsid w:val="00A45E2B"/>
    <w:rsid w:val="00A45F95"/>
    <w:rsid w:val="00A46204"/>
    <w:rsid w:val="00A46447"/>
    <w:rsid w:val="00A46783"/>
    <w:rsid w:val="00A46F78"/>
    <w:rsid w:val="00A50036"/>
    <w:rsid w:val="00A50834"/>
    <w:rsid w:val="00A51363"/>
    <w:rsid w:val="00A529DC"/>
    <w:rsid w:val="00A53220"/>
    <w:rsid w:val="00A53808"/>
    <w:rsid w:val="00A549A1"/>
    <w:rsid w:val="00A54C2F"/>
    <w:rsid w:val="00A54FCA"/>
    <w:rsid w:val="00A559ED"/>
    <w:rsid w:val="00A55E52"/>
    <w:rsid w:val="00A56819"/>
    <w:rsid w:val="00A56892"/>
    <w:rsid w:val="00A569CD"/>
    <w:rsid w:val="00A572AC"/>
    <w:rsid w:val="00A57E66"/>
    <w:rsid w:val="00A61381"/>
    <w:rsid w:val="00A63DF2"/>
    <w:rsid w:val="00A65151"/>
    <w:rsid w:val="00A65224"/>
    <w:rsid w:val="00A65863"/>
    <w:rsid w:val="00A66C71"/>
    <w:rsid w:val="00A675F2"/>
    <w:rsid w:val="00A67C81"/>
    <w:rsid w:val="00A7044D"/>
    <w:rsid w:val="00A7116F"/>
    <w:rsid w:val="00A715C4"/>
    <w:rsid w:val="00A72802"/>
    <w:rsid w:val="00A73A18"/>
    <w:rsid w:val="00A75017"/>
    <w:rsid w:val="00A75557"/>
    <w:rsid w:val="00A7663F"/>
    <w:rsid w:val="00A76C99"/>
    <w:rsid w:val="00A76F76"/>
    <w:rsid w:val="00A7746C"/>
    <w:rsid w:val="00A7782F"/>
    <w:rsid w:val="00A77961"/>
    <w:rsid w:val="00A80A93"/>
    <w:rsid w:val="00A80DD2"/>
    <w:rsid w:val="00A80DE3"/>
    <w:rsid w:val="00A82315"/>
    <w:rsid w:val="00A827DF"/>
    <w:rsid w:val="00A82F98"/>
    <w:rsid w:val="00A832B8"/>
    <w:rsid w:val="00A833B4"/>
    <w:rsid w:val="00A84407"/>
    <w:rsid w:val="00A84CAE"/>
    <w:rsid w:val="00A84CDF"/>
    <w:rsid w:val="00A865CC"/>
    <w:rsid w:val="00A86656"/>
    <w:rsid w:val="00A86AEE"/>
    <w:rsid w:val="00A86D8D"/>
    <w:rsid w:val="00A876CD"/>
    <w:rsid w:val="00A87868"/>
    <w:rsid w:val="00A903E6"/>
    <w:rsid w:val="00A904A0"/>
    <w:rsid w:val="00A911BB"/>
    <w:rsid w:val="00A9121E"/>
    <w:rsid w:val="00A92403"/>
    <w:rsid w:val="00A924D3"/>
    <w:rsid w:val="00A925EC"/>
    <w:rsid w:val="00A92B30"/>
    <w:rsid w:val="00A933DC"/>
    <w:rsid w:val="00A9340D"/>
    <w:rsid w:val="00A935D9"/>
    <w:rsid w:val="00A9508D"/>
    <w:rsid w:val="00A950C7"/>
    <w:rsid w:val="00A95BB1"/>
    <w:rsid w:val="00A95BEF"/>
    <w:rsid w:val="00A95C03"/>
    <w:rsid w:val="00A963F5"/>
    <w:rsid w:val="00A96F4E"/>
    <w:rsid w:val="00A96F78"/>
    <w:rsid w:val="00A9722E"/>
    <w:rsid w:val="00AA0355"/>
    <w:rsid w:val="00AA08E1"/>
    <w:rsid w:val="00AA1EED"/>
    <w:rsid w:val="00AA2E7B"/>
    <w:rsid w:val="00AA3BBD"/>
    <w:rsid w:val="00AA4961"/>
    <w:rsid w:val="00AA4A89"/>
    <w:rsid w:val="00AA57E5"/>
    <w:rsid w:val="00AA65A5"/>
    <w:rsid w:val="00AA7846"/>
    <w:rsid w:val="00AB0BE5"/>
    <w:rsid w:val="00AB10C8"/>
    <w:rsid w:val="00AB1107"/>
    <w:rsid w:val="00AB1464"/>
    <w:rsid w:val="00AB189B"/>
    <w:rsid w:val="00AB204A"/>
    <w:rsid w:val="00AB25C2"/>
    <w:rsid w:val="00AB3C00"/>
    <w:rsid w:val="00AB54AD"/>
    <w:rsid w:val="00AB576B"/>
    <w:rsid w:val="00AC04B1"/>
    <w:rsid w:val="00AC17C5"/>
    <w:rsid w:val="00AC1F83"/>
    <w:rsid w:val="00AC20CC"/>
    <w:rsid w:val="00AC21BA"/>
    <w:rsid w:val="00AC279B"/>
    <w:rsid w:val="00AC3139"/>
    <w:rsid w:val="00AC3D7C"/>
    <w:rsid w:val="00AC40A0"/>
    <w:rsid w:val="00AC45D8"/>
    <w:rsid w:val="00AC4FB5"/>
    <w:rsid w:val="00AC6487"/>
    <w:rsid w:val="00AC64A1"/>
    <w:rsid w:val="00AC6FF7"/>
    <w:rsid w:val="00AC710E"/>
    <w:rsid w:val="00AC7AD4"/>
    <w:rsid w:val="00AC7BD9"/>
    <w:rsid w:val="00AC7F36"/>
    <w:rsid w:val="00AD10A0"/>
    <w:rsid w:val="00AD10BD"/>
    <w:rsid w:val="00AD1AB9"/>
    <w:rsid w:val="00AD1DE2"/>
    <w:rsid w:val="00AD227A"/>
    <w:rsid w:val="00AD32A2"/>
    <w:rsid w:val="00AD36F6"/>
    <w:rsid w:val="00AD55EA"/>
    <w:rsid w:val="00AD5DC2"/>
    <w:rsid w:val="00AD5F07"/>
    <w:rsid w:val="00AD7085"/>
    <w:rsid w:val="00AD75BC"/>
    <w:rsid w:val="00AD7974"/>
    <w:rsid w:val="00AE00AD"/>
    <w:rsid w:val="00AE0E74"/>
    <w:rsid w:val="00AE1991"/>
    <w:rsid w:val="00AE2861"/>
    <w:rsid w:val="00AE2EC8"/>
    <w:rsid w:val="00AE4BDC"/>
    <w:rsid w:val="00AE580C"/>
    <w:rsid w:val="00AE6136"/>
    <w:rsid w:val="00AE6C5B"/>
    <w:rsid w:val="00AE7EAD"/>
    <w:rsid w:val="00AE7FD6"/>
    <w:rsid w:val="00AF0AA6"/>
    <w:rsid w:val="00AF113B"/>
    <w:rsid w:val="00AF2DE6"/>
    <w:rsid w:val="00AF2EE7"/>
    <w:rsid w:val="00AF337E"/>
    <w:rsid w:val="00AF364A"/>
    <w:rsid w:val="00AF3989"/>
    <w:rsid w:val="00AF3FD7"/>
    <w:rsid w:val="00AF3FDB"/>
    <w:rsid w:val="00AF4B51"/>
    <w:rsid w:val="00AF4C76"/>
    <w:rsid w:val="00AF5AD0"/>
    <w:rsid w:val="00AF6F73"/>
    <w:rsid w:val="00AF7498"/>
    <w:rsid w:val="00AF7BB4"/>
    <w:rsid w:val="00B000CD"/>
    <w:rsid w:val="00B001DD"/>
    <w:rsid w:val="00B00478"/>
    <w:rsid w:val="00B00EFA"/>
    <w:rsid w:val="00B023A1"/>
    <w:rsid w:val="00B025FB"/>
    <w:rsid w:val="00B0265B"/>
    <w:rsid w:val="00B02C07"/>
    <w:rsid w:val="00B03218"/>
    <w:rsid w:val="00B0362F"/>
    <w:rsid w:val="00B04D22"/>
    <w:rsid w:val="00B06005"/>
    <w:rsid w:val="00B069DC"/>
    <w:rsid w:val="00B06C7F"/>
    <w:rsid w:val="00B07915"/>
    <w:rsid w:val="00B07B73"/>
    <w:rsid w:val="00B07C2E"/>
    <w:rsid w:val="00B101C2"/>
    <w:rsid w:val="00B1045E"/>
    <w:rsid w:val="00B10664"/>
    <w:rsid w:val="00B11A58"/>
    <w:rsid w:val="00B11E51"/>
    <w:rsid w:val="00B12CC2"/>
    <w:rsid w:val="00B130D2"/>
    <w:rsid w:val="00B131AB"/>
    <w:rsid w:val="00B13CC1"/>
    <w:rsid w:val="00B13ECB"/>
    <w:rsid w:val="00B13EFC"/>
    <w:rsid w:val="00B144FA"/>
    <w:rsid w:val="00B14902"/>
    <w:rsid w:val="00B15440"/>
    <w:rsid w:val="00B154A0"/>
    <w:rsid w:val="00B15AF1"/>
    <w:rsid w:val="00B15C94"/>
    <w:rsid w:val="00B16A56"/>
    <w:rsid w:val="00B17BCA"/>
    <w:rsid w:val="00B20292"/>
    <w:rsid w:val="00B204E9"/>
    <w:rsid w:val="00B20AE7"/>
    <w:rsid w:val="00B2231E"/>
    <w:rsid w:val="00B223ED"/>
    <w:rsid w:val="00B231E9"/>
    <w:rsid w:val="00B23D89"/>
    <w:rsid w:val="00B23DC1"/>
    <w:rsid w:val="00B2450C"/>
    <w:rsid w:val="00B2458D"/>
    <w:rsid w:val="00B261AE"/>
    <w:rsid w:val="00B26671"/>
    <w:rsid w:val="00B308A7"/>
    <w:rsid w:val="00B3091E"/>
    <w:rsid w:val="00B30A27"/>
    <w:rsid w:val="00B31014"/>
    <w:rsid w:val="00B310B7"/>
    <w:rsid w:val="00B31A3B"/>
    <w:rsid w:val="00B321F2"/>
    <w:rsid w:val="00B33135"/>
    <w:rsid w:val="00B33FA3"/>
    <w:rsid w:val="00B342FA"/>
    <w:rsid w:val="00B343CC"/>
    <w:rsid w:val="00B347B2"/>
    <w:rsid w:val="00B34E34"/>
    <w:rsid w:val="00B35213"/>
    <w:rsid w:val="00B355AC"/>
    <w:rsid w:val="00B36316"/>
    <w:rsid w:val="00B36BEF"/>
    <w:rsid w:val="00B3730C"/>
    <w:rsid w:val="00B375BC"/>
    <w:rsid w:val="00B376C9"/>
    <w:rsid w:val="00B4014C"/>
    <w:rsid w:val="00B4035C"/>
    <w:rsid w:val="00B4050C"/>
    <w:rsid w:val="00B41034"/>
    <w:rsid w:val="00B412CF"/>
    <w:rsid w:val="00B412D0"/>
    <w:rsid w:val="00B42873"/>
    <w:rsid w:val="00B42B88"/>
    <w:rsid w:val="00B42D59"/>
    <w:rsid w:val="00B4337D"/>
    <w:rsid w:val="00B43B6F"/>
    <w:rsid w:val="00B44866"/>
    <w:rsid w:val="00B4583A"/>
    <w:rsid w:val="00B45B63"/>
    <w:rsid w:val="00B4731B"/>
    <w:rsid w:val="00B477B6"/>
    <w:rsid w:val="00B47F0B"/>
    <w:rsid w:val="00B47F95"/>
    <w:rsid w:val="00B508D7"/>
    <w:rsid w:val="00B5095D"/>
    <w:rsid w:val="00B52EF8"/>
    <w:rsid w:val="00B52FFB"/>
    <w:rsid w:val="00B53509"/>
    <w:rsid w:val="00B53B4D"/>
    <w:rsid w:val="00B548F1"/>
    <w:rsid w:val="00B567B8"/>
    <w:rsid w:val="00B56DE2"/>
    <w:rsid w:val="00B57607"/>
    <w:rsid w:val="00B611F9"/>
    <w:rsid w:val="00B613CA"/>
    <w:rsid w:val="00B61936"/>
    <w:rsid w:val="00B61B26"/>
    <w:rsid w:val="00B62D3A"/>
    <w:rsid w:val="00B63068"/>
    <w:rsid w:val="00B63BB8"/>
    <w:rsid w:val="00B63C08"/>
    <w:rsid w:val="00B64448"/>
    <w:rsid w:val="00B645A1"/>
    <w:rsid w:val="00B64B36"/>
    <w:rsid w:val="00B65A9E"/>
    <w:rsid w:val="00B65FD0"/>
    <w:rsid w:val="00B66095"/>
    <w:rsid w:val="00B70F03"/>
    <w:rsid w:val="00B70FB6"/>
    <w:rsid w:val="00B711E5"/>
    <w:rsid w:val="00B7164E"/>
    <w:rsid w:val="00B71B73"/>
    <w:rsid w:val="00B71F33"/>
    <w:rsid w:val="00B7250C"/>
    <w:rsid w:val="00B729CA"/>
    <w:rsid w:val="00B7417D"/>
    <w:rsid w:val="00B7468C"/>
    <w:rsid w:val="00B75320"/>
    <w:rsid w:val="00B7539B"/>
    <w:rsid w:val="00B7558F"/>
    <w:rsid w:val="00B75C45"/>
    <w:rsid w:val="00B76FC2"/>
    <w:rsid w:val="00B773F6"/>
    <w:rsid w:val="00B80382"/>
    <w:rsid w:val="00B804E2"/>
    <w:rsid w:val="00B80B9D"/>
    <w:rsid w:val="00B8120F"/>
    <w:rsid w:val="00B81365"/>
    <w:rsid w:val="00B81816"/>
    <w:rsid w:val="00B8229A"/>
    <w:rsid w:val="00B826FE"/>
    <w:rsid w:val="00B83906"/>
    <w:rsid w:val="00B84256"/>
    <w:rsid w:val="00B84266"/>
    <w:rsid w:val="00B847E6"/>
    <w:rsid w:val="00B8544B"/>
    <w:rsid w:val="00B85C2E"/>
    <w:rsid w:val="00B87039"/>
    <w:rsid w:val="00B87F51"/>
    <w:rsid w:val="00B90B54"/>
    <w:rsid w:val="00B90FF7"/>
    <w:rsid w:val="00B91364"/>
    <w:rsid w:val="00B9167B"/>
    <w:rsid w:val="00B93D1C"/>
    <w:rsid w:val="00B9410B"/>
    <w:rsid w:val="00B94C9F"/>
    <w:rsid w:val="00B94F75"/>
    <w:rsid w:val="00B96E3A"/>
    <w:rsid w:val="00B973E1"/>
    <w:rsid w:val="00BA3081"/>
    <w:rsid w:val="00BA35A5"/>
    <w:rsid w:val="00BA461D"/>
    <w:rsid w:val="00BA4E1D"/>
    <w:rsid w:val="00BA6801"/>
    <w:rsid w:val="00BA762A"/>
    <w:rsid w:val="00BA7649"/>
    <w:rsid w:val="00BA7675"/>
    <w:rsid w:val="00BB0945"/>
    <w:rsid w:val="00BB0AC8"/>
    <w:rsid w:val="00BB1001"/>
    <w:rsid w:val="00BB18BB"/>
    <w:rsid w:val="00BB1CA3"/>
    <w:rsid w:val="00BB1CF2"/>
    <w:rsid w:val="00BB2406"/>
    <w:rsid w:val="00BB2440"/>
    <w:rsid w:val="00BB2A66"/>
    <w:rsid w:val="00BB2FA0"/>
    <w:rsid w:val="00BB46AB"/>
    <w:rsid w:val="00BB548E"/>
    <w:rsid w:val="00BB55D2"/>
    <w:rsid w:val="00BB5C49"/>
    <w:rsid w:val="00BB6464"/>
    <w:rsid w:val="00BB6B5F"/>
    <w:rsid w:val="00BB6EFD"/>
    <w:rsid w:val="00BC088D"/>
    <w:rsid w:val="00BC1A8B"/>
    <w:rsid w:val="00BC2C65"/>
    <w:rsid w:val="00BC2E56"/>
    <w:rsid w:val="00BC37B3"/>
    <w:rsid w:val="00BC45B7"/>
    <w:rsid w:val="00BC4782"/>
    <w:rsid w:val="00BC5485"/>
    <w:rsid w:val="00BC55D0"/>
    <w:rsid w:val="00BC63F2"/>
    <w:rsid w:val="00BC65FF"/>
    <w:rsid w:val="00BC6955"/>
    <w:rsid w:val="00BC7544"/>
    <w:rsid w:val="00BD01F5"/>
    <w:rsid w:val="00BD03DA"/>
    <w:rsid w:val="00BD14CE"/>
    <w:rsid w:val="00BD1AA2"/>
    <w:rsid w:val="00BD2125"/>
    <w:rsid w:val="00BD3149"/>
    <w:rsid w:val="00BD4386"/>
    <w:rsid w:val="00BD465A"/>
    <w:rsid w:val="00BD5497"/>
    <w:rsid w:val="00BD5876"/>
    <w:rsid w:val="00BD5C1B"/>
    <w:rsid w:val="00BD60BB"/>
    <w:rsid w:val="00BD63AF"/>
    <w:rsid w:val="00BD6914"/>
    <w:rsid w:val="00BD6D5E"/>
    <w:rsid w:val="00BD6F2D"/>
    <w:rsid w:val="00BE05CF"/>
    <w:rsid w:val="00BE0A02"/>
    <w:rsid w:val="00BE101D"/>
    <w:rsid w:val="00BE1187"/>
    <w:rsid w:val="00BE30B1"/>
    <w:rsid w:val="00BE347F"/>
    <w:rsid w:val="00BE48A6"/>
    <w:rsid w:val="00BE50DF"/>
    <w:rsid w:val="00BE521B"/>
    <w:rsid w:val="00BE5660"/>
    <w:rsid w:val="00BE57AE"/>
    <w:rsid w:val="00BE5A3E"/>
    <w:rsid w:val="00BE5EDF"/>
    <w:rsid w:val="00BE62F0"/>
    <w:rsid w:val="00BE6E6F"/>
    <w:rsid w:val="00BF15A9"/>
    <w:rsid w:val="00BF255D"/>
    <w:rsid w:val="00BF4BCF"/>
    <w:rsid w:val="00BF5058"/>
    <w:rsid w:val="00BF5DCB"/>
    <w:rsid w:val="00BF5EB6"/>
    <w:rsid w:val="00BF6775"/>
    <w:rsid w:val="00C00D13"/>
    <w:rsid w:val="00C01BDC"/>
    <w:rsid w:val="00C03060"/>
    <w:rsid w:val="00C037C7"/>
    <w:rsid w:val="00C03A91"/>
    <w:rsid w:val="00C04795"/>
    <w:rsid w:val="00C04D62"/>
    <w:rsid w:val="00C04FFE"/>
    <w:rsid w:val="00C1068E"/>
    <w:rsid w:val="00C10A0A"/>
    <w:rsid w:val="00C11249"/>
    <w:rsid w:val="00C118D1"/>
    <w:rsid w:val="00C119B4"/>
    <w:rsid w:val="00C120E4"/>
    <w:rsid w:val="00C1219D"/>
    <w:rsid w:val="00C13505"/>
    <w:rsid w:val="00C13D0C"/>
    <w:rsid w:val="00C13E9A"/>
    <w:rsid w:val="00C15EFE"/>
    <w:rsid w:val="00C16169"/>
    <w:rsid w:val="00C16619"/>
    <w:rsid w:val="00C16852"/>
    <w:rsid w:val="00C17111"/>
    <w:rsid w:val="00C17E02"/>
    <w:rsid w:val="00C205EC"/>
    <w:rsid w:val="00C20760"/>
    <w:rsid w:val="00C20E67"/>
    <w:rsid w:val="00C210D0"/>
    <w:rsid w:val="00C213B5"/>
    <w:rsid w:val="00C21F80"/>
    <w:rsid w:val="00C22C38"/>
    <w:rsid w:val="00C233A9"/>
    <w:rsid w:val="00C23D3D"/>
    <w:rsid w:val="00C24176"/>
    <w:rsid w:val="00C24495"/>
    <w:rsid w:val="00C24A84"/>
    <w:rsid w:val="00C24D48"/>
    <w:rsid w:val="00C24F53"/>
    <w:rsid w:val="00C26CAC"/>
    <w:rsid w:val="00C301AF"/>
    <w:rsid w:val="00C30D6B"/>
    <w:rsid w:val="00C316C8"/>
    <w:rsid w:val="00C32A32"/>
    <w:rsid w:val="00C32FB6"/>
    <w:rsid w:val="00C34240"/>
    <w:rsid w:val="00C3502A"/>
    <w:rsid w:val="00C355CB"/>
    <w:rsid w:val="00C361C4"/>
    <w:rsid w:val="00C36633"/>
    <w:rsid w:val="00C36F79"/>
    <w:rsid w:val="00C405A0"/>
    <w:rsid w:val="00C40754"/>
    <w:rsid w:val="00C40DBF"/>
    <w:rsid w:val="00C4187A"/>
    <w:rsid w:val="00C41B78"/>
    <w:rsid w:val="00C42979"/>
    <w:rsid w:val="00C43455"/>
    <w:rsid w:val="00C438C2"/>
    <w:rsid w:val="00C449CD"/>
    <w:rsid w:val="00C44A95"/>
    <w:rsid w:val="00C44C78"/>
    <w:rsid w:val="00C44F2C"/>
    <w:rsid w:val="00C45141"/>
    <w:rsid w:val="00C463BC"/>
    <w:rsid w:val="00C470A9"/>
    <w:rsid w:val="00C50A34"/>
    <w:rsid w:val="00C50AB7"/>
    <w:rsid w:val="00C50E31"/>
    <w:rsid w:val="00C518D4"/>
    <w:rsid w:val="00C52038"/>
    <w:rsid w:val="00C52552"/>
    <w:rsid w:val="00C52A2B"/>
    <w:rsid w:val="00C5332A"/>
    <w:rsid w:val="00C53849"/>
    <w:rsid w:val="00C5390B"/>
    <w:rsid w:val="00C54170"/>
    <w:rsid w:val="00C541CE"/>
    <w:rsid w:val="00C54223"/>
    <w:rsid w:val="00C542BF"/>
    <w:rsid w:val="00C549F3"/>
    <w:rsid w:val="00C54C28"/>
    <w:rsid w:val="00C54CD6"/>
    <w:rsid w:val="00C54CF5"/>
    <w:rsid w:val="00C55787"/>
    <w:rsid w:val="00C55CFB"/>
    <w:rsid w:val="00C56898"/>
    <w:rsid w:val="00C57A62"/>
    <w:rsid w:val="00C57A86"/>
    <w:rsid w:val="00C57CF5"/>
    <w:rsid w:val="00C600B0"/>
    <w:rsid w:val="00C61F0F"/>
    <w:rsid w:val="00C62099"/>
    <w:rsid w:val="00C62200"/>
    <w:rsid w:val="00C62609"/>
    <w:rsid w:val="00C62660"/>
    <w:rsid w:val="00C62967"/>
    <w:rsid w:val="00C629FA"/>
    <w:rsid w:val="00C649D8"/>
    <w:rsid w:val="00C64BAF"/>
    <w:rsid w:val="00C64D3A"/>
    <w:rsid w:val="00C64F81"/>
    <w:rsid w:val="00C650E3"/>
    <w:rsid w:val="00C66748"/>
    <w:rsid w:val="00C66DA6"/>
    <w:rsid w:val="00C67CAE"/>
    <w:rsid w:val="00C7006E"/>
    <w:rsid w:val="00C704A9"/>
    <w:rsid w:val="00C7086A"/>
    <w:rsid w:val="00C70932"/>
    <w:rsid w:val="00C716AA"/>
    <w:rsid w:val="00C71BE1"/>
    <w:rsid w:val="00C72081"/>
    <w:rsid w:val="00C72610"/>
    <w:rsid w:val="00C7341C"/>
    <w:rsid w:val="00C74C2C"/>
    <w:rsid w:val="00C74C66"/>
    <w:rsid w:val="00C756B9"/>
    <w:rsid w:val="00C75E81"/>
    <w:rsid w:val="00C76094"/>
    <w:rsid w:val="00C76CAF"/>
    <w:rsid w:val="00C7795E"/>
    <w:rsid w:val="00C80DCF"/>
    <w:rsid w:val="00C82095"/>
    <w:rsid w:val="00C8351E"/>
    <w:rsid w:val="00C83B4F"/>
    <w:rsid w:val="00C842DA"/>
    <w:rsid w:val="00C84A34"/>
    <w:rsid w:val="00C85988"/>
    <w:rsid w:val="00C859C1"/>
    <w:rsid w:val="00C85B4C"/>
    <w:rsid w:val="00C85E29"/>
    <w:rsid w:val="00C8617F"/>
    <w:rsid w:val="00C86225"/>
    <w:rsid w:val="00C86411"/>
    <w:rsid w:val="00C8699A"/>
    <w:rsid w:val="00C86E89"/>
    <w:rsid w:val="00C87B53"/>
    <w:rsid w:val="00C904C9"/>
    <w:rsid w:val="00C9055F"/>
    <w:rsid w:val="00C91237"/>
    <w:rsid w:val="00C918EF"/>
    <w:rsid w:val="00C921B9"/>
    <w:rsid w:val="00C93767"/>
    <w:rsid w:val="00C93929"/>
    <w:rsid w:val="00C93D2A"/>
    <w:rsid w:val="00C93DBA"/>
    <w:rsid w:val="00C941D2"/>
    <w:rsid w:val="00C95386"/>
    <w:rsid w:val="00C95BE6"/>
    <w:rsid w:val="00C96F4B"/>
    <w:rsid w:val="00C97B22"/>
    <w:rsid w:val="00C97BE4"/>
    <w:rsid w:val="00C97C88"/>
    <w:rsid w:val="00CA1AB0"/>
    <w:rsid w:val="00CA2B12"/>
    <w:rsid w:val="00CA3B32"/>
    <w:rsid w:val="00CA45E4"/>
    <w:rsid w:val="00CA4E2C"/>
    <w:rsid w:val="00CA52E6"/>
    <w:rsid w:val="00CA5D48"/>
    <w:rsid w:val="00CA5E1F"/>
    <w:rsid w:val="00CA6BF5"/>
    <w:rsid w:val="00CA705D"/>
    <w:rsid w:val="00CA731E"/>
    <w:rsid w:val="00CB0D7F"/>
    <w:rsid w:val="00CB2261"/>
    <w:rsid w:val="00CB2EDF"/>
    <w:rsid w:val="00CB36E0"/>
    <w:rsid w:val="00CB3FA3"/>
    <w:rsid w:val="00CB49C4"/>
    <w:rsid w:val="00CB55E9"/>
    <w:rsid w:val="00CB56CD"/>
    <w:rsid w:val="00CB58CA"/>
    <w:rsid w:val="00CB5AD9"/>
    <w:rsid w:val="00CB6721"/>
    <w:rsid w:val="00CC12CD"/>
    <w:rsid w:val="00CC171C"/>
    <w:rsid w:val="00CC28F8"/>
    <w:rsid w:val="00CC3563"/>
    <w:rsid w:val="00CC3910"/>
    <w:rsid w:val="00CC3E7B"/>
    <w:rsid w:val="00CC48A9"/>
    <w:rsid w:val="00CC52D4"/>
    <w:rsid w:val="00CC7DEB"/>
    <w:rsid w:val="00CD0715"/>
    <w:rsid w:val="00CD1396"/>
    <w:rsid w:val="00CD2253"/>
    <w:rsid w:val="00CD286B"/>
    <w:rsid w:val="00CD2EB8"/>
    <w:rsid w:val="00CD3B9F"/>
    <w:rsid w:val="00CD3CB7"/>
    <w:rsid w:val="00CD4A6E"/>
    <w:rsid w:val="00CD5EF4"/>
    <w:rsid w:val="00CD5FFB"/>
    <w:rsid w:val="00CD6223"/>
    <w:rsid w:val="00CD7791"/>
    <w:rsid w:val="00CD7A96"/>
    <w:rsid w:val="00CD7D6C"/>
    <w:rsid w:val="00CE0CAB"/>
    <w:rsid w:val="00CE0D3A"/>
    <w:rsid w:val="00CE1A2F"/>
    <w:rsid w:val="00CE1FB1"/>
    <w:rsid w:val="00CE229E"/>
    <w:rsid w:val="00CE2B12"/>
    <w:rsid w:val="00CE3883"/>
    <w:rsid w:val="00CE3D74"/>
    <w:rsid w:val="00CE3DA4"/>
    <w:rsid w:val="00CE43CA"/>
    <w:rsid w:val="00CE5158"/>
    <w:rsid w:val="00CE59B6"/>
    <w:rsid w:val="00CE5C67"/>
    <w:rsid w:val="00CE75C1"/>
    <w:rsid w:val="00CE7ED9"/>
    <w:rsid w:val="00CF1A00"/>
    <w:rsid w:val="00CF2389"/>
    <w:rsid w:val="00CF4FE0"/>
    <w:rsid w:val="00CF4FF6"/>
    <w:rsid w:val="00CF5C92"/>
    <w:rsid w:val="00CF6F0A"/>
    <w:rsid w:val="00D00FE1"/>
    <w:rsid w:val="00D019B6"/>
    <w:rsid w:val="00D019FF"/>
    <w:rsid w:val="00D01BEF"/>
    <w:rsid w:val="00D01D42"/>
    <w:rsid w:val="00D02A19"/>
    <w:rsid w:val="00D02D00"/>
    <w:rsid w:val="00D042BD"/>
    <w:rsid w:val="00D05838"/>
    <w:rsid w:val="00D05FD3"/>
    <w:rsid w:val="00D07AE4"/>
    <w:rsid w:val="00D1094E"/>
    <w:rsid w:val="00D110F5"/>
    <w:rsid w:val="00D118D0"/>
    <w:rsid w:val="00D12B4B"/>
    <w:rsid w:val="00D1323B"/>
    <w:rsid w:val="00D1341E"/>
    <w:rsid w:val="00D13516"/>
    <w:rsid w:val="00D14EC0"/>
    <w:rsid w:val="00D15AD6"/>
    <w:rsid w:val="00D162FC"/>
    <w:rsid w:val="00D168C1"/>
    <w:rsid w:val="00D16B98"/>
    <w:rsid w:val="00D17C9C"/>
    <w:rsid w:val="00D20E1E"/>
    <w:rsid w:val="00D211FA"/>
    <w:rsid w:val="00D218CD"/>
    <w:rsid w:val="00D21B63"/>
    <w:rsid w:val="00D23348"/>
    <w:rsid w:val="00D23DDD"/>
    <w:rsid w:val="00D24789"/>
    <w:rsid w:val="00D248DD"/>
    <w:rsid w:val="00D248E1"/>
    <w:rsid w:val="00D24B12"/>
    <w:rsid w:val="00D24C33"/>
    <w:rsid w:val="00D2718F"/>
    <w:rsid w:val="00D277A0"/>
    <w:rsid w:val="00D30069"/>
    <w:rsid w:val="00D30617"/>
    <w:rsid w:val="00D31038"/>
    <w:rsid w:val="00D31094"/>
    <w:rsid w:val="00D33152"/>
    <w:rsid w:val="00D3392C"/>
    <w:rsid w:val="00D33B98"/>
    <w:rsid w:val="00D34B53"/>
    <w:rsid w:val="00D34B7E"/>
    <w:rsid w:val="00D37C30"/>
    <w:rsid w:val="00D37ED8"/>
    <w:rsid w:val="00D40957"/>
    <w:rsid w:val="00D40B02"/>
    <w:rsid w:val="00D40EFB"/>
    <w:rsid w:val="00D41114"/>
    <w:rsid w:val="00D41577"/>
    <w:rsid w:val="00D41FC3"/>
    <w:rsid w:val="00D420AB"/>
    <w:rsid w:val="00D428D5"/>
    <w:rsid w:val="00D43661"/>
    <w:rsid w:val="00D43A68"/>
    <w:rsid w:val="00D43E40"/>
    <w:rsid w:val="00D440C7"/>
    <w:rsid w:val="00D44CC4"/>
    <w:rsid w:val="00D4539F"/>
    <w:rsid w:val="00D45485"/>
    <w:rsid w:val="00D45838"/>
    <w:rsid w:val="00D45A29"/>
    <w:rsid w:val="00D45AA8"/>
    <w:rsid w:val="00D46D70"/>
    <w:rsid w:val="00D46EBB"/>
    <w:rsid w:val="00D47BEB"/>
    <w:rsid w:val="00D501D3"/>
    <w:rsid w:val="00D50356"/>
    <w:rsid w:val="00D50664"/>
    <w:rsid w:val="00D509A4"/>
    <w:rsid w:val="00D51011"/>
    <w:rsid w:val="00D51055"/>
    <w:rsid w:val="00D52270"/>
    <w:rsid w:val="00D5229E"/>
    <w:rsid w:val="00D5258A"/>
    <w:rsid w:val="00D53CCA"/>
    <w:rsid w:val="00D54012"/>
    <w:rsid w:val="00D543BC"/>
    <w:rsid w:val="00D54437"/>
    <w:rsid w:val="00D547BE"/>
    <w:rsid w:val="00D556B1"/>
    <w:rsid w:val="00D55F1C"/>
    <w:rsid w:val="00D562CA"/>
    <w:rsid w:val="00D60A3D"/>
    <w:rsid w:val="00D60C5F"/>
    <w:rsid w:val="00D62715"/>
    <w:rsid w:val="00D6364B"/>
    <w:rsid w:val="00D63E7D"/>
    <w:rsid w:val="00D64022"/>
    <w:rsid w:val="00D64143"/>
    <w:rsid w:val="00D64625"/>
    <w:rsid w:val="00D64A85"/>
    <w:rsid w:val="00D64CC8"/>
    <w:rsid w:val="00D64CD4"/>
    <w:rsid w:val="00D66171"/>
    <w:rsid w:val="00D663B6"/>
    <w:rsid w:val="00D66A89"/>
    <w:rsid w:val="00D67304"/>
    <w:rsid w:val="00D67441"/>
    <w:rsid w:val="00D67724"/>
    <w:rsid w:val="00D67C93"/>
    <w:rsid w:val="00D703A7"/>
    <w:rsid w:val="00D71230"/>
    <w:rsid w:val="00D7176C"/>
    <w:rsid w:val="00D72F38"/>
    <w:rsid w:val="00D73326"/>
    <w:rsid w:val="00D73613"/>
    <w:rsid w:val="00D7406F"/>
    <w:rsid w:val="00D7486F"/>
    <w:rsid w:val="00D750FA"/>
    <w:rsid w:val="00D75646"/>
    <w:rsid w:val="00D75D73"/>
    <w:rsid w:val="00D7666F"/>
    <w:rsid w:val="00D776DD"/>
    <w:rsid w:val="00D77D62"/>
    <w:rsid w:val="00D8013E"/>
    <w:rsid w:val="00D80277"/>
    <w:rsid w:val="00D806C5"/>
    <w:rsid w:val="00D809F1"/>
    <w:rsid w:val="00D82518"/>
    <w:rsid w:val="00D82806"/>
    <w:rsid w:val="00D833D2"/>
    <w:rsid w:val="00D83660"/>
    <w:rsid w:val="00D83C84"/>
    <w:rsid w:val="00D845B0"/>
    <w:rsid w:val="00D85812"/>
    <w:rsid w:val="00D85DEF"/>
    <w:rsid w:val="00D86243"/>
    <w:rsid w:val="00D869D9"/>
    <w:rsid w:val="00D86AAB"/>
    <w:rsid w:val="00D871FB"/>
    <w:rsid w:val="00D87BE9"/>
    <w:rsid w:val="00D87F76"/>
    <w:rsid w:val="00D9019C"/>
    <w:rsid w:val="00D90D57"/>
    <w:rsid w:val="00D919E1"/>
    <w:rsid w:val="00D92457"/>
    <w:rsid w:val="00D924E5"/>
    <w:rsid w:val="00D925D2"/>
    <w:rsid w:val="00D92A16"/>
    <w:rsid w:val="00D92BAE"/>
    <w:rsid w:val="00D93147"/>
    <w:rsid w:val="00D93700"/>
    <w:rsid w:val="00D93BEF"/>
    <w:rsid w:val="00D9458C"/>
    <w:rsid w:val="00D947B5"/>
    <w:rsid w:val="00D9597B"/>
    <w:rsid w:val="00D95DCC"/>
    <w:rsid w:val="00D95ED6"/>
    <w:rsid w:val="00D97283"/>
    <w:rsid w:val="00D975C0"/>
    <w:rsid w:val="00DA0997"/>
    <w:rsid w:val="00DA13F6"/>
    <w:rsid w:val="00DA1877"/>
    <w:rsid w:val="00DA1AA6"/>
    <w:rsid w:val="00DA1BBB"/>
    <w:rsid w:val="00DA1EEC"/>
    <w:rsid w:val="00DA215E"/>
    <w:rsid w:val="00DA3375"/>
    <w:rsid w:val="00DA35E6"/>
    <w:rsid w:val="00DA3ACE"/>
    <w:rsid w:val="00DA44A4"/>
    <w:rsid w:val="00DA5D93"/>
    <w:rsid w:val="00DA632F"/>
    <w:rsid w:val="00DA64D2"/>
    <w:rsid w:val="00DA6884"/>
    <w:rsid w:val="00DA6AA2"/>
    <w:rsid w:val="00DA77CB"/>
    <w:rsid w:val="00DB05CB"/>
    <w:rsid w:val="00DB08B4"/>
    <w:rsid w:val="00DB0D66"/>
    <w:rsid w:val="00DB1333"/>
    <w:rsid w:val="00DB13FB"/>
    <w:rsid w:val="00DB152C"/>
    <w:rsid w:val="00DB15F0"/>
    <w:rsid w:val="00DB21F0"/>
    <w:rsid w:val="00DB2352"/>
    <w:rsid w:val="00DB2B95"/>
    <w:rsid w:val="00DB35C9"/>
    <w:rsid w:val="00DB4591"/>
    <w:rsid w:val="00DB45B9"/>
    <w:rsid w:val="00DB4663"/>
    <w:rsid w:val="00DB5746"/>
    <w:rsid w:val="00DB5A14"/>
    <w:rsid w:val="00DB5CBD"/>
    <w:rsid w:val="00DB6390"/>
    <w:rsid w:val="00DB6BA2"/>
    <w:rsid w:val="00DB7F4D"/>
    <w:rsid w:val="00DC00D4"/>
    <w:rsid w:val="00DC096C"/>
    <w:rsid w:val="00DC10AA"/>
    <w:rsid w:val="00DC1AB9"/>
    <w:rsid w:val="00DC2399"/>
    <w:rsid w:val="00DC24DD"/>
    <w:rsid w:val="00DC2D9A"/>
    <w:rsid w:val="00DC2F97"/>
    <w:rsid w:val="00DC3392"/>
    <w:rsid w:val="00DC3584"/>
    <w:rsid w:val="00DC42E6"/>
    <w:rsid w:val="00DC441A"/>
    <w:rsid w:val="00DC5902"/>
    <w:rsid w:val="00DC597E"/>
    <w:rsid w:val="00DC5DD9"/>
    <w:rsid w:val="00DC61E9"/>
    <w:rsid w:val="00DC622C"/>
    <w:rsid w:val="00DC6BE0"/>
    <w:rsid w:val="00DC74EE"/>
    <w:rsid w:val="00DD090F"/>
    <w:rsid w:val="00DD2A20"/>
    <w:rsid w:val="00DD2CD9"/>
    <w:rsid w:val="00DD36D1"/>
    <w:rsid w:val="00DD4952"/>
    <w:rsid w:val="00DD5FB0"/>
    <w:rsid w:val="00DD6D9F"/>
    <w:rsid w:val="00DD72FD"/>
    <w:rsid w:val="00DD79E8"/>
    <w:rsid w:val="00DD7C68"/>
    <w:rsid w:val="00DE04F4"/>
    <w:rsid w:val="00DE0F00"/>
    <w:rsid w:val="00DE3227"/>
    <w:rsid w:val="00DE33A2"/>
    <w:rsid w:val="00DE412E"/>
    <w:rsid w:val="00DE41BD"/>
    <w:rsid w:val="00DE46FE"/>
    <w:rsid w:val="00DE4BD8"/>
    <w:rsid w:val="00DE6110"/>
    <w:rsid w:val="00DE638C"/>
    <w:rsid w:val="00DE6778"/>
    <w:rsid w:val="00DE68B8"/>
    <w:rsid w:val="00DE701B"/>
    <w:rsid w:val="00DF0487"/>
    <w:rsid w:val="00DF08DB"/>
    <w:rsid w:val="00DF0970"/>
    <w:rsid w:val="00DF09E7"/>
    <w:rsid w:val="00DF0CCC"/>
    <w:rsid w:val="00DF0D26"/>
    <w:rsid w:val="00DF17D5"/>
    <w:rsid w:val="00DF1E6E"/>
    <w:rsid w:val="00DF2CFA"/>
    <w:rsid w:val="00DF2E69"/>
    <w:rsid w:val="00DF43E8"/>
    <w:rsid w:val="00DF5148"/>
    <w:rsid w:val="00DF668E"/>
    <w:rsid w:val="00DF72FD"/>
    <w:rsid w:val="00DF7A50"/>
    <w:rsid w:val="00E0047C"/>
    <w:rsid w:val="00E00677"/>
    <w:rsid w:val="00E021FD"/>
    <w:rsid w:val="00E024B4"/>
    <w:rsid w:val="00E025B3"/>
    <w:rsid w:val="00E03689"/>
    <w:rsid w:val="00E04EE5"/>
    <w:rsid w:val="00E04FEF"/>
    <w:rsid w:val="00E051D0"/>
    <w:rsid w:val="00E05C3E"/>
    <w:rsid w:val="00E06EB2"/>
    <w:rsid w:val="00E0717E"/>
    <w:rsid w:val="00E07B82"/>
    <w:rsid w:val="00E10E47"/>
    <w:rsid w:val="00E111CA"/>
    <w:rsid w:val="00E11851"/>
    <w:rsid w:val="00E11D3D"/>
    <w:rsid w:val="00E1243D"/>
    <w:rsid w:val="00E1347A"/>
    <w:rsid w:val="00E138BF"/>
    <w:rsid w:val="00E1421B"/>
    <w:rsid w:val="00E15DAF"/>
    <w:rsid w:val="00E175E7"/>
    <w:rsid w:val="00E17B8A"/>
    <w:rsid w:val="00E20BFF"/>
    <w:rsid w:val="00E218F2"/>
    <w:rsid w:val="00E21A8D"/>
    <w:rsid w:val="00E21AF7"/>
    <w:rsid w:val="00E22265"/>
    <w:rsid w:val="00E2322E"/>
    <w:rsid w:val="00E23ACE"/>
    <w:rsid w:val="00E2412E"/>
    <w:rsid w:val="00E258C5"/>
    <w:rsid w:val="00E26295"/>
    <w:rsid w:val="00E2785C"/>
    <w:rsid w:val="00E27DAB"/>
    <w:rsid w:val="00E27E7A"/>
    <w:rsid w:val="00E303E3"/>
    <w:rsid w:val="00E30CF6"/>
    <w:rsid w:val="00E313A4"/>
    <w:rsid w:val="00E32A11"/>
    <w:rsid w:val="00E3310C"/>
    <w:rsid w:val="00E33783"/>
    <w:rsid w:val="00E33ACB"/>
    <w:rsid w:val="00E33B5E"/>
    <w:rsid w:val="00E33EE4"/>
    <w:rsid w:val="00E34741"/>
    <w:rsid w:val="00E34C21"/>
    <w:rsid w:val="00E34EB3"/>
    <w:rsid w:val="00E35488"/>
    <w:rsid w:val="00E35908"/>
    <w:rsid w:val="00E3622C"/>
    <w:rsid w:val="00E368AA"/>
    <w:rsid w:val="00E36A00"/>
    <w:rsid w:val="00E37A9F"/>
    <w:rsid w:val="00E37AF2"/>
    <w:rsid w:val="00E40BF9"/>
    <w:rsid w:val="00E40D12"/>
    <w:rsid w:val="00E415FB"/>
    <w:rsid w:val="00E41C23"/>
    <w:rsid w:val="00E42353"/>
    <w:rsid w:val="00E42488"/>
    <w:rsid w:val="00E42539"/>
    <w:rsid w:val="00E42699"/>
    <w:rsid w:val="00E42E87"/>
    <w:rsid w:val="00E44F9E"/>
    <w:rsid w:val="00E45762"/>
    <w:rsid w:val="00E465B9"/>
    <w:rsid w:val="00E51087"/>
    <w:rsid w:val="00E51F96"/>
    <w:rsid w:val="00E534C9"/>
    <w:rsid w:val="00E53C3A"/>
    <w:rsid w:val="00E53EA2"/>
    <w:rsid w:val="00E53ECB"/>
    <w:rsid w:val="00E54130"/>
    <w:rsid w:val="00E55860"/>
    <w:rsid w:val="00E56015"/>
    <w:rsid w:val="00E56289"/>
    <w:rsid w:val="00E566A9"/>
    <w:rsid w:val="00E56C40"/>
    <w:rsid w:val="00E5728D"/>
    <w:rsid w:val="00E579F2"/>
    <w:rsid w:val="00E6045E"/>
    <w:rsid w:val="00E60DC3"/>
    <w:rsid w:val="00E61144"/>
    <w:rsid w:val="00E628B4"/>
    <w:rsid w:val="00E62A4E"/>
    <w:rsid w:val="00E62BAF"/>
    <w:rsid w:val="00E63C05"/>
    <w:rsid w:val="00E64119"/>
    <w:rsid w:val="00E665A7"/>
    <w:rsid w:val="00E66D00"/>
    <w:rsid w:val="00E66E6F"/>
    <w:rsid w:val="00E678D9"/>
    <w:rsid w:val="00E70068"/>
    <w:rsid w:val="00E70CAA"/>
    <w:rsid w:val="00E7127B"/>
    <w:rsid w:val="00E72556"/>
    <w:rsid w:val="00E7341E"/>
    <w:rsid w:val="00E7351F"/>
    <w:rsid w:val="00E740F4"/>
    <w:rsid w:val="00E74534"/>
    <w:rsid w:val="00E74939"/>
    <w:rsid w:val="00E74BF3"/>
    <w:rsid w:val="00E74BF9"/>
    <w:rsid w:val="00E74EB3"/>
    <w:rsid w:val="00E76504"/>
    <w:rsid w:val="00E76B90"/>
    <w:rsid w:val="00E76C89"/>
    <w:rsid w:val="00E76D70"/>
    <w:rsid w:val="00E7721B"/>
    <w:rsid w:val="00E809A8"/>
    <w:rsid w:val="00E81727"/>
    <w:rsid w:val="00E81D84"/>
    <w:rsid w:val="00E821F0"/>
    <w:rsid w:val="00E839C9"/>
    <w:rsid w:val="00E83EE0"/>
    <w:rsid w:val="00E84848"/>
    <w:rsid w:val="00E8535E"/>
    <w:rsid w:val="00E858D8"/>
    <w:rsid w:val="00E859E8"/>
    <w:rsid w:val="00E86E04"/>
    <w:rsid w:val="00E87411"/>
    <w:rsid w:val="00E878F4"/>
    <w:rsid w:val="00E90909"/>
    <w:rsid w:val="00E910F9"/>
    <w:rsid w:val="00E92EF0"/>
    <w:rsid w:val="00E932BF"/>
    <w:rsid w:val="00E937A7"/>
    <w:rsid w:val="00E93F42"/>
    <w:rsid w:val="00E94010"/>
    <w:rsid w:val="00E945F8"/>
    <w:rsid w:val="00E95893"/>
    <w:rsid w:val="00E95C1D"/>
    <w:rsid w:val="00E96F77"/>
    <w:rsid w:val="00E97EFE"/>
    <w:rsid w:val="00EA0938"/>
    <w:rsid w:val="00EA097C"/>
    <w:rsid w:val="00EA1383"/>
    <w:rsid w:val="00EA1F58"/>
    <w:rsid w:val="00EA2B27"/>
    <w:rsid w:val="00EA2E58"/>
    <w:rsid w:val="00EA2F49"/>
    <w:rsid w:val="00EA3169"/>
    <w:rsid w:val="00EA328A"/>
    <w:rsid w:val="00EA362D"/>
    <w:rsid w:val="00EA3B1A"/>
    <w:rsid w:val="00EA3D0F"/>
    <w:rsid w:val="00EA5045"/>
    <w:rsid w:val="00EA522A"/>
    <w:rsid w:val="00EA553D"/>
    <w:rsid w:val="00EA567D"/>
    <w:rsid w:val="00EA641B"/>
    <w:rsid w:val="00EA6FF9"/>
    <w:rsid w:val="00EA744D"/>
    <w:rsid w:val="00EA75D9"/>
    <w:rsid w:val="00EA7712"/>
    <w:rsid w:val="00EB005F"/>
    <w:rsid w:val="00EB098A"/>
    <w:rsid w:val="00EB0C28"/>
    <w:rsid w:val="00EB0F7D"/>
    <w:rsid w:val="00EB175D"/>
    <w:rsid w:val="00EB4C9F"/>
    <w:rsid w:val="00EB59A5"/>
    <w:rsid w:val="00EB5FB5"/>
    <w:rsid w:val="00EB69D2"/>
    <w:rsid w:val="00EB79D1"/>
    <w:rsid w:val="00EB7A4B"/>
    <w:rsid w:val="00EB7B09"/>
    <w:rsid w:val="00EC012D"/>
    <w:rsid w:val="00EC0A9D"/>
    <w:rsid w:val="00EC1DCC"/>
    <w:rsid w:val="00EC22AC"/>
    <w:rsid w:val="00EC30C1"/>
    <w:rsid w:val="00EC3198"/>
    <w:rsid w:val="00EC35AB"/>
    <w:rsid w:val="00EC3877"/>
    <w:rsid w:val="00EC48C4"/>
    <w:rsid w:val="00EC5142"/>
    <w:rsid w:val="00EC53EA"/>
    <w:rsid w:val="00EC56CC"/>
    <w:rsid w:val="00EC59E3"/>
    <w:rsid w:val="00EC6311"/>
    <w:rsid w:val="00EC6990"/>
    <w:rsid w:val="00EC6C31"/>
    <w:rsid w:val="00EC6FD6"/>
    <w:rsid w:val="00EC7A5D"/>
    <w:rsid w:val="00EC7A87"/>
    <w:rsid w:val="00EC7EF0"/>
    <w:rsid w:val="00ED05F3"/>
    <w:rsid w:val="00ED081D"/>
    <w:rsid w:val="00ED1608"/>
    <w:rsid w:val="00ED1AE4"/>
    <w:rsid w:val="00ED1BBD"/>
    <w:rsid w:val="00ED2A9D"/>
    <w:rsid w:val="00ED58A5"/>
    <w:rsid w:val="00ED594D"/>
    <w:rsid w:val="00ED5D0D"/>
    <w:rsid w:val="00ED5D34"/>
    <w:rsid w:val="00ED61AA"/>
    <w:rsid w:val="00ED6676"/>
    <w:rsid w:val="00ED68FF"/>
    <w:rsid w:val="00ED6DC6"/>
    <w:rsid w:val="00ED744E"/>
    <w:rsid w:val="00ED771E"/>
    <w:rsid w:val="00ED78D0"/>
    <w:rsid w:val="00ED7B22"/>
    <w:rsid w:val="00EE044B"/>
    <w:rsid w:val="00EE097C"/>
    <w:rsid w:val="00EE09D0"/>
    <w:rsid w:val="00EE0FC5"/>
    <w:rsid w:val="00EE1B0A"/>
    <w:rsid w:val="00EE1B9A"/>
    <w:rsid w:val="00EE1C9C"/>
    <w:rsid w:val="00EE2379"/>
    <w:rsid w:val="00EE3AC1"/>
    <w:rsid w:val="00EE3D22"/>
    <w:rsid w:val="00EE4419"/>
    <w:rsid w:val="00EE460D"/>
    <w:rsid w:val="00EE4805"/>
    <w:rsid w:val="00EE4BAD"/>
    <w:rsid w:val="00EE4C62"/>
    <w:rsid w:val="00EE6190"/>
    <w:rsid w:val="00EE6A2D"/>
    <w:rsid w:val="00EF03BA"/>
    <w:rsid w:val="00EF0441"/>
    <w:rsid w:val="00EF0617"/>
    <w:rsid w:val="00EF24AF"/>
    <w:rsid w:val="00EF31EE"/>
    <w:rsid w:val="00EF327C"/>
    <w:rsid w:val="00EF465B"/>
    <w:rsid w:val="00EF5B75"/>
    <w:rsid w:val="00EF61D4"/>
    <w:rsid w:val="00EF6DFB"/>
    <w:rsid w:val="00EF7E7F"/>
    <w:rsid w:val="00F005FE"/>
    <w:rsid w:val="00F01704"/>
    <w:rsid w:val="00F01EDB"/>
    <w:rsid w:val="00F029AE"/>
    <w:rsid w:val="00F02E03"/>
    <w:rsid w:val="00F02E44"/>
    <w:rsid w:val="00F0343D"/>
    <w:rsid w:val="00F0344F"/>
    <w:rsid w:val="00F03627"/>
    <w:rsid w:val="00F04113"/>
    <w:rsid w:val="00F04768"/>
    <w:rsid w:val="00F04F9B"/>
    <w:rsid w:val="00F05135"/>
    <w:rsid w:val="00F05560"/>
    <w:rsid w:val="00F05885"/>
    <w:rsid w:val="00F0595C"/>
    <w:rsid w:val="00F05B87"/>
    <w:rsid w:val="00F0602D"/>
    <w:rsid w:val="00F06CE3"/>
    <w:rsid w:val="00F07CB9"/>
    <w:rsid w:val="00F07CE0"/>
    <w:rsid w:val="00F07F40"/>
    <w:rsid w:val="00F102A4"/>
    <w:rsid w:val="00F11F00"/>
    <w:rsid w:val="00F11F6D"/>
    <w:rsid w:val="00F1368A"/>
    <w:rsid w:val="00F15937"/>
    <w:rsid w:val="00F160E2"/>
    <w:rsid w:val="00F168AD"/>
    <w:rsid w:val="00F17DE8"/>
    <w:rsid w:val="00F202E5"/>
    <w:rsid w:val="00F209F9"/>
    <w:rsid w:val="00F20C10"/>
    <w:rsid w:val="00F20EFF"/>
    <w:rsid w:val="00F20F9D"/>
    <w:rsid w:val="00F211B1"/>
    <w:rsid w:val="00F215FB"/>
    <w:rsid w:val="00F21CA9"/>
    <w:rsid w:val="00F222C5"/>
    <w:rsid w:val="00F25278"/>
    <w:rsid w:val="00F255D6"/>
    <w:rsid w:val="00F25C94"/>
    <w:rsid w:val="00F25E1F"/>
    <w:rsid w:val="00F26081"/>
    <w:rsid w:val="00F27A98"/>
    <w:rsid w:val="00F27F55"/>
    <w:rsid w:val="00F308E1"/>
    <w:rsid w:val="00F31810"/>
    <w:rsid w:val="00F31DE3"/>
    <w:rsid w:val="00F32A67"/>
    <w:rsid w:val="00F32B30"/>
    <w:rsid w:val="00F32D2A"/>
    <w:rsid w:val="00F3315A"/>
    <w:rsid w:val="00F3505D"/>
    <w:rsid w:val="00F35173"/>
    <w:rsid w:val="00F36AE5"/>
    <w:rsid w:val="00F37551"/>
    <w:rsid w:val="00F3765E"/>
    <w:rsid w:val="00F37D3B"/>
    <w:rsid w:val="00F37FE5"/>
    <w:rsid w:val="00F400F7"/>
    <w:rsid w:val="00F4085A"/>
    <w:rsid w:val="00F42106"/>
    <w:rsid w:val="00F4245F"/>
    <w:rsid w:val="00F42BAE"/>
    <w:rsid w:val="00F4369B"/>
    <w:rsid w:val="00F43D2A"/>
    <w:rsid w:val="00F43E56"/>
    <w:rsid w:val="00F44528"/>
    <w:rsid w:val="00F44C03"/>
    <w:rsid w:val="00F46627"/>
    <w:rsid w:val="00F47DAC"/>
    <w:rsid w:val="00F5020D"/>
    <w:rsid w:val="00F503D3"/>
    <w:rsid w:val="00F51508"/>
    <w:rsid w:val="00F515F5"/>
    <w:rsid w:val="00F525E6"/>
    <w:rsid w:val="00F52D67"/>
    <w:rsid w:val="00F5344D"/>
    <w:rsid w:val="00F53607"/>
    <w:rsid w:val="00F538F4"/>
    <w:rsid w:val="00F54DBA"/>
    <w:rsid w:val="00F5517F"/>
    <w:rsid w:val="00F561DB"/>
    <w:rsid w:val="00F56425"/>
    <w:rsid w:val="00F56673"/>
    <w:rsid w:val="00F566A8"/>
    <w:rsid w:val="00F56A61"/>
    <w:rsid w:val="00F56C92"/>
    <w:rsid w:val="00F570A2"/>
    <w:rsid w:val="00F57271"/>
    <w:rsid w:val="00F57777"/>
    <w:rsid w:val="00F57D11"/>
    <w:rsid w:val="00F57D7B"/>
    <w:rsid w:val="00F60011"/>
    <w:rsid w:val="00F60BD9"/>
    <w:rsid w:val="00F61472"/>
    <w:rsid w:val="00F641BB"/>
    <w:rsid w:val="00F64717"/>
    <w:rsid w:val="00F64851"/>
    <w:rsid w:val="00F6492F"/>
    <w:rsid w:val="00F64AC8"/>
    <w:rsid w:val="00F64EC8"/>
    <w:rsid w:val="00F652FC"/>
    <w:rsid w:val="00F65E9D"/>
    <w:rsid w:val="00F65F0E"/>
    <w:rsid w:val="00F65F0F"/>
    <w:rsid w:val="00F672B5"/>
    <w:rsid w:val="00F706A9"/>
    <w:rsid w:val="00F70DEC"/>
    <w:rsid w:val="00F711A1"/>
    <w:rsid w:val="00F712A7"/>
    <w:rsid w:val="00F7300E"/>
    <w:rsid w:val="00F73B8A"/>
    <w:rsid w:val="00F7408B"/>
    <w:rsid w:val="00F75BE4"/>
    <w:rsid w:val="00F761CD"/>
    <w:rsid w:val="00F76326"/>
    <w:rsid w:val="00F77277"/>
    <w:rsid w:val="00F8007B"/>
    <w:rsid w:val="00F80309"/>
    <w:rsid w:val="00F80634"/>
    <w:rsid w:val="00F85240"/>
    <w:rsid w:val="00F859F1"/>
    <w:rsid w:val="00F86B74"/>
    <w:rsid w:val="00F86F31"/>
    <w:rsid w:val="00F9007F"/>
    <w:rsid w:val="00F904C4"/>
    <w:rsid w:val="00F91DD2"/>
    <w:rsid w:val="00F922E3"/>
    <w:rsid w:val="00F93E3C"/>
    <w:rsid w:val="00F9403C"/>
    <w:rsid w:val="00F94832"/>
    <w:rsid w:val="00F9486E"/>
    <w:rsid w:val="00F948EA"/>
    <w:rsid w:val="00F94A06"/>
    <w:rsid w:val="00F95C99"/>
    <w:rsid w:val="00F96789"/>
    <w:rsid w:val="00F967DC"/>
    <w:rsid w:val="00F9775C"/>
    <w:rsid w:val="00FA13EA"/>
    <w:rsid w:val="00FA19E4"/>
    <w:rsid w:val="00FA2149"/>
    <w:rsid w:val="00FA2583"/>
    <w:rsid w:val="00FA26EA"/>
    <w:rsid w:val="00FA2A5E"/>
    <w:rsid w:val="00FA2EAB"/>
    <w:rsid w:val="00FA423D"/>
    <w:rsid w:val="00FA4AE3"/>
    <w:rsid w:val="00FA6D3D"/>
    <w:rsid w:val="00FA7938"/>
    <w:rsid w:val="00FB0469"/>
    <w:rsid w:val="00FB054C"/>
    <w:rsid w:val="00FB0EB2"/>
    <w:rsid w:val="00FB17F3"/>
    <w:rsid w:val="00FB3109"/>
    <w:rsid w:val="00FB312F"/>
    <w:rsid w:val="00FB31E0"/>
    <w:rsid w:val="00FB3FDB"/>
    <w:rsid w:val="00FB441C"/>
    <w:rsid w:val="00FB4EB2"/>
    <w:rsid w:val="00FB5006"/>
    <w:rsid w:val="00FB5396"/>
    <w:rsid w:val="00FB5692"/>
    <w:rsid w:val="00FB5D3D"/>
    <w:rsid w:val="00FB5F4F"/>
    <w:rsid w:val="00FB64BA"/>
    <w:rsid w:val="00FB78EB"/>
    <w:rsid w:val="00FC181B"/>
    <w:rsid w:val="00FC23E9"/>
    <w:rsid w:val="00FC27B0"/>
    <w:rsid w:val="00FC2B43"/>
    <w:rsid w:val="00FC2F92"/>
    <w:rsid w:val="00FC433E"/>
    <w:rsid w:val="00FC468A"/>
    <w:rsid w:val="00FC5A80"/>
    <w:rsid w:val="00FC6B8B"/>
    <w:rsid w:val="00FC6C12"/>
    <w:rsid w:val="00FC7570"/>
    <w:rsid w:val="00FD0225"/>
    <w:rsid w:val="00FD3658"/>
    <w:rsid w:val="00FD42E1"/>
    <w:rsid w:val="00FD495E"/>
    <w:rsid w:val="00FD5A36"/>
    <w:rsid w:val="00FD6074"/>
    <w:rsid w:val="00FD6C2B"/>
    <w:rsid w:val="00FD6D9B"/>
    <w:rsid w:val="00FD73BF"/>
    <w:rsid w:val="00FD77DB"/>
    <w:rsid w:val="00FD79D4"/>
    <w:rsid w:val="00FE0523"/>
    <w:rsid w:val="00FE21DA"/>
    <w:rsid w:val="00FE2622"/>
    <w:rsid w:val="00FE26F3"/>
    <w:rsid w:val="00FE28D0"/>
    <w:rsid w:val="00FE3217"/>
    <w:rsid w:val="00FE3C40"/>
    <w:rsid w:val="00FE3C44"/>
    <w:rsid w:val="00FE3C62"/>
    <w:rsid w:val="00FE3C8A"/>
    <w:rsid w:val="00FE3E11"/>
    <w:rsid w:val="00FE3EEA"/>
    <w:rsid w:val="00FE3F3C"/>
    <w:rsid w:val="00FE438F"/>
    <w:rsid w:val="00FE4757"/>
    <w:rsid w:val="00FE5460"/>
    <w:rsid w:val="00FE5814"/>
    <w:rsid w:val="00FE5C1A"/>
    <w:rsid w:val="00FE5FA4"/>
    <w:rsid w:val="00FE61BE"/>
    <w:rsid w:val="00FE61CF"/>
    <w:rsid w:val="00FE61E7"/>
    <w:rsid w:val="00FE67A7"/>
    <w:rsid w:val="00FE6996"/>
    <w:rsid w:val="00FE7174"/>
    <w:rsid w:val="00FF1D57"/>
    <w:rsid w:val="00FF3803"/>
    <w:rsid w:val="00FF3A29"/>
    <w:rsid w:val="00FF3CC1"/>
    <w:rsid w:val="00FF43C0"/>
    <w:rsid w:val="00FF6B4A"/>
    <w:rsid w:val="00FF6CE7"/>
    <w:rsid w:val="00FF729E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38C89"/>
  <w15:docId w15:val="{B360B3B9-AE5A-478D-B67D-4116F578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D31"/>
  </w:style>
  <w:style w:type="paragraph" w:styleId="Heading1">
    <w:name w:val="heading 1"/>
    <w:basedOn w:val="Normal"/>
    <w:next w:val="Normal"/>
    <w:link w:val="Heading1Char"/>
    <w:uiPriority w:val="1"/>
    <w:qFormat/>
    <w:rsid w:val="00AD36F6"/>
    <w:pPr>
      <w:keepNext/>
      <w:keepLines/>
      <w:pageBreakBefore/>
      <w:numPr>
        <w:numId w:val="1"/>
      </w:numPr>
      <w:spacing w:before="24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401B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93401B"/>
    <w:pPr>
      <w:keepNext/>
      <w:keepLines/>
      <w:numPr>
        <w:ilvl w:val="2"/>
        <w:numId w:val="1"/>
      </w:numPr>
      <w:spacing w:before="240"/>
      <w:ind w:left="72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93401B"/>
    <w:pPr>
      <w:keepNext/>
      <w:keepLines/>
      <w:numPr>
        <w:ilvl w:val="3"/>
        <w:numId w:val="1"/>
      </w:numPr>
      <w:spacing w:before="240"/>
      <w:outlineLvl w:val="3"/>
    </w:pPr>
    <w:rPr>
      <w:rFonts w:eastAsiaTheme="majorEastAsia" w:cstheme="majorBidi"/>
      <w:b/>
      <w:bCs/>
      <w:iCs/>
      <w:color w:val="606060"/>
    </w:rPr>
  </w:style>
  <w:style w:type="paragraph" w:styleId="Heading5">
    <w:name w:val="heading 5"/>
    <w:basedOn w:val="Normal"/>
    <w:next w:val="Normal"/>
    <w:link w:val="Heading5Char"/>
    <w:uiPriority w:val="9"/>
    <w:rsid w:val="0093401B"/>
    <w:pPr>
      <w:keepNext/>
      <w:keepLines/>
      <w:numPr>
        <w:ilvl w:val="4"/>
        <w:numId w:val="1"/>
      </w:numPr>
      <w:ind w:left="1276" w:hanging="1276"/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3401B"/>
    <w:pPr>
      <w:keepNext/>
      <w:keepLines/>
      <w:numPr>
        <w:ilvl w:val="5"/>
        <w:numId w:val="1"/>
      </w:numPr>
      <w:ind w:left="1701" w:hanging="1701"/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3401B"/>
    <w:pPr>
      <w:keepNext/>
      <w:keepLines/>
      <w:numPr>
        <w:ilvl w:val="6"/>
        <w:numId w:val="1"/>
      </w:numPr>
      <w:ind w:left="1701" w:hanging="1701"/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3401B"/>
    <w:pPr>
      <w:keepNext/>
      <w:keepLines/>
      <w:numPr>
        <w:ilvl w:val="7"/>
        <w:numId w:val="1"/>
      </w:numPr>
      <w:ind w:left="2126" w:hanging="2126"/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3401B"/>
    <w:pPr>
      <w:keepNext/>
      <w:keepLines/>
      <w:numPr>
        <w:ilvl w:val="8"/>
        <w:numId w:val="1"/>
      </w:numPr>
      <w:ind w:left="2126" w:hanging="2126"/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D36F6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3401B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76350D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350D"/>
    <w:rPr>
      <w:rFonts w:eastAsiaTheme="majorEastAsia" w:cstheme="majorBidi"/>
      <w:b/>
      <w:bCs/>
      <w:kern w:val="28"/>
      <w:sz w:val="32"/>
      <w:szCs w:val="32"/>
    </w:rPr>
  </w:style>
  <w:style w:type="paragraph" w:styleId="Subtitle">
    <w:name w:val="Subtitle"/>
    <w:basedOn w:val="SubTitle0"/>
    <w:next w:val="Normal"/>
    <w:link w:val="SubtitleChar"/>
    <w:uiPriority w:val="11"/>
    <w:semiHidden/>
    <w:qFormat/>
    <w:rsid w:val="0076350D"/>
  </w:style>
  <w:style w:type="character" w:customStyle="1" w:styleId="SubtitleChar">
    <w:name w:val="Subtitle Char"/>
    <w:basedOn w:val="DefaultParagraphFont"/>
    <w:link w:val="Subtitle"/>
    <w:uiPriority w:val="11"/>
    <w:semiHidden/>
    <w:rsid w:val="0076350D"/>
    <w:rPr>
      <w:rFonts w:cs="Arial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93401B"/>
    <w:rPr>
      <w:rFonts w:cs="Arial"/>
      <w:b/>
      <w:bCs/>
      <w:sz w:val="24"/>
      <w:szCs w:val="26"/>
    </w:rPr>
  </w:style>
  <w:style w:type="paragraph" w:styleId="ListParagraph">
    <w:name w:val="List Paragraph"/>
    <w:basedOn w:val="BlockText"/>
    <w:uiPriority w:val="34"/>
    <w:qFormat/>
    <w:rsid w:val="00950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0"/>
    </w:pPr>
    <w:rPr>
      <w:rFonts w:ascii="Arial" w:hAnsi="Arial" w:cs="Times New Roman"/>
      <w:i w:val="0"/>
      <w:color w:val="auto"/>
    </w:rPr>
  </w:style>
  <w:style w:type="numbering" w:customStyle="1" w:styleId="NTGStandardList">
    <w:name w:val="NTG Standard List"/>
    <w:basedOn w:val="NoList"/>
    <w:rsid w:val="00F86F31"/>
    <w:pPr>
      <w:numPr>
        <w:numId w:val="2"/>
      </w:numPr>
    </w:pPr>
  </w:style>
  <w:style w:type="paragraph" w:styleId="Header">
    <w:name w:val="header"/>
    <w:aliases w:val="NTG Page Header"/>
    <w:basedOn w:val="Normal"/>
    <w:next w:val="Normal"/>
    <w:link w:val="HeaderChar"/>
    <w:rsid w:val="0076350D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99"/>
    <w:rsid w:val="0076350D"/>
    <w:rPr>
      <w:b/>
    </w:rPr>
  </w:style>
  <w:style w:type="paragraph" w:styleId="Footer">
    <w:name w:val="footer"/>
    <w:next w:val="Normal"/>
    <w:link w:val="FooterChar"/>
    <w:rsid w:val="0076350D"/>
    <w:pPr>
      <w:tabs>
        <w:tab w:val="right" w:pos="9639"/>
        <w:tab w:val="right" w:pos="14459"/>
      </w:tabs>
      <w:ind w:right="-284"/>
    </w:pPr>
    <w:rPr>
      <w:rFonts w:eastAsia="Times New Roman" w:cs="Arial"/>
      <w:noProof/>
      <w:sz w:val="16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6350D"/>
    <w:rPr>
      <w:rFonts w:eastAsia="Times New Roman" w:cs="Arial"/>
      <w:noProof/>
      <w:sz w:val="16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3401B"/>
    <w:rPr>
      <w:b/>
      <w:color w:val="000000" w:themeColor="text1"/>
    </w:rPr>
  </w:style>
  <w:style w:type="paragraph" w:customStyle="1" w:styleId="SubTitle0">
    <w:name w:val="Sub Title"/>
    <w:basedOn w:val="Normal"/>
    <w:uiPriority w:val="99"/>
    <w:rsid w:val="0076350D"/>
    <w:pPr>
      <w:spacing w:after="0"/>
    </w:pPr>
    <w:rPr>
      <w:rFonts w:cs="Arial"/>
      <w:b/>
      <w:bCs/>
      <w:sz w:val="3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3401B"/>
    <w:rPr>
      <w:b/>
      <w:color w:val="606060"/>
    </w:rPr>
  </w:style>
  <w:style w:type="character" w:styleId="PageNumber">
    <w:name w:val="page number"/>
    <w:basedOn w:val="DefaultParagraphFont"/>
    <w:semiHidden/>
    <w:rsid w:val="0076350D"/>
  </w:style>
  <w:style w:type="character" w:customStyle="1" w:styleId="Heading4Char">
    <w:name w:val="Heading 4 Char"/>
    <w:basedOn w:val="DefaultParagraphFont"/>
    <w:link w:val="Heading4"/>
    <w:uiPriority w:val="1"/>
    <w:rsid w:val="0093401B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rsid w:val="0076350D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7635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350D"/>
  </w:style>
  <w:style w:type="paragraph" w:customStyle="1" w:styleId="NTGCoverPageDate">
    <w:name w:val="NTG Cover Page Date"/>
    <w:next w:val="Normal"/>
    <w:rsid w:val="0076350D"/>
    <w:pPr>
      <w:spacing w:before="1400"/>
    </w:pPr>
    <w:rPr>
      <w:rFonts w:eastAsia="Times New Roman"/>
      <w:sz w:val="28"/>
      <w:lang w:eastAsia="en-AU"/>
    </w:rPr>
  </w:style>
  <w:style w:type="paragraph" w:styleId="TOC2">
    <w:name w:val="toc 2"/>
    <w:basedOn w:val="Normal"/>
    <w:next w:val="Normal"/>
    <w:uiPriority w:val="39"/>
    <w:rsid w:val="00652E1F"/>
    <w:pPr>
      <w:tabs>
        <w:tab w:val="left" w:pos="1134"/>
        <w:tab w:val="right" w:leader="dot" w:pos="9639"/>
      </w:tabs>
      <w:spacing w:after="60"/>
      <w:ind w:left="1134" w:hanging="709"/>
      <w:contextualSpacing/>
    </w:pPr>
    <w:rPr>
      <w:rFonts w:eastAsiaTheme="minorEastAsia" w:cs="Arial"/>
      <w:noProof/>
      <w:lang w:eastAsia="en-AU"/>
    </w:rPr>
  </w:style>
  <w:style w:type="paragraph" w:styleId="TOC1">
    <w:name w:val="toc 1"/>
    <w:basedOn w:val="Normal"/>
    <w:next w:val="Normal"/>
    <w:uiPriority w:val="39"/>
    <w:rsid w:val="00844732"/>
    <w:pPr>
      <w:tabs>
        <w:tab w:val="left" w:pos="426"/>
        <w:tab w:val="right" w:leader="dot" w:pos="9639"/>
      </w:tabs>
      <w:spacing w:before="120" w:after="60"/>
      <w:ind w:left="425" w:hanging="425"/>
    </w:pPr>
    <w:rPr>
      <w:rFonts w:eastAsiaTheme="minorEastAsia" w:cs="Arial"/>
      <w:b/>
      <w:noProof/>
      <w:lang w:eastAsia="en-AU"/>
    </w:rPr>
  </w:style>
  <w:style w:type="paragraph" w:styleId="TOC3">
    <w:name w:val="toc 3"/>
    <w:basedOn w:val="Normal"/>
    <w:next w:val="Normal"/>
    <w:uiPriority w:val="39"/>
    <w:rsid w:val="00C85B4C"/>
    <w:pPr>
      <w:tabs>
        <w:tab w:val="left" w:pos="1559"/>
        <w:tab w:val="right" w:leader="dot" w:pos="9639"/>
      </w:tabs>
      <w:spacing w:after="60"/>
      <w:ind w:left="1985" w:hanging="851"/>
      <w:contextualSpacing/>
    </w:pPr>
    <w:rPr>
      <w:rFonts w:eastAsiaTheme="minorEastAsia" w:cs="Arial"/>
      <w:noProof/>
      <w:lang w:eastAsia="en-AU"/>
    </w:rPr>
  </w:style>
  <w:style w:type="paragraph" w:styleId="TOC5">
    <w:name w:val="toc 5"/>
    <w:basedOn w:val="Normal"/>
    <w:next w:val="Normal"/>
    <w:uiPriority w:val="39"/>
    <w:rsid w:val="00652E1F"/>
    <w:pPr>
      <w:tabs>
        <w:tab w:val="left" w:pos="2126"/>
        <w:tab w:val="right" w:leader="dot" w:pos="9638"/>
      </w:tabs>
      <w:spacing w:after="60"/>
      <w:ind w:left="2127" w:hanging="1276"/>
      <w:contextualSpacing/>
    </w:pPr>
    <w:rPr>
      <w:noProof/>
      <w:szCs w:val="24"/>
    </w:rPr>
  </w:style>
  <w:style w:type="character" w:styleId="Hyperlink">
    <w:name w:val="Hyperlink"/>
    <w:uiPriority w:val="99"/>
    <w:rsid w:val="0076350D"/>
    <w:rPr>
      <w:color w:val="0000FF"/>
      <w:u w:val="single"/>
    </w:rPr>
  </w:style>
  <w:style w:type="paragraph" w:customStyle="1" w:styleId="Appendix">
    <w:name w:val="Appendix"/>
    <w:basedOn w:val="Heading1"/>
    <w:next w:val="Normal"/>
    <w:uiPriority w:val="6"/>
    <w:qFormat/>
    <w:rsid w:val="0076350D"/>
    <w:pPr>
      <w:numPr>
        <w:numId w:val="0"/>
      </w:numPr>
    </w:pPr>
  </w:style>
  <w:style w:type="paragraph" w:styleId="TOC4">
    <w:name w:val="toc 4"/>
    <w:basedOn w:val="Normal"/>
    <w:next w:val="Normal"/>
    <w:uiPriority w:val="39"/>
    <w:rsid w:val="00652E1F"/>
    <w:pPr>
      <w:tabs>
        <w:tab w:val="left" w:pos="1843"/>
        <w:tab w:val="right" w:leader="dot" w:pos="9639"/>
      </w:tabs>
      <w:spacing w:after="60"/>
      <w:ind w:left="1843" w:hanging="1134"/>
      <w:contextualSpacing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76350D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rsid w:val="0076350D"/>
    <w:pPr>
      <w:numPr>
        <w:numId w:val="0"/>
      </w:numPr>
      <w:spacing w:before="480" w:after="0" w:line="276" w:lineRule="auto"/>
      <w:outlineLvl w:val="9"/>
    </w:pPr>
    <w:rPr>
      <w:kern w:val="0"/>
      <w:szCs w:val="28"/>
      <w:lang w:eastAsia="ja-JP"/>
    </w:rPr>
  </w:style>
  <w:style w:type="numbering" w:customStyle="1" w:styleId="NTGTableNumList">
    <w:name w:val="NTG Table Num List"/>
    <w:uiPriority w:val="99"/>
    <w:rsid w:val="00F86F31"/>
    <w:pPr>
      <w:numPr>
        <w:numId w:val="5"/>
      </w:numPr>
    </w:pPr>
  </w:style>
  <w:style w:type="table" w:styleId="TableGrid">
    <w:name w:val="Table Grid"/>
    <w:basedOn w:val="TableNormal"/>
    <w:uiPriority w:val="59"/>
    <w:rsid w:val="0076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CoverPageTitle">
    <w:name w:val="NTG Cover Page Title"/>
    <w:basedOn w:val="Normal"/>
    <w:uiPriority w:val="99"/>
    <w:rsid w:val="0076350D"/>
    <w:pPr>
      <w:tabs>
        <w:tab w:val="left" w:pos="2805"/>
      </w:tabs>
      <w:autoSpaceDE w:val="0"/>
      <w:autoSpaceDN w:val="0"/>
      <w:adjustRightInd w:val="0"/>
      <w:spacing w:before="1000" w:line="700" w:lineRule="atLeast"/>
      <w:textAlignment w:val="center"/>
    </w:pPr>
    <w:rPr>
      <w:rFonts w:ascii="Arial Black" w:eastAsiaTheme="minorHAnsi" w:hAnsi="Arial Black" w:cs="Lato Black"/>
      <w:color w:val="CB6015"/>
      <w:sz w:val="66"/>
      <w:szCs w:val="66"/>
      <w:lang w:val="en-GB"/>
    </w:rPr>
  </w:style>
  <w:style w:type="paragraph" w:customStyle="1" w:styleId="Footerspacing">
    <w:name w:val="Footer spacing"/>
    <w:semiHidden/>
    <w:rsid w:val="0076350D"/>
    <w:rPr>
      <w:rFonts w:cs="Arial"/>
      <w:sz w:val="6"/>
      <w:szCs w:val="6"/>
    </w:rPr>
  </w:style>
  <w:style w:type="paragraph" w:customStyle="1" w:styleId="NTGCoverPageVersion">
    <w:name w:val="NTG Cover Page Version"/>
    <w:rsid w:val="0076350D"/>
    <w:rPr>
      <w:rFonts w:eastAsia="Times New Roman"/>
      <w:sz w:val="28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93401B"/>
    <w:rPr>
      <w:b/>
      <w:color w:val="000000" w:themeColor="text1"/>
    </w:rPr>
  </w:style>
  <w:style w:type="paragraph" w:customStyle="1" w:styleId="NTGFooterDateVersion">
    <w:name w:val="NTG Footer Date &amp; Version"/>
    <w:basedOn w:val="Normal"/>
    <w:link w:val="NTGFooterDateVersionChar"/>
    <w:rsid w:val="0076350D"/>
    <w:pPr>
      <w:widowControl w:val="0"/>
      <w:tabs>
        <w:tab w:val="right" w:pos="9026"/>
      </w:tabs>
      <w:spacing w:after="240"/>
    </w:pPr>
    <w:rPr>
      <w:rFonts w:cs="Arial"/>
      <w:sz w:val="20"/>
      <w:szCs w:val="16"/>
    </w:rPr>
  </w:style>
  <w:style w:type="paragraph" w:customStyle="1" w:styleId="NTGFooterDepartmentandPagenumber">
    <w:name w:val="NTG Footer Department and Page number"/>
    <w:basedOn w:val="Normal"/>
    <w:link w:val="NTGFooterDepartmentandPagenumberChar"/>
    <w:rsid w:val="0076350D"/>
    <w:pPr>
      <w:widowControl w:val="0"/>
      <w:tabs>
        <w:tab w:val="right" w:pos="9026"/>
      </w:tabs>
      <w:spacing w:after="0"/>
    </w:pPr>
    <w:rPr>
      <w:rFonts w:cs="Arial"/>
      <w:sz w:val="20"/>
      <w:szCs w:val="16"/>
    </w:rPr>
  </w:style>
  <w:style w:type="paragraph" w:customStyle="1" w:styleId="NTGFooterDepartmentof">
    <w:name w:val="NTG Footer Department of"/>
    <w:basedOn w:val="Normal"/>
    <w:link w:val="NTGFooterDepartmentofChar"/>
    <w:uiPriority w:val="7"/>
    <w:rsid w:val="0076350D"/>
    <w:pPr>
      <w:widowControl w:val="0"/>
      <w:tabs>
        <w:tab w:val="right" w:pos="9026"/>
      </w:tabs>
      <w:spacing w:after="0"/>
    </w:pPr>
    <w:rPr>
      <w:rFonts w:cs="Arial"/>
      <w:caps/>
      <w:sz w:val="20"/>
      <w:szCs w:val="16"/>
    </w:rPr>
  </w:style>
  <w:style w:type="paragraph" w:customStyle="1" w:styleId="NTGFooterDepartmentName">
    <w:name w:val="NTG Footer Department Name"/>
    <w:basedOn w:val="Normal"/>
    <w:link w:val="NTGFooterDepartmentNameChar"/>
    <w:uiPriority w:val="1"/>
    <w:rsid w:val="0076350D"/>
    <w:pPr>
      <w:widowControl w:val="0"/>
      <w:tabs>
        <w:tab w:val="right" w:pos="9026"/>
      </w:tabs>
      <w:spacing w:after="0"/>
    </w:pPr>
    <w:rPr>
      <w:rFonts w:ascii="Arial Black" w:hAnsi="Arial Black" w:cs="Arial"/>
      <w:caps/>
      <w:sz w:val="20"/>
      <w:szCs w:val="16"/>
    </w:rPr>
  </w:style>
  <w:style w:type="character" w:customStyle="1" w:styleId="NTGFooterDateVersionChar">
    <w:name w:val="NTG Footer Date &amp; Version Char"/>
    <w:basedOn w:val="DefaultParagraphFont"/>
    <w:link w:val="NTGFooterDateVersion"/>
    <w:rsid w:val="0076350D"/>
    <w:rPr>
      <w:rFonts w:cs="Arial"/>
      <w:sz w:val="20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6350D"/>
    <w:rPr>
      <w:rFonts w:cs="Arial"/>
      <w:caps/>
      <w:sz w:val="20"/>
      <w:szCs w:val="16"/>
    </w:rPr>
  </w:style>
  <w:style w:type="character" w:customStyle="1" w:styleId="NTGFooterDepartmentandPagenumberChar">
    <w:name w:val="NTG Footer Department and Page number Char"/>
    <w:basedOn w:val="DefaultParagraphFont"/>
    <w:link w:val="NTGFooterDepartmentandPagenumber"/>
    <w:rsid w:val="0076350D"/>
    <w:rPr>
      <w:rFonts w:cs="Arial"/>
      <w:sz w:val="20"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1"/>
    <w:rsid w:val="0076350D"/>
    <w:rPr>
      <w:rFonts w:ascii="Arial Black" w:hAnsi="Arial Black" w:cs="Arial"/>
      <w:caps/>
      <w:sz w:val="20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6350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50D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76350D"/>
    <w:rPr>
      <w:vertAlign w:val="superscript"/>
    </w:rPr>
  </w:style>
  <w:style w:type="paragraph" w:styleId="ListBullet2">
    <w:name w:val="List Bullet 2"/>
    <w:basedOn w:val="Normal"/>
    <w:uiPriority w:val="99"/>
    <w:rsid w:val="00F86F31"/>
    <w:pPr>
      <w:numPr>
        <w:ilvl w:val="1"/>
        <w:numId w:val="9"/>
      </w:numPr>
      <w:spacing w:after="120"/>
    </w:pPr>
  </w:style>
  <w:style w:type="paragraph" w:styleId="ListBullet">
    <w:name w:val="List Bullet"/>
    <w:basedOn w:val="Normal"/>
    <w:uiPriority w:val="99"/>
    <w:rsid w:val="00F86F31"/>
    <w:pPr>
      <w:numPr>
        <w:numId w:val="9"/>
      </w:numPr>
      <w:spacing w:after="120"/>
    </w:pPr>
  </w:style>
  <w:style w:type="paragraph" w:styleId="ListBullet3">
    <w:name w:val="List Bullet 3"/>
    <w:basedOn w:val="Normal"/>
    <w:uiPriority w:val="99"/>
    <w:rsid w:val="00F86F31"/>
    <w:pPr>
      <w:numPr>
        <w:ilvl w:val="2"/>
        <w:numId w:val="9"/>
      </w:numPr>
      <w:spacing w:after="120"/>
    </w:pPr>
  </w:style>
  <w:style w:type="table" w:customStyle="1" w:styleId="NTGTable">
    <w:name w:val="NTG Table"/>
    <w:basedOn w:val="TableGrid"/>
    <w:uiPriority w:val="99"/>
    <w:rsid w:val="006D47EC"/>
    <w:pPr>
      <w:spacing w:after="40"/>
    </w:p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  <w:tblPr/>
      <w:tcPr>
        <w:shd w:val="clear" w:color="auto" w:fill="BFBFBF" w:themeFill="background1" w:themeFillShade="BF"/>
      </w:tc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Heading8Char">
    <w:name w:val="Heading 8 Char"/>
    <w:basedOn w:val="DefaultParagraphFont"/>
    <w:link w:val="Heading8"/>
    <w:uiPriority w:val="9"/>
    <w:rsid w:val="0093401B"/>
    <w:rPr>
      <w:b/>
      <w:color w:val="606060"/>
    </w:rPr>
  </w:style>
  <w:style w:type="table" w:styleId="TableTheme">
    <w:name w:val="Table Theme"/>
    <w:basedOn w:val="TableNormal"/>
    <w:uiPriority w:val="99"/>
    <w:semiHidden/>
    <w:unhideWhenUsed/>
    <w:rsid w:val="0076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93401B"/>
    <w:rPr>
      <w:b/>
      <w:color w:val="000000" w:themeColor="text1"/>
    </w:rPr>
  </w:style>
  <w:style w:type="numbering" w:customStyle="1" w:styleId="NTGTableList">
    <w:name w:val="NTG Table List"/>
    <w:uiPriority w:val="99"/>
    <w:rsid w:val="00F86F31"/>
    <w:pPr>
      <w:numPr>
        <w:numId w:val="4"/>
      </w:numPr>
    </w:pPr>
  </w:style>
  <w:style w:type="numbering" w:customStyle="1" w:styleId="NTGStandardNumList">
    <w:name w:val="NTG Standard Num List"/>
    <w:uiPriority w:val="99"/>
    <w:rsid w:val="00F86F31"/>
    <w:pPr>
      <w:numPr>
        <w:numId w:val="3"/>
      </w:numPr>
    </w:pPr>
  </w:style>
  <w:style w:type="paragraph" w:styleId="ListBullet4">
    <w:name w:val="List Bullet 4"/>
    <w:basedOn w:val="Normal"/>
    <w:uiPriority w:val="99"/>
    <w:rsid w:val="00F86F31"/>
    <w:pPr>
      <w:numPr>
        <w:ilvl w:val="3"/>
        <w:numId w:val="9"/>
      </w:numPr>
      <w:spacing w:after="120"/>
    </w:pPr>
  </w:style>
  <w:style w:type="paragraph" w:styleId="ListBullet5">
    <w:name w:val="List Bullet 5"/>
    <w:basedOn w:val="Normal"/>
    <w:uiPriority w:val="99"/>
    <w:rsid w:val="00F86F31"/>
    <w:pPr>
      <w:numPr>
        <w:ilvl w:val="4"/>
        <w:numId w:val="9"/>
      </w:numPr>
    </w:pPr>
  </w:style>
  <w:style w:type="paragraph" w:styleId="ListNumber">
    <w:name w:val="List Number"/>
    <w:basedOn w:val="Normal"/>
    <w:uiPriority w:val="99"/>
    <w:qFormat/>
    <w:rsid w:val="00F86F31"/>
    <w:pPr>
      <w:numPr>
        <w:numId w:val="6"/>
      </w:numPr>
      <w:spacing w:after="120"/>
    </w:pPr>
  </w:style>
  <w:style w:type="paragraph" w:styleId="ListNumber2">
    <w:name w:val="List Number 2"/>
    <w:basedOn w:val="Normal"/>
    <w:uiPriority w:val="99"/>
    <w:rsid w:val="00F86F31"/>
    <w:pPr>
      <w:numPr>
        <w:ilvl w:val="1"/>
        <w:numId w:val="6"/>
      </w:numPr>
      <w:spacing w:after="120"/>
    </w:pPr>
  </w:style>
  <w:style w:type="paragraph" w:styleId="ListNumber3">
    <w:name w:val="List Number 3"/>
    <w:basedOn w:val="Normal"/>
    <w:uiPriority w:val="99"/>
    <w:rsid w:val="00F86F31"/>
    <w:pPr>
      <w:numPr>
        <w:ilvl w:val="2"/>
        <w:numId w:val="6"/>
      </w:numPr>
      <w:spacing w:after="120"/>
    </w:pPr>
  </w:style>
  <w:style w:type="paragraph" w:styleId="ListNumber4">
    <w:name w:val="List Number 4"/>
    <w:basedOn w:val="Normal"/>
    <w:uiPriority w:val="99"/>
    <w:rsid w:val="00F86F31"/>
    <w:pPr>
      <w:numPr>
        <w:ilvl w:val="3"/>
        <w:numId w:val="6"/>
      </w:numPr>
      <w:spacing w:after="120"/>
    </w:pPr>
  </w:style>
  <w:style w:type="paragraph" w:styleId="ListNumber5">
    <w:name w:val="List Number 5"/>
    <w:basedOn w:val="Normal"/>
    <w:uiPriority w:val="99"/>
    <w:rsid w:val="00F86F31"/>
    <w:pPr>
      <w:numPr>
        <w:ilvl w:val="4"/>
        <w:numId w:val="6"/>
      </w:numPr>
      <w:spacing w:after="120"/>
    </w:pPr>
  </w:style>
  <w:style w:type="paragraph" w:styleId="TOC6">
    <w:name w:val="toc 6"/>
    <w:basedOn w:val="Normal"/>
    <w:next w:val="Normal"/>
    <w:uiPriority w:val="39"/>
    <w:rsid w:val="00652E1F"/>
    <w:pPr>
      <w:tabs>
        <w:tab w:val="left" w:pos="2410"/>
        <w:tab w:val="right" w:leader="dot" w:pos="9639"/>
      </w:tabs>
      <w:spacing w:after="60"/>
      <w:ind w:left="2410" w:hanging="1418"/>
      <w:contextualSpacing/>
    </w:pPr>
    <w:rPr>
      <w:noProof/>
    </w:rPr>
  </w:style>
  <w:style w:type="paragraph" w:styleId="TOC7">
    <w:name w:val="toc 7"/>
    <w:basedOn w:val="Normal"/>
    <w:next w:val="Normal"/>
    <w:uiPriority w:val="39"/>
    <w:rsid w:val="00652E1F"/>
    <w:pPr>
      <w:tabs>
        <w:tab w:val="left" w:pos="2693"/>
        <w:tab w:val="right" w:leader="dot" w:pos="9639"/>
      </w:tabs>
      <w:spacing w:after="60"/>
      <w:ind w:left="2693" w:hanging="1559"/>
      <w:contextualSpacing/>
    </w:pPr>
    <w:rPr>
      <w:noProof/>
    </w:rPr>
  </w:style>
  <w:style w:type="paragraph" w:styleId="TOC8">
    <w:name w:val="toc 8"/>
    <w:basedOn w:val="Normal"/>
    <w:next w:val="Normal"/>
    <w:uiPriority w:val="39"/>
    <w:rsid w:val="00652E1F"/>
    <w:pPr>
      <w:tabs>
        <w:tab w:val="left" w:pos="3119"/>
        <w:tab w:val="right" w:leader="dot" w:pos="9639"/>
      </w:tabs>
      <w:spacing w:after="60"/>
      <w:ind w:left="3119" w:hanging="1843"/>
      <w:contextualSpacing/>
    </w:pPr>
    <w:rPr>
      <w:noProof/>
    </w:rPr>
  </w:style>
  <w:style w:type="paragraph" w:styleId="TOC9">
    <w:name w:val="toc 9"/>
    <w:basedOn w:val="Normal"/>
    <w:next w:val="Normal"/>
    <w:uiPriority w:val="39"/>
    <w:rsid w:val="00652E1F"/>
    <w:pPr>
      <w:tabs>
        <w:tab w:val="left" w:pos="3402"/>
        <w:tab w:val="right" w:leader="dot" w:pos="9639"/>
      </w:tabs>
      <w:spacing w:after="100"/>
      <w:ind w:left="3403" w:hanging="1985"/>
    </w:pPr>
    <w:rPr>
      <w:noProof/>
    </w:rPr>
  </w:style>
  <w:style w:type="paragraph" w:styleId="BlockText">
    <w:name w:val="Block Text"/>
    <w:basedOn w:val="Normal"/>
    <w:semiHidden/>
    <w:unhideWhenUsed/>
    <w:qFormat/>
    <w:rsid w:val="002773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NTGTableBulletList1">
    <w:name w:val="NTG Table Bullet List 1"/>
    <w:semiHidden/>
    <w:qFormat/>
    <w:rsid w:val="00F86F31"/>
    <w:pPr>
      <w:numPr>
        <w:numId w:val="8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F86F31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F86F31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F86F31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F86F31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F86F31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F86F31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F86F31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F86F31"/>
    <w:pPr>
      <w:numPr>
        <w:ilvl w:val="8"/>
      </w:numPr>
    </w:pPr>
  </w:style>
  <w:style w:type="paragraph" w:customStyle="1" w:styleId="NTGTableNumList1">
    <w:name w:val="NTG Table Num List 1"/>
    <w:semiHidden/>
    <w:qFormat/>
    <w:rsid w:val="00F86F31"/>
    <w:pPr>
      <w:numPr>
        <w:numId w:val="7"/>
      </w:numPr>
      <w:spacing w:after="20"/>
    </w:pPr>
  </w:style>
  <w:style w:type="paragraph" w:customStyle="1" w:styleId="NTGTableNumList2">
    <w:name w:val="NTG Table Num List 2"/>
    <w:basedOn w:val="NTGTableNumList1"/>
    <w:semiHidden/>
    <w:qFormat/>
    <w:rsid w:val="00F86F31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F86F31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F86F31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F86F31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F86F31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F86F31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F86F31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F86F31"/>
    <w:pPr>
      <w:numPr>
        <w:ilvl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A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AF5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1C207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F7E04"/>
    <w:pPr>
      <w:spacing w:after="80"/>
    </w:pPr>
    <w:rPr>
      <w:rFonts w:ascii="Arial Bold" w:hAnsi="Arial Bold"/>
      <w:b/>
      <w:iC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0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2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2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3C40"/>
    <w:pPr>
      <w:spacing w:after="0"/>
    </w:pPr>
  </w:style>
  <w:style w:type="paragraph" w:customStyle="1" w:styleId="Default">
    <w:name w:val="Default"/>
    <w:rsid w:val="0008366F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  <w:style w:type="table" w:customStyle="1" w:styleId="NTGTable1">
    <w:name w:val="NTG Table1"/>
    <w:basedOn w:val="TableGrid"/>
    <w:uiPriority w:val="99"/>
    <w:rsid w:val="005C7F71"/>
    <w:pPr>
      <w:spacing w:after="40"/>
    </w:p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  <w:tblPr/>
      <w:tcPr>
        <w:shd w:val="clear" w:color="auto" w:fill="BFBFBF" w:themeFill="background1" w:themeFillShade="BF"/>
      </w:tc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table" w:styleId="PlainTable1">
    <w:name w:val="Plain Table 1"/>
    <w:basedOn w:val="TableNormal"/>
    <w:uiPriority w:val="41"/>
    <w:rsid w:val="00B90FF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93836"/>
    <w:rPr>
      <w:color w:val="800080" w:themeColor="followedHyperlink"/>
      <w:u w:val="single"/>
    </w:rPr>
  </w:style>
  <w:style w:type="paragraph" w:customStyle="1" w:styleId="Pa7">
    <w:name w:val="Pa7"/>
    <w:basedOn w:val="Default"/>
    <w:next w:val="Default"/>
    <w:uiPriority w:val="99"/>
    <w:rsid w:val="000A1262"/>
    <w:pPr>
      <w:spacing w:line="171" w:lineRule="atLeast"/>
    </w:pPr>
    <w:rPr>
      <w:rFonts w:ascii="Open Sans Light" w:hAnsi="Open Sans Light" w:cs="Times New Roman"/>
      <w:color w:val="auto"/>
    </w:rPr>
  </w:style>
  <w:style w:type="paragraph" w:styleId="NoSpacing">
    <w:name w:val="No Spacing"/>
    <w:link w:val="NoSpacingChar"/>
    <w:uiPriority w:val="1"/>
    <w:qFormat/>
    <w:rsid w:val="00733F56"/>
    <w:pPr>
      <w:spacing w:after="0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3F56"/>
    <w:rPr>
      <w:rFonts w:asciiTheme="minorHAnsi" w:eastAsiaTheme="minorEastAsia" w:hAnsiTheme="minorHAnsi" w:cstheme="minorBidi"/>
      <w:lang w:val="en-US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9A3C3F"/>
    <w:pPr>
      <w:spacing w:after="480"/>
    </w:p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9A3C3F"/>
    <w:pPr>
      <w:tabs>
        <w:tab w:val="right" w:pos="9639"/>
      </w:tabs>
      <w:spacing w:after="0"/>
    </w:pPr>
    <w:rPr>
      <w:sz w:val="20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9A3C3F"/>
    <w:rPr>
      <w:sz w:val="20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9A3C3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3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TF.FinancialPolicy@nt.gov.au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64CB21D3E4B58A886A15B16906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367C7-DED2-4952-8820-2F6F18DA072C}"/>
      </w:docPartPr>
      <w:docPartBody>
        <w:p w:rsidR="00F55471" w:rsidRDefault="00F55471" w:rsidP="00F55471">
          <w:pPr>
            <w:pStyle w:val="0ED64CB21D3E4B58A886A15B169062B1"/>
          </w:pPr>
          <w:r w:rsidRPr="000C7A6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 Light">
    <w:altName w:val="Open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71"/>
    <w:rsid w:val="00007E7B"/>
    <w:rsid w:val="00011CF8"/>
    <w:rsid w:val="000202FD"/>
    <w:rsid w:val="000330DA"/>
    <w:rsid w:val="0003588C"/>
    <w:rsid w:val="00036C42"/>
    <w:rsid w:val="000545C1"/>
    <w:rsid w:val="00081D09"/>
    <w:rsid w:val="00087132"/>
    <w:rsid w:val="00091ACC"/>
    <w:rsid w:val="00095EC2"/>
    <w:rsid w:val="000A182E"/>
    <w:rsid w:val="000B629B"/>
    <w:rsid w:val="000C6B2C"/>
    <w:rsid w:val="000C79B0"/>
    <w:rsid w:val="000E0667"/>
    <w:rsid w:val="000E603B"/>
    <w:rsid w:val="000E716E"/>
    <w:rsid w:val="0013396B"/>
    <w:rsid w:val="00147FCB"/>
    <w:rsid w:val="001561F5"/>
    <w:rsid w:val="00171B3C"/>
    <w:rsid w:val="001A4542"/>
    <w:rsid w:val="001C3043"/>
    <w:rsid w:val="001D2F88"/>
    <w:rsid w:val="001E423B"/>
    <w:rsid w:val="001E75D6"/>
    <w:rsid w:val="00200C3C"/>
    <w:rsid w:val="00211B04"/>
    <w:rsid w:val="00216E89"/>
    <w:rsid w:val="00223DBA"/>
    <w:rsid w:val="00225886"/>
    <w:rsid w:val="00226332"/>
    <w:rsid w:val="00245E4C"/>
    <w:rsid w:val="00255FA4"/>
    <w:rsid w:val="00267BA4"/>
    <w:rsid w:val="002A3AE7"/>
    <w:rsid w:val="002B5234"/>
    <w:rsid w:val="002D7044"/>
    <w:rsid w:val="003061E8"/>
    <w:rsid w:val="003259CF"/>
    <w:rsid w:val="00332FD7"/>
    <w:rsid w:val="00333B6F"/>
    <w:rsid w:val="00341CE3"/>
    <w:rsid w:val="0034385B"/>
    <w:rsid w:val="00362C7E"/>
    <w:rsid w:val="003B7F6C"/>
    <w:rsid w:val="003D74C8"/>
    <w:rsid w:val="00436D1B"/>
    <w:rsid w:val="00442AED"/>
    <w:rsid w:val="0045224F"/>
    <w:rsid w:val="00471578"/>
    <w:rsid w:val="00474B40"/>
    <w:rsid w:val="00475B5A"/>
    <w:rsid w:val="00484999"/>
    <w:rsid w:val="004A2843"/>
    <w:rsid w:val="004A3DF3"/>
    <w:rsid w:val="004B2D29"/>
    <w:rsid w:val="004B5000"/>
    <w:rsid w:val="004B70B6"/>
    <w:rsid w:val="004C0C5C"/>
    <w:rsid w:val="004C42AC"/>
    <w:rsid w:val="004D53B9"/>
    <w:rsid w:val="004F53AD"/>
    <w:rsid w:val="00555EC2"/>
    <w:rsid w:val="0055730B"/>
    <w:rsid w:val="00562551"/>
    <w:rsid w:val="00582D6A"/>
    <w:rsid w:val="00596574"/>
    <w:rsid w:val="005D2A19"/>
    <w:rsid w:val="005E0531"/>
    <w:rsid w:val="005E0A72"/>
    <w:rsid w:val="005E2AB4"/>
    <w:rsid w:val="005E507E"/>
    <w:rsid w:val="005E7450"/>
    <w:rsid w:val="00611AB0"/>
    <w:rsid w:val="00620B5F"/>
    <w:rsid w:val="006321C5"/>
    <w:rsid w:val="006610C6"/>
    <w:rsid w:val="00687649"/>
    <w:rsid w:val="006D6E47"/>
    <w:rsid w:val="006E2E69"/>
    <w:rsid w:val="007009FE"/>
    <w:rsid w:val="00717806"/>
    <w:rsid w:val="00756835"/>
    <w:rsid w:val="00760680"/>
    <w:rsid w:val="00765AC8"/>
    <w:rsid w:val="007725B0"/>
    <w:rsid w:val="00790143"/>
    <w:rsid w:val="00796959"/>
    <w:rsid w:val="007A708C"/>
    <w:rsid w:val="007C07E5"/>
    <w:rsid w:val="007C6260"/>
    <w:rsid w:val="007E4BD7"/>
    <w:rsid w:val="008533D9"/>
    <w:rsid w:val="008710FD"/>
    <w:rsid w:val="00884374"/>
    <w:rsid w:val="008A0D56"/>
    <w:rsid w:val="008B178C"/>
    <w:rsid w:val="008B5EA2"/>
    <w:rsid w:val="008C0018"/>
    <w:rsid w:val="008C7822"/>
    <w:rsid w:val="008D31F3"/>
    <w:rsid w:val="00934C09"/>
    <w:rsid w:val="0098178E"/>
    <w:rsid w:val="0098441B"/>
    <w:rsid w:val="009D5632"/>
    <w:rsid w:val="009F34B9"/>
    <w:rsid w:val="009F73FD"/>
    <w:rsid w:val="00A01FCF"/>
    <w:rsid w:val="00A07133"/>
    <w:rsid w:val="00A30F91"/>
    <w:rsid w:val="00A67444"/>
    <w:rsid w:val="00A77242"/>
    <w:rsid w:val="00AB42D3"/>
    <w:rsid w:val="00B12B64"/>
    <w:rsid w:val="00B2102A"/>
    <w:rsid w:val="00B3287C"/>
    <w:rsid w:val="00B338F0"/>
    <w:rsid w:val="00B33E59"/>
    <w:rsid w:val="00B33F48"/>
    <w:rsid w:val="00B44EA2"/>
    <w:rsid w:val="00B803C6"/>
    <w:rsid w:val="00B83738"/>
    <w:rsid w:val="00B94933"/>
    <w:rsid w:val="00BE7D00"/>
    <w:rsid w:val="00BF2A93"/>
    <w:rsid w:val="00BF5314"/>
    <w:rsid w:val="00BF5539"/>
    <w:rsid w:val="00C205AB"/>
    <w:rsid w:val="00C2106D"/>
    <w:rsid w:val="00C26FA1"/>
    <w:rsid w:val="00C3149E"/>
    <w:rsid w:val="00C44DF6"/>
    <w:rsid w:val="00C540A6"/>
    <w:rsid w:val="00C64132"/>
    <w:rsid w:val="00C80ACE"/>
    <w:rsid w:val="00C833EE"/>
    <w:rsid w:val="00CB119D"/>
    <w:rsid w:val="00CD0CF5"/>
    <w:rsid w:val="00CE2EB6"/>
    <w:rsid w:val="00D02A22"/>
    <w:rsid w:val="00D0777D"/>
    <w:rsid w:val="00D23927"/>
    <w:rsid w:val="00D460F1"/>
    <w:rsid w:val="00D57D5F"/>
    <w:rsid w:val="00D63AF2"/>
    <w:rsid w:val="00DC286C"/>
    <w:rsid w:val="00DC5515"/>
    <w:rsid w:val="00DC7E2F"/>
    <w:rsid w:val="00DD29D1"/>
    <w:rsid w:val="00E019AD"/>
    <w:rsid w:val="00E25218"/>
    <w:rsid w:val="00E37D8E"/>
    <w:rsid w:val="00E73944"/>
    <w:rsid w:val="00E778C0"/>
    <w:rsid w:val="00E804F8"/>
    <w:rsid w:val="00EA0695"/>
    <w:rsid w:val="00EE0A55"/>
    <w:rsid w:val="00EE284C"/>
    <w:rsid w:val="00EE5DF1"/>
    <w:rsid w:val="00F10375"/>
    <w:rsid w:val="00F11EFE"/>
    <w:rsid w:val="00F23F5B"/>
    <w:rsid w:val="00F4107E"/>
    <w:rsid w:val="00F55471"/>
    <w:rsid w:val="00F629DD"/>
    <w:rsid w:val="00F64C9E"/>
    <w:rsid w:val="00F74B6F"/>
    <w:rsid w:val="00F83E9C"/>
    <w:rsid w:val="00FA42DF"/>
    <w:rsid w:val="00FB0F73"/>
    <w:rsid w:val="00FE4B59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47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04F8"/>
    <w:rPr>
      <w:color w:val="808080"/>
    </w:rPr>
  </w:style>
  <w:style w:type="paragraph" w:customStyle="1" w:styleId="0ED64CB21D3E4B58A886A15B169062B1">
    <w:name w:val="0ED64CB21D3E4B58A886A15B169062B1"/>
    <w:rsid w:val="00F55471"/>
  </w:style>
  <w:style w:type="paragraph" w:customStyle="1" w:styleId="638DE3220EC34360A1843E68C5DE8FDE">
    <w:name w:val="638DE3220EC34360A1843E68C5DE8FDE"/>
    <w:rsid w:val="00E80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35C3A-6EEB-47C7-A9D8-53940C5C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25</Pages>
  <Words>5226</Words>
  <Characters>29791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document: Accounting for Territory income</vt:lpstr>
    </vt:vector>
  </TitlesOfParts>
  <Company>Northern Territory Government</Company>
  <LinksUpToDate>false</LinksUpToDate>
  <CharactersWithSpaces>34948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document: Accounting for Territory income</dc:title>
  <dc:subject/>
  <dc:creator>Financial Managment Group</dc:creator>
  <cp:keywords/>
  <dc:description/>
  <cp:lastModifiedBy>Lynda Hale</cp:lastModifiedBy>
  <cp:revision>8</cp:revision>
  <cp:lastPrinted>2019-11-29T00:42:00Z</cp:lastPrinted>
  <dcterms:created xsi:type="dcterms:W3CDTF">2020-01-23T06:12:00Z</dcterms:created>
  <dcterms:modified xsi:type="dcterms:W3CDTF">2020-02-04T05:46:00Z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1 July 2018</vt:lpwstr>
  </property>
  <property fmtid="{D5CDD505-2E9C-101B-9397-08002B2CF9AE}" pid="3" name="VersionNo">
    <vt:lpwstr>1.0</vt:lpwstr>
  </property>
  <property fmtid="{D5CDD505-2E9C-101B-9397-08002B2CF9AE}" pid="4" name="DocumentAuthor">
    <vt:lpwstr>DTF Financial Policy</vt:lpwstr>
  </property>
  <property fmtid="{D5CDD505-2E9C-101B-9397-08002B2CF9AE}" pid="5" name="DepartmentName">
    <vt:lpwstr>Treasury and Finance</vt:lpwstr>
  </property>
  <property fmtid="{D5CDD505-2E9C-101B-9397-08002B2CF9AE}" pid="6" name="DepartmentOf">
    <vt:lpwstr>Department of </vt:lpwstr>
  </property>
</Properties>
</file>