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C8FC" w14:textId="77777777" w:rsidR="00375607" w:rsidRDefault="00375607" w:rsidP="00897485">
      <w:pPr>
        <w:pStyle w:val="Heading1"/>
      </w:pPr>
      <w:bookmarkStart w:id="0" w:name="_Toc451762773"/>
      <w:bookmarkStart w:id="1" w:name="_Toc451762879"/>
      <w:bookmarkStart w:id="2" w:name="_Toc451785241"/>
      <w:bookmarkStart w:id="3" w:name="_Toc451842891"/>
      <w:bookmarkStart w:id="4" w:name="_Toc451842991"/>
      <w:bookmarkStart w:id="5" w:name="_GoBack"/>
      <w:bookmarkEnd w:id="5"/>
      <w:r>
        <w:t>Guide to the application</w:t>
      </w:r>
      <w:bookmarkEnd w:id="0"/>
      <w:bookmarkEnd w:id="1"/>
      <w:bookmarkEnd w:id="2"/>
      <w:bookmarkEnd w:id="3"/>
      <w:bookmarkEnd w:id="4"/>
    </w:p>
    <w:p w14:paraId="586E210A" w14:textId="77777777" w:rsidR="00D4388B" w:rsidRDefault="00375607" w:rsidP="00897485">
      <w:pPr>
        <w:pStyle w:val="Heading1"/>
        <w:rPr>
          <w:noProof/>
        </w:rPr>
      </w:pPr>
      <w:bookmarkStart w:id="6" w:name="_Toc451268705"/>
      <w:bookmarkStart w:id="7" w:name="_Toc451762170"/>
      <w:bookmarkStart w:id="8" w:name="_Toc451762774"/>
      <w:bookmarkStart w:id="9" w:name="_Toc451762880"/>
      <w:bookmarkStart w:id="10" w:name="_Toc451785242"/>
      <w:bookmarkStart w:id="11" w:name="_Toc451842892"/>
      <w:bookmarkStart w:id="12" w:name="_Toc451842992"/>
      <w:r w:rsidRPr="00897485">
        <w:t>Contents</w:t>
      </w:r>
      <w:bookmarkEnd w:id="6"/>
      <w:bookmarkEnd w:id="7"/>
      <w:bookmarkEnd w:id="8"/>
      <w:bookmarkEnd w:id="9"/>
      <w:bookmarkEnd w:id="10"/>
      <w:bookmarkEnd w:id="11"/>
      <w:bookmarkEnd w:id="12"/>
      <w:r w:rsidR="00897485">
        <w:fldChar w:fldCharType="begin"/>
      </w:r>
      <w:r w:rsidR="00897485">
        <w:instrText xml:space="preserve"> TOC \h \z \t "Heading 2,1" </w:instrText>
      </w:r>
      <w:r w:rsidR="00897485">
        <w:fldChar w:fldCharType="separate"/>
      </w:r>
    </w:p>
    <w:p w14:paraId="13F66EFA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01" w:history="1">
        <w:r w:rsidR="00D4388B" w:rsidRPr="003B76FE">
          <w:rPr>
            <w:rStyle w:val="Hyperlink"/>
            <w:noProof/>
          </w:rPr>
          <w:t>1.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Introduction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_Toc14244101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1</w:t>
        </w:r>
        <w:r w:rsidR="00D4388B">
          <w:rPr>
            <w:noProof/>
            <w:webHidden/>
          </w:rPr>
          <w:fldChar w:fldCharType="end"/>
        </w:r>
      </w:hyperlink>
    </w:p>
    <w:p w14:paraId="700C2756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02" w:history="1">
        <w:r w:rsidR="00D4388B" w:rsidRPr="003B76FE">
          <w:rPr>
            <w:rStyle w:val="Hyperlink"/>
            <w:noProof/>
          </w:rPr>
          <w:t>2.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Property Activation Levy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_Toc14244102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1</w:t>
        </w:r>
        <w:r w:rsidR="00D4388B">
          <w:rPr>
            <w:noProof/>
            <w:webHidden/>
          </w:rPr>
          <w:fldChar w:fldCharType="end"/>
        </w:r>
      </w:hyperlink>
    </w:p>
    <w:p w14:paraId="1D4E0921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03" w:history="1">
        <w:r w:rsidR="00D4388B" w:rsidRPr="003B76FE">
          <w:rPr>
            <w:rStyle w:val="Hyperlink"/>
            <w:noProof/>
          </w:rPr>
          <w:t>3.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How is a lot activated?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_Toc14244103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2</w:t>
        </w:r>
        <w:r w:rsidR="00D4388B">
          <w:rPr>
            <w:noProof/>
            <w:webHidden/>
          </w:rPr>
          <w:fldChar w:fldCharType="end"/>
        </w:r>
      </w:hyperlink>
    </w:p>
    <w:p w14:paraId="55C0E644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04" w:history="1">
        <w:r w:rsidR="00D4388B" w:rsidRPr="003B76FE">
          <w:rPr>
            <w:rStyle w:val="Hyperlink"/>
            <w:noProof/>
          </w:rPr>
          <w:t>4.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Commissioner’s opinion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_Toc14244104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2</w:t>
        </w:r>
        <w:r w:rsidR="00D4388B">
          <w:rPr>
            <w:noProof/>
            <w:webHidden/>
          </w:rPr>
          <w:fldChar w:fldCharType="end"/>
        </w:r>
      </w:hyperlink>
    </w:p>
    <w:p w14:paraId="644EB025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05" w:history="1">
        <w:r w:rsidR="00D4388B" w:rsidRPr="003B76FE">
          <w:rPr>
            <w:rStyle w:val="Hyperlink"/>
            <w:noProof/>
          </w:rPr>
          <w:t>5.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Who should use this form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_Toc14244105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2</w:t>
        </w:r>
        <w:r w:rsidR="00D4388B">
          <w:rPr>
            <w:noProof/>
            <w:webHidden/>
          </w:rPr>
          <w:fldChar w:fldCharType="end"/>
        </w:r>
      </w:hyperlink>
    </w:p>
    <w:p w14:paraId="39C8556E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06" w:history="1">
        <w:r w:rsidR="00D4388B" w:rsidRPr="003B76FE">
          <w:rPr>
            <w:rStyle w:val="Hyperlink"/>
            <w:noProof/>
          </w:rPr>
          <w:t>6.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What information must be provided when applying for an opinion?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_Toc14244106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2</w:t>
        </w:r>
        <w:r w:rsidR="00D4388B">
          <w:rPr>
            <w:noProof/>
            <w:webHidden/>
          </w:rPr>
          <w:fldChar w:fldCharType="end"/>
        </w:r>
      </w:hyperlink>
    </w:p>
    <w:p w14:paraId="55823C92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07" w:history="1">
        <w:r w:rsidR="00D4388B" w:rsidRPr="003B76FE">
          <w:rPr>
            <w:rStyle w:val="Hyperlink"/>
            <w:noProof/>
          </w:rPr>
          <w:t>7.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Property details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_Toc14244107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3</w:t>
        </w:r>
        <w:r w:rsidR="00D4388B">
          <w:rPr>
            <w:noProof/>
            <w:webHidden/>
          </w:rPr>
          <w:fldChar w:fldCharType="end"/>
        </w:r>
      </w:hyperlink>
    </w:p>
    <w:p w14:paraId="005A7E31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08" w:history="1">
        <w:r w:rsidR="00D4388B" w:rsidRPr="003B76FE">
          <w:rPr>
            <w:rStyle w:val="Hyperlink"/>
            <w:noProof/>
          </w:rPr>
          <w:t>8.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Contact details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_Toc14244108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4</w:t>
        </w:r>
        <w:r w:rsidR="00D4388B">
          <w:rPr>
            <w:noProof/>
            <w:webHidden/>
          </w:rPr>
          <w:fldChar w:fldCharType="end"/>
        </w:r>
      </w:hyperlink>
    </w:p>
    <w:p w14:paraId="2AA7C66A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09" w:history="1">
        <w:r w:rsidR="00D4388B" w:rsidRPr="003B76FE">
          <w:rPr>
            <w:rStyle w:val="Hyperlink"/>
            <w:noProof/>
          </w:rPr>
          <w:t>9.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Proposal to activate property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_Toc14244109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4</w:t>
        </w:r>
        <w:r w:rsidR="00D4388B">
          <w:rPr>
            <w:noProof/>
            <w:webHidden/>
          </w:rPr>
          <w:fldChar w:fldCharType="end"/>
        </w:r>
      </w:hyperlink>
    </w:p>
    <w:p w14:paraId="01739539" w14:textId="77777777" w:rsidR="00D4388B" w:rsidRDefault="00EC282C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14244110" w:history="1">
        <w:r w:rsidR="00D4388B" w:rsidRPr="003B76FE">
          <w:rPr>
            <w:rStyle w:val="Hyperlink"/>
            <w:noProof/>
          </w:rPr>
          <w:t>10.</w:t>
        </w:r>
        <w:r w:rsidR="00D4388B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D4388B" w:rsidRPr="003B76FE">
          <w:rPr>
            <w:rStyle w:val="Hyperlink"/>
            <w:noProof/>
          </w:rPr>
          <w:t>Declaration</w:t>
        </w:r>
        <w:r w:rsidR="00D4388B">
          <w:rPr>
            <w:noProof/>
            <w:webHidden/>
          </w:rPr>
          <w:tab/>
        </w:r>
        <w:r w:rsidR="00D4388B">
          <w:rPr>
            <w:noProof/>
            <w:webHidden/>
          </w:rPr>
          <w:fldChar w:fldCharType="begin"/>
        </w:r>
        <w:r w:rsidR="00D4388B">
          <w:rPr>
            <w:noProof/>
            <w:webHidden/>
          </w:rPr>
          <w:instrText xml:space="preserve"> PAGEREF _Toc14244110 \h </w:instrText>
        </w:r>
        <w:r w:rsidR="00D4388B">
          <w:rPr>
            <w:noProof/>
            <w:webHidden/>
          </w:rPr>
        </w:r>
        <w:r w:rsidR="00D4388B">
          <w:rPr>
            <w:noProof/>
            <w:webHidden/>
          </w:rPr>
          <w:fldChar w:fldCharType="separate"/>
        </w:r>
        <w:r w:rsidR="00D4388B">
          <w:rPr>
            <w:noProof/>
            <w:webHidden/>
          </w:rPr>
          <w:t>5</w:t>
        </w:r>
        <w:r w:rsidR="00D4388B">
          <w:rPr>
            <w:noProof/>
            <w:webHidden/>
          </w:rPr>
          <w:fldChar w:fldCharType="end"/>
        </w:r>
      </w:hyperlink>
    </w:p>
    <w:p w14:paraId="48866FFB" w14:textId="77777777" w:rsidR="00ED6E72" w:rsidRDefault="00897485" w:rsidP="00897485">
      <w:pPr>
        <w:pStyle w:val="Heading2"/>
      </w:pPr>
      <w:r>
        <w:fldChar w:fldCharType="end"/>
      </w:r>
      <w:bookmarkStart w:id="13" w:name="_Toc14244101"/>
      <w:r w:rsidR="00375607">
        <w:t>Introduction</w:t>
      </w:r>
      <w:bookmarkEnd w:id="13"/>
    </w:p>
    <w:p w14:paraId="6882BF3B" w14:textId="77777777" w:rsidR="00ED6E72" w:rsidRDefault="00ED6E72" w:rsidP="00ED6E72">
      <w:r>
        <w:t xml:space="preserve">This form </w:t>
      </w:r>
      <w:proofErr w:type="gramStart"/>
      <w:r>
        <w:t>may be used</w:t>
      </w:r>
      <w:proofErr w:type="gramEnd"/>
      <w:r>
        <w:t xml:space="preserve"> to seek a binding opinion from the Commissioner of Territory Revenue (the</w:t>
      </w:r>
      <w:r w:rsidR="00D724F9">
        <w:t> </w:t>
      </w:r>
      <w:r>
        <w:t>Commissioner) about a proposal to activate a vacant or unoccupied non-residential lot.</w:t>
      </w:r>
    </w:p>
    <w:p w14:paraId="7AEF2C79" w14:textId="77777777" w:rsidR="00ED6E72" w:rsidRDefault="00ED6E72" w:rsidP="00ED6E72">
      <w:r>
        <w:t xml:space="preserve">This form </w:t>
      </w:r>
      <w:proofErr w:type="gramStart"/>
      <w:r>
        <w:t>should be read and completed in conjunction with the following publications</w:t>
      </w:r>
      <w:proofErr w:type="gramEnd"/>
      <w:r w:rsidR="0080620E">
        <w:t>:</w:t>
      </w:r>
    </w:p>
    <w:p w14:paraId="448A0954" w14:textId="6CA154C8" w:rsidR="00ED6E72" w:rsidRPr="001C7642" w:rsidRDefault="00ED6E72" w:rsidP="00D724F9">
      <w:r w:rsidRPr="001C7642">
        <w:t>CG-PA-001 –</w:t>
      </w:r>
      <w:r w:rsidR="00255F81" w:rsidRPr="001C7642">
        <w:t xml:space="preserve"> Commissioner’s Guideline - </w:t>
      </w:r>
      <w:r w:rsidRPr="001C7642">
        <w:t>Activation of Lots</w:t>
      </w:r>
    </w:p>
    <w:p w14:paraId="2BAD6255" w14:textId="77777777" w:rsidR="003105E5" w:rsidRDefault="003105E5" w:rsidP="00ED6E72">
      <w:pPr>
        <w:rPr>
          <w:i/>
        </w:rPr>
      </w:pPr>
      <w:bookmarkStart w:id="14" w:name="OLE_LINK2"/>
      <w:r>
        <w:rPr>
          <w:i/>
        </w:rPr>
        <w:t>Property Activation Act 2019</w:t>
      </w:r>
    </w:p>
    <w:p w14:paraId="35A22BEC" w14:textId="77777777" w:rsidR="00722B21" w:rsidRPr="001C7642" w:rsidRDefault="00722B21" w:rsidP="00ED6E72">
      <w:pPr>
        <w:rPr>
          <w:i/>
        </w:rPr>
      </w:pPr>
      <w:r>
        <w:rPr>
          <w:i/>
        </w:rPr>
        <w:t>Taxation Administration Act 2007</w:t>
      </w:r>
    </w:p>
    <w:p w14:paraId="297BDCCB" w14:textId="77777777" w:rsidR="00FF63A1" w:rsidRDefault="00FF63A1" w:rsidP="00897485">
      <w:pPr>
        <w:pStyle w:val="Heading2"/>
      </w:pPr>
      <w:bookmarkStart w:id="15" w:name="_Toc14244102"/>
      <w:bookmarkEnd w:id="14"/>
      <w:r>
        <w:t>Property Activation Levy</w:t>
      </w:r>
      <w:bookmarkEnd w:id="15"/>
    </w:p>
    <w:p w14:paraId="0FD22C58" w14:textId="22BA6F6C" w:rsidR="00FF63A1" w:rsidRDefault="00B62534" w:rsidP="00260AF1">
      <w:r w:rsidRPr="00B62534">
        <w:t xml:space="preserve">From 1 July 2019, the </w:t>
      </w:r>
      <w:r w:rsidRPr="00D724F9">
        <w:rPr>
          <w:i/>
          <w:iCs/>
        </w:rPr>
        <w:t xml:space="preserve">Property Activation </w:t>
      </w:r>
      <w:r w:rsidR="00375607" w:rsidRPr="00D724F9">
        <w:rPr>
          <w:i/>
          <w:iCs/>
        </w:rPr>
        <w:t>Act</w:t>
      </w:r>
      <w:r w:rsidR="00375607">
        <w:t xml:space="preserve"> </w:t>
      </w:r>
      <w:r w:rsidR="009B7B02" w:rsidRPr="009B7B02">
        <w:rPr>
          <w:i/>
        </w:rPr>
        <w:t>2019</w:t>
      </w:r>
      <w:r w:rsidR="009B7B02">
        <w:t xml:space="preserve"> </w:t>
      </w:r>
      <w:r w:rsidR="00375607">
        <w:t xml:space="preserve">(PAA) </w:t>
      </w:r>
      <w:r w:rsidR="00FF63A1">
        <w:t>applies</w:t>
      </w:r>
      <w:r w:rsidRPr="00B62534">
        <w:t xml:space="preserve"> to </w:t>
      </w:r>
      <w:bookmarkStart w:id="16" w:name="OLE_LINK1"/>
      <w:r w:rsidRPr="00B62534">
        <w:t>vacant land and ground floor non</w:t>
      </w:r>
      <w:r w:rsidR="00D724F9">
        <w:noBreakHyphen/>
      </w:r>
      <w:r w:rsidRPr="00B62534">
        <w:t>residential buildings</w:t>
      </w:r>
      <w:bookmarkEnd w:id="16"/>
      <w:r w:rsidRPr="00B62534">
        <w:t xml:space="preserve"> within the Darwin </w:t>
      </w:r>
      <w:r w:rsidR="00D4388B">
        <w:t>c</w:t>
      </w:r>
      <w:r w:rsidR="00172C58">
        <w:t xml:space="preserve">entral </w:t>
      </w:r>
      <w:r w:rsidR="00D4388B">
        <w:t>b</w:t>
      </w:r>
      <w:r w:rsidR="00ED69BD">
        <w:t>usiness</w:t>
      </w:r>
      <w:r w:rsidR="00172C58">
        <w:t xml:space="preserve"> </w:t>
      </w:r>
      <w:r w:rsidR="00D4388B">
        <w:t>d</w:t>
      </w:r>
      <w:r w:rsidR="00ED69BD">
        <w:t>istrict</w:t>
      </w:r>
      <w:r w:rsidR="00172C58">
        <w:t xml:space="preserve"> (C</w:t>
      </w:r>
      <w:r w:rsidRPr="00B62534">
        <w:t>BD</w:t>
      </w:r>
      <w:r w:rsidR="00172C58">
        <w:t>)</w:t>
      </w:r>
      <w:r w:rsidRPr="00B62534">
        <w:t xml:space="preserve">. </w:t>
      </w:r>
      <w:r w:rsidR="008C5AE6">
        <w:t>The levy does not apply to residential propert</w:t>
      </w:r>
      <w:r w:rsidR="00A55B04">
        <w:t>y</w:t>
      </w:r>
      <w:r w:rsidR="008C5AE6">
        <w:t>.</w:t>
      </w:r>
      <w:r w:rsidR="00A55B04">
        <w:t xml:space="preserve"> </w:t>
      </w:r>
      <w:r w:rsidRPr="00B62534">
        <w:t xml:space="preserve">The </w:t>
      </w:r>
      <w:r w:rsidR="00A55B04">
        <w:t xml:space="preserve">rate of the </w:t>
      </w:r>
      <w:r w:rsidRPr="00B62534">
        <w:t xml:space="preserve">levy </w:t>
      </w:r>
      <w:r w:rsidR="008C5AE6">
        <w:t>is</w:t>
      </w:r>
      <w:r w:rsidR="008C5AE6" w:rsidRPr="00B62534">
        <w:t xml:space="preserve"> </w:t>
      </w:r>
      <w:r w:rsidRPr="00B62534">
        <w:t xml:space="preserve">2 per cent for </w:t>
      </w:r>
      <w:r w:rsidR="008C5AE6">
        <w:t xml:space="preserve">non-activated </w:t>
      </w:r>
      <w:r w:rsidRPr="00B62534">
        <w:t>vacant land and 1</w:t>
      </w:r>
      <w:r w:rsidR="00D724F9">
        <w:t> </w:t>
      </w:r>
      <w:r w:rsidR="00D4388B" w:rsidRPr="00B62534">
        <w:t>per</w:t>
      </w:r>
      <w:r w:rsidR="00D4388B">
        <w:t> </w:t>
      </w:r>
      <w:r w:rsidRPr="00B62534">
        <w:t xml:space="preserve">cent for </w:t>
      </w:r>
      <w:r w:rsidR="008C5AE6">
        <w:t xml:space="preserve">non-activated </w:t>
      </w:r>
      <w:r w:rsidRPr="00B62534">
        <w:t>unoccupied, non-residential buildings based on the unimproved</w:t>
      </w:r>
      <w:r w:rsidR="00FF63A1">
        <w:t xml:space="preserve"> capital value of the property.</w:t>
      </w:r>
    </w:p>
    <w:p w14:paraId="0CFBE238" w14:textId="6B73002E" w:rsidR="00C572A1" w:rsidRDefault="00C572A1" w:rsidP="00260AF1">
      <w:r>
        <w:t xml:space="preserve">The objective of the levy is to improve the </w:t>
      </w:r>
      <w:r w:rsidR="00172C58">
        <w:t>CBD</w:t>
      </w:r>
      <w:r w:rsidR="00D4388B">
        <w:t>’s</w:t>
      </w:r>
      <w:r>
        <w:t xml:space="preserve"> liveability, attractiveness, safety and cultural</w:t>
      </w:r>
      <w:r w:rsidR="00D724F9">
        <w:t> </w:t>
      </w:r>
      <w:r w:rsidR="008C7088">
        <w:t>activity</w:t>
      </w:r>
      <w:r>
        <w:t xml:space="preserve">. </w:t>
      </w:r>
    </w:p>
    <w:p w14:paraId="3622454D" w14:textId="44286B3E" w:rsidR="00375607" w:rsidRDefault="008C7088" w:rsidP="00260AF1">
      <w:r>
        <w:t xml:space="preserve">Owners of vacant land or unoccupied </w:t>
      </w:r>
      <w:r w:rsidR="00172C58">
        <w:t xml:space="preserve">buildings </w:t>
      </w:r>
      <w:r>
        <w:t xml:space="preserve">may take action to prevent the application of the levy </w:t>
      </w:r>
      <w:r w:rsidR="009B7B02">
        <w:t>by activating their properties.</w:t>
      </w:r>
    </w:p>
    <w:p w14:paraId="5BC97556" w14:textId="7ACDB306" w:rsidR="00ED6E72" w:rsidRDefault="00ED6E72" w:rsidP="00260AF1">
      <w:r>
        <w:t xml:space="preserve">Before taking action to activate </w:t>
      </w:r>
      <w:r w:rsidR="0015613C">
        <w:t xml:space="preserve">a </w:t>
      </w:r>
      <w:r>
        <w:t xml:space="preserve">property, </w:t>
      </w:r>
      <w:r w:rsidR="009B7B02">
        <w:t xml:space="preserve">a </w:t>
      </w:r>
      <w:r>
        <w:t xml:space="preserve">property owner may seek an opinion from the Commissioner </w:t>
      </w:r>
      <w:r w:rsidR="0083688B">
        <w:t>about whether what they propose to do is sufficient to constitute activation under the PAA</w:t>
      </w:r>
      <w:r>
        <w:t>.</w:t>
      </w:r>
    </w:p>
    <w:p w14:paraId="5AA74054" w14:textId="77777777" w:rsidR="00074D0E" w:rsidRDefault="00074D0E" w:rsidP="00897485">
      <w:pPr>
        <w:pStyle w:val="Heading2"/>
      </w:pPr>
      <w:bookmarkStart w:id="17" w:name="_Toc14244103"/>
      <w:r>
        <w:lastRenderedPageBreak/>
        <w:t xml:space="preserve">How </w:t>
      </w:r>
      <w:proofErr w:type="gramStart"/>
      <w:r>
        <w:t>is a lot activated</w:t>
      </w:r>
      <w:proofErr w:type="gramEnd"/>
      <w:r>
        <w:t>?</w:t>
      </w:r>
      <w:bookmarkEnd w:id="17"/>
    </w:p>
    <w:p w14:paraId="5D5BB96B" w14:textId="4059DED9" w:rsidR="00074D0E" w:rsidRDefault="00D724F9" w:rsidP="00074D0E">
      <w:r>
        <w:t xml:space="preserve">Under the PAA, </w:t>
      </w:r>
      <w:r w:rsidR="0030140A">
        <w:t>a</w:t>
      </w:r>
      <w:r w:rsidR="00074D0E">
        <w:t xml:space="preserve"> lot </w:t>
      </w:r>
      <w:proofErr w:type="gramStart"/>
      <w:r w:rsidR="0030140A">
        <w:t>is</w:t>
      </w:r>
      <w:r w:rsidR="00074D0E">
        <w:t xml:space="preserve"> activated</w:t>
      </w:r>
      <w:proofErr w:type="gramEnd"/>
      <w:r w:rsidR="00074D0E">
        <w:t xml:space="preserve"> where the lot is both:</w:t>
      </w:r>
    </w:p>
    <w:p w14:paraId="22E53516" w14:textId="52C6F370" w:rsidR="00074D0E" w:rsidRDefault="00D724F9" w:rsidP="00260AF1">
      <w:pPr>
        <w:pStyle w:val="ListBullet"/>
      </w:pPr>
      <w:r>
        <w:t>u</w:t>
      </w:r>
      <w:r w:rsidR="00A55B04">
        <w:t xml:space="preserve">tilised in a manner </w:t>
      </w:r>
      <w:r w:rsidR="0030140A">
        <w:t xml:space="preserve">that does not detract from the amenity of any other part of the levy area </w:t>
      </w:r>
    </w:p>
    <w:p w14:paraId="4E324018" w14:textId="3575E9E7" w:rsidR="00E620C6" w:rsidRDefault="00C0088E" w:rsidP="00260AF1">
      <w:pPr>
        <w:pStyle w:val="ListBullet"/>
      </w:pPr>
      <w:proofErr w:type="gramStart"/>
      <w:r>
        <w:t>maintained</w:t>
      </w:r>
      <w:proofErr w:type="gramEnd"/>
      <w:r>
        <w:t xml:space="preserve"> to a</w:t>
      </w:r>
      <w:r w:rsidR="00074D0E">
        <w:t>n adequate standard</w:t>
      </w:r>
      <w:r w:rsidR="00D724F9">
        <w:t>.</w:t>
      </w:r>
    </w:p>
    <w:p w14:paraId="78D1ADE9" w14:textId="7BA49B5E" w:rsidR="00FE2046" w:rsidRPr="001C7642" w:rsidRDefault="00FE2046" w:rsidP="00FE2046">
      <w:pPr>
        <w:rPr>
          <w:i/>
        </w:rPr>
      </w:pPr>
      <w:r>
        <w:t xml:space="preserve">For detailed information about what constitutes activation, please refer to </w:t>
      </w:r>
      <w:r w:rsidRPr="0083688B">
        <w:t>CG-PA-001 – Commissioner’s Guideline - Activation of Lots.</w:t>
      </w:r>
    </w:p>
    <w:p w14:paraId="1F09B1A4" w14:textId="77777777" w:rsidR="00FF63A1" w:rsidRPr="00922138" w:rsidRDefault="00FF63A1" w:rsidP="00897485">
      <w:pPr>
        <w:pStyle w:val="Heading2"/>
      </w:pPr>
      <w:bookmarkStart w:id="18" w:name="_Toc14244104"/>
      <w:r w:rsidRPr="00922138">
        <w:t>Commissioner’s opinion</w:t>
      </w:r>
      <w:bookmarkEnd w:id="18"/>
    </w:p>
    <w:p w14:paraId="51F0ACEE" w14:textId="62EAA452" w:rsidR="00E620C6" w:rsidRDefault="00E620C6">
      <w:r>
        <w:t xml:space="preserve">If </w:t>
      </w:r>
      <w:r w:rsidR="00D724F9">
        <w:t xml:space="preserve">a </w:t>
      </w:r>
      <w:r>
        <w:t xml:space="preserve">lot is </w:t>
      </w:r>
      <w:r w:rsidR="006E147B">
        <w:t xml:space="preserve">not </w:t>
      </w:r>
      <w:r>
        <w:t>activated</w:t>
      </w:r>
      <w:r w:rsidR="006E147B">
        <w:t xml:space="preserve"> and the property owner proposes to activate the </w:t>
      </w:r>
      <w:proofErr w:type="gramStart"/>
      <w:r w:rsidR="006E147B">
        <w:t>lot</w:t>
      </w:r>
      <w:proofErr w:type="gramEnd"/>
      <w:r w:rsidR="006E147B">
        <w:t xml:space="preserve"> they may seek an opinion from the Commissioner about whether the proposal is sufficient to constitute activation </w:t>
      </w:r>
      <w:r w:rsidR="00D724F9">
        <w:t xml:space="preserve">under </w:t>
      </w:r>
      <w:r w:rsidR="006E147B">
        <w:t>the PAA.</w:t>
      </w:r>
    </w:p>
    <w:p w14:paraId="192703D3" w14:textId="74117BC1" w:rsidR="00B65A50" w:rsidRDefault="000339B2" w:rsidP="00285F5E">
      <w:r>
        <w:t xml:space="preserve">Where the Commissioner issues an opinion, the opinion is binding </w:t>
      </w:r>
      <w:r w:rsidR="00A14D7E">
        <w:t xml:space="preserve">provided </w:t>
      </w:r>
      <w:r>
        <w:t xml:space="preserve">works </w:t>
      </w:r>
      <w:proofErr w:type="gramStart"/>
      <w:r>
        <w:t>are carried out</w:t>
      </w:r>
      <w:proofErr w:type="gramEnd"/>
      <w:r>
        <w:t xml:space="preserve"> in accordance with the </w:t>
      </w:r>
      <w:r w:rsidR="00B65A50">
        <w:t>proposal.</w:t>
      </w:r>
    </w:p>
    <w:p w14:paraId="08CA7592" w14:textId="7B427134" w:rsidR="0020359B" w:rsidRDefault="0020359B" w:rsidP="00285F5E">
      <w:r>
        <w:t>Should a property owner receive an unfavourable opinion, the Commissioner will not accept further requests for an opinion for similar, but slightly modified, proposals. However, the Commissioner</w:t>
      </w:r>
      <w:r w:rsidRPr="00ED69BD">
        <w:t xml:space="preserve"> will provide a further opinion in circumstances where a </w:t>
      </w:r>
      <w:r w:rsidR="0015613C">
        <w:t>property owner</w:t>
      </w:r>
      <w:r w:rsidR="0015613C" w:rsidRPr="00ED69BD">
        <w:t xml:space="preserve"> </w:t>
      </w:r>
      <w:r w:rsidRPr="00ED69BD">
        <w:t xml:space="preserve">receives an unfavourable decision and subsequently makes a substantially different proposal or </w:t>
      </w:r>
      <w:r w:rsidR="0015613C">
        <w:t xml:space="preserve">amends </w:t>
      </w:r>
      <w:r w:rsidR="00D724F9">
        <w:t xml:space="preserve">the proposal </w:t>
      </w:r>
      <w:r w:rsidR="0015613C">
        <w:t xml:space="preserve">to </w:t>
      </w:r>
      <w:r w:rsidRPr="00ED69BD">
        <w:t>address the reasons for initial refusal.</w:t>
      </w:r>
    </w:p>
    <w:p w14:paraId="42A61EA2" w14:textId="77777777" w:rsidR="00B62534" w:rsidRDefault="00B62534" w:rsidP="00897485">
      <w:pPr>
        <w:pStyle w:val="Heading2"/>
      </w:pPr>
      <w:bookmarkStart w:id="19" w:name="_Toc14244105"/>
      <w:r>
        <w:t>Who should use this form</w:t>
      </w:r>
      <w:bookmarkEnd w:id="19"/>
    </w:p>
    <w:p w14:paraId="79F212E7" w14:textId="06AB6D60" w:rsidR="00B62534" w:rsidRDefault="00D724F9" w:rsidP="00B62534">
      <w:r>
        <w:t>Under the PAA,</w:t>
      </w:r>
      <w:r w:rsidR="000339B2">
        <w:t xml:space="preserve"> only the owner of a property can seek an opinion about that property. However, </w:t>
      </w:r>
      <w:r>
        <w:t xml:space="preserve">a </w:t>
      </w:r>
      <w:r w:rsidR="000339B2">
        <w:t>property owner may authorise another party to seek an opinion on their behalf.</w:t>
      </w:r>
    </w:p>
    <w:p w14:paraId="56CC10E4" w14:textId="77777777" w:rsidR="00D23EBD" w:rsidRDefault="00D23EBD" w:rsidP="00897485">
      <w:pPr>
        <w:pStyle w:val="Heading2"/>
      </w:pPr>
      <w:bookmarkStart w:id="20" w:name="_Toc14244106"/>
      <w:r>
        <w:t xml:space="preserve">What </w:t>
      </w:r>
      <w:r w:rsidRPr="00260AF1">
        <w:t>information</w:t>
      </w:r>
      <w:r>
        <w:t xml:space="preserve"> </w:t>
      </w:r>
      <w:proofErr w:type="gramStart"/>
      <w:r>
        <w:t>must be provided</w:t>
      </w:r>
      <w:proofErr w:type="gramEnd"/>
      <w:r>
        <w:t xml:space="preserve"> when applying for an opinion?</w:t>
      </w:r>
      <w:bookmarkEnd w:id="20"/>
    </w:p>
    <w:p w14:paraId="6DB0E719" w14:textId="4937F14F" w:rsidR="00CB4DCB" w:rsidRDefault="00D23EBD" w:rsidP="00D23EBD">
      <w:r>
        <w:t xml:space="preserve">The level of detail and information </w:t>
      </w:r>
      <w:r w:rsidR="00D724F9">
        <w:t xml:space="preserve">required </w:t>
      </w:r>
      <w:r>
        <w:t xml:space="preserve">will vary depending </w:t>
      </w:r>
      <w:r w:rsidR="006E147B">
        <w:t xml:space="preserve">on </w:t>
      </w:r>
      <w:r>
        <w:t xml:space="preserve">the nature of the property and the proposed works. However, </w:t>
      </w:r>
      <w:r w:rsidR="00D724F9">
        <w:t xml:space="preserve">a </w:t>
      </w:r>
      <w:r w:rsidR="00CB4DCB">
        <w:t xml:space="preserve">proposal must </w:t>
      </w:r>
      <w:r w:rsidR="008D5823">
        <w:t xml:space="preserve">provide </w:t>
      </w:r>
      <w:r w:rsidR="001A6E44">
        <w:t xml:space="preserve">sufficient </w:t>
      </w:r>
      <w:r w:rsidR="008D5823">
        <w:t xml:space="preserve">information to enable </w:t>
      </w:r>
      <w:r w:rsidR="00B32210">
        <w:t xml:space="preserve">the Commissioner to </w:t>
      </w:r>
      <w:r w:rsidR="00D724F9">
        <w:t xml:space="preserve">issue </w:t>
      </w:r>
      <w:r w:rsidR="008D5823">
        <w:t>an opinion, and must include</w:t>
      </w:r>
      <w:r w:rsidR="00CB4DCB">
        <w:t>:</w:t>
      </w:r>
    </w:p>
    <w:p w14:paraId="369E95FB" w14:textId="77777777" w:rsidR="00A73EC9" w:rsidRPr="00260AF1" w:rsidRDefault="00A73EC9" w:rsidP="00260AF1">
      <w:pPr>
        <w:pStyle w:val="ListBullet"/>
      </w:pPr>
      <w:r w:rsidRPr="00260AF1">
        <w:t xml:space="preserve">a full description of the property’s status and the works that will be undertaken </w:t>
      </w:r>
    </w:p>
    <w:p w14:paraId="7CEC873C" w14:textId="0231458F" w:rsidR="00A73EC9" w:rsidRPr="00260AF1" w:rsidRDefault="00D724F9" w:rsidP="00260AF1">
      <w:pPr>
        <w:pStyle w:val="ListBullet"/>
      </w:pPr>
      <w:r>
        <w:t xml:space="preserve">an </w:t>
      </w:r>
      <w:r w:rsidRPr="00260AF1">
        <w:t>explana</w:t>
      </w:r>
      <w:r>
        <w:t>tion</w:t>
      </w:r>
      <w:r w:rsidR="00A73EC9" w:rsidRPr="00260AF1">
        <w:t xml:space="preserve"> </w:t>
      </w:r>
      <w:r>
        <w:t xml:space="preserve">of </w:t>
      </w:r>
      <w:r w:rsidR="006E147B" w:rsidRPr="00260AF1">
        <w:t xml:space="preserve">how </w:t>
      </w:r>
      <w:r w:rsidR="00A73EC9" w:rsidRPr="00260AF1">
        <w:t>the proposed works will activate the property</w:t>
      </w:r>
    </w:p>
    <w:p w14:paraId="190D0CD3" w14:textId="77777777" w:rsidR="00B32210" w:rsidRPr="00260AF1" w:rsidRDefault="00B32210" w:rsidP="00260AF1">
      <w:pPr>
        <w:pStyle w:val="ListBullet"/>
      </w:pPr>
      <w:r w:rsidRPr="00260AF1">
        <w:t>a description of the materials being used for the works</w:t>
      </w:r>
    </w:p>
    <w:p w14:paraId="24B1B03A" w14:textId="77777777" w:rsidR="00B32210" w:rsidRPr="00260AF1" w:rsidRDefault="00B32210" w:rsidP="00260AF1">
      <w:pPr>
        <w:pStyle w:val="ListBullet"/>
      </w:pPr>
      <w:r w:rsidRPr="00260AF1">
        <w:t>a plan or diagram of the proposed works</w:t>
      </w:r>
    </w:p>
    <w:p w14:paraId="4FC2760A" w14:textId="77777777" w:rsidR="00CB4DCB" w:rsidRPr="00260AF1" w:rsidRDefault="003139D8" w:rsidP="00260AF1">
      <w:pPr>
        <w:pStyle w:val="ListBullet"/>
      </w:pPr>
      <w:r>
        <w:t xml:space="preserve">an </w:t>
      </w:r>
      <w:r w:rsidR="00A73EC9" w:rsidRPr="00260AF1">
        <w:t xml:space="preserve">expected timeframe for </w:t>
      </w:r>
      <w:r w:rsidR="00A26AE3" w:rsidRPr="00260AF1">
        <w:t>commencement and completion of</w:t>
      </w:r>
      <w:r w:rsidR="00A73EC9" w:rsidRPr="00260AF1">
        <w:t xml:space="preserve"> the work</w:t>
      </w:r>
    </w:p>
    <w:p w14:paraId="723736B8" w14:textId="77777777" w:rsidR="00A26AE3" w:rsidRPr="00260AF1" w:rsidRDefault="00A26AE3" w:rsidP="00260AF1">
      <w:pPr>
        <w:pStyle w:val="ListBullet"/>
      </w:pPr>
      <w:r w:rsidRPr="00260AF1">
        <w:t>evidence of any relevant approvals or permits you have</w:t>
      </w:r>
      <w:r w:rsidR="00B65A50" w:rsidRPr="00260AF1">
        <w:t xml:space="preserve"> obtained to commence the works</w:t>
      </w:r>
    </w:p>
    <w:p w14:paraId="4B3B2FEC" w14:textId="77777777" w:rsidR="00B65A50" w:rsidRDefault="00B65A50" w:rsidP="00260AF1">
      <w:pPr>
        <w:pStyle w:val="ListBullet"/>
      </w:pPr>
      <w:r w:rsidRPr="00260AF1">
        <w:t xml:space="preserve">evidence of </w:t>
      </w:r>
      <w:r w:rsidR="001A6E44" w:rsidRPr="00260AF1">
        <w:t xml:space="preserve">any </w:t>
      </w:r>
      <w:r w:rsidRPr="00260AF1">
        <w:t xml:space="preserve">applications </w:t>
      </w:r>
      <w:r w:rsidR="00E620C6" w:rsidRPr="00260AF1">
        <w:t xml:space="preserve">made </w:t>
      </w:r>
      <w:r w:rsidRPr="00260AF1">
        <w:t>to obtain approvals</w:t>
      </w:r>
      <w:r>
        <w:t xml:space="preserve"> or permits in respect of the works</w:t>
      </w:r>
    </w:p>
    <w:p w14:paraId="38AA4CF9" w14:textId="69368F24" w:rsidR="00CB4DCB" w:rsidRDefault="00A73EC9" w:rsidP="00260AF1">
      <w:pPr>
        <w:pStyle w:val="ListBullet"/>
      </w:pPr>
      <w:r>
        <w:t>any expected impediments to completing the works, for example</w:t>
      </w:r>
      <w:r w:rsidR="003139D8">
        <w:t>,</w:t>
      </w:r>
      <w:r>
        <w:t xml:space="preserve"> </w:t>
      </w:r>
      <w:r w:rsidR="009968C7" w:rsidRPr="004207CF">
        <w:t>fires</w:t>
      </w:r>
      <w:r w:rsidR="009968C7">
        <w:t xml:space="preserve"> or other natural disasters, or </w:t>
      </w:r>
      <w:r w:rsidR="00DA5F7E">
        <w:t>requirement</w:t>
      </w:r>
      <w:r w:rsidR="009968C7">
        <w:t>s</w:t>
      </w:r>
      <w:r w:rsidR="00DA5F7E">
        <w:t xml:space="preserve"> to </w:t>
      </w:r>
      <w:r>
        <w:t>o</w:t>
      </w:r>
      <w:r w:rsidR="00DA5F7E">
        <w:t>btain</w:t>
      </w:r>
      <w:r w:rsidR="00B65A50">
        <w:t xml:space="preserve"> permits</w:t>
      </w:r>
      <w:r w:rsidR="00DA5F7E">
        <w:t xml:space="preserve"> or licenses </w:t>
      </w:r>
    </w:p>
    <w:p w14:paraId="7857B6EF" w14:textId="6D1E3942" w:rsidR="00A73EC9" w:rsidRDefault="00A73EC9" w:rsidP="00260AF1">
      <w:pPr>
        <w:pStyle w:val="ListBullet"/>
      </w:pPr>
      <w:proofErr w:type="gramStart"/>
      <w:r>
        <w:t>any</w:t>
      </w:r>
      <w:proofErr w:type="gramEnd"/>
      <w:r>
        <w:t xml:space="preserve"> other relevant information in support of </w:t>
      </w:r>
      <w:r w:rsidR="003139D8">
        <w:t xml:space="preserve">the </w:t>
      </w:r>
      <w:r>
        <w:t>application</w:t>
      </w:r>
      <w:r w:rsidR="003139D8">
        <w:t>.</w:t>
      </w:r>
    </w:p>
    <w:p w14:paraId="5811DDCB" w14:textId="3B87895F" w:rsidR="00DA5F7E" w:rsidRDefault="00DA5F7E" w:rsidP="00DA5F7E">
      <w:r>
        <w:t>Please note</w:t>
      </w:r>
      <w:proofErr w:type="gramStart"/>
      <w:r w:rsidR="003139D8">
        <w:t>,</w:t>
      </w:r>
      <w:proofErr w:type="gramEnd"/>
      <w:r>
        <w:t xml:space="preserve"> the Commissioner may seek additional information if required.</w:t>
      </w:r>
    </w:p>
    <w:p w14:paraId="1F5A2164" w14:textId="77777777" w:rsidR="004A0EBA" w:rsidRDefault="00D724F9" w:rsidP="003139D8">
      <w:pPr>
        <w:pStyle w:val="Heading2"/>
      </w:pPr>
      <w:bookmarkStart w:id="21" w:name="_Toc14244107"/>
      <w:r>
        <w:lastRenderedPageBreak/>
        <w:t>Property d</w:t>
      </w:r>
      <w:r w:rsidR="002A4A79">
        <w:t>etails</w:t>
      </w:r>
      <w:bookmarkEnd w:id="21"/>
    </w:p>
    <w:tbl>
      <w:tblPr>
        <w:tblStyle w:val="TableGridLight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6424"/>
        <w:gridCol w:w="829"/>
        <w:gridCol w:w="823"/>
        <w:gridCol w:w="6"/>
      </w:tblGrid>
      <w:tr w:rsidR="002A4A79" w:rsidRPr="00AD09DC" w14:paraId="4E2DAF4F" w14:textId="77777777" w:rsidTr="006E7D6F">
        <w:trPr>
          <w:trHeight w:val="759"/>
        </w:trPr>
        <w:tc>
          <w:tcPr>
            <w:tcW w:w="7972" w:type="dxa"/>
            <w:gridSpan w:val="2"/>
            <w:vAlign w:val="center"/>
          </w:tcPr>
          <w:p w14:paraId="5FBFB9FD" w14:textId="77777777" w:rsidR="002A4A79" w:rsidRPr="00AD09DC" w:rsidRDefault="002A4A79" w:rsidP="00AD09DC">
            <w:pPr>
              <w:rPr>
                <w:b/>
              </w:rPr>
            </w:pPr>
            <w:r w:rsidRPr="00AD09DC">
              <w:rPr>
                <w:b/>
              </w:rPr>
              <w:t>Property address</w:t>
            </w:r>
            <w:r w:rsidR="00DB7B17" w:rsidRPr="00AD09DC">
              <w:rPr>
                <w:b/>
              </w:rPr>
              <w:t>:</w:t>
            </w:r>
          </w:p>
        </w:tc>
        <w:tc>
          <w:tcPr>
            <w:tcW w:w="828" w:type="dxa"/>
            <w:vAlign w:val="center"/>
          </w:tcPr>
          <w:p w14:paraId="594F15BF" w14:textId="77777777" w:rsidR="002A4A79" w:rsidRPr="00AD09DC" w:rsidRDefault="002A4A79" w:rsidP="00AD09DC">
            <w:pPr>
              <w:rPr>
                <w:b/>
              </w:rPr>
            </w:pPr>
          </w:p>
        </w:tc>
        <w:tc>
          <w:tcPr>
            <w:tcW w:w="828" w:type="dxa"/>
            <w:gridSpan w:val="2"/>
            <w:vAlign w:val="center"/>
          </w:tcPr>
          <w:p w14:paraId="4A021D5F" w14:textId="77777777" w:rsidR="002A4A79" w:rsidRPr="00AD09DC" w:rsidRDefault="002A4A79" w:rsidP="00AD09DC">
            <w:pPr>
              <w:rPr>
                <w:b/>
              </w:rPr>
            </w:pPr>
          </w:p>
        </w:tc>
      </w:tr>
      <w:tr w:rsidR="003139D8" w14:paraId="24E03E66" w14:textId="77777777" w:rsidTr="006E7D6F">
        <w:trPr>
          <w:trHeight w:val="510"/>
        </w:trPr>
        <w:tc>
          <w:tcPr>
            <w:tcW w:w="1555" w:type="dxa"/>
            <w:vAlign w:val="bottom"/>
          </w:tcPr>
          <w:p w14:paraId="49AB55D2" w14:textId="77777777" w:rsidR="003139D8" w:rsidRDefault="003139D8" w:rsidP="00ED427F">
            <w:r>
              <w:t>Lot no.</w:t>
            </w:r>
          </w:p>
        </w:tc>
        <w:tc>
          <w:tcPr>
            <w:tcW w:w="6417" w:type="dxa"/>
            <w:tcBorders>
              <w:top w:val="nil"/>
              <w:bottom w:val="single" w:sz="4" w:space="0" w:color="auto"/>
            </w:tcBorders>
            <w:vAlign w:val="bottom"/>
          </w:tcPr>
          <w:p w14:paraId="4D083740" w14:textId="77777777" w:rsidR="003139D8" w:rsidRPr="00AE5127" w:rsidRDefault="003139D8" w:rsidP="00DB7B17"/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bottom"/>
          </w:tcPr>
          <w:p w14:paraId="4F3C638C" w14:textId="77777777" w:rsidR="003139D8" w:rsidRDefault="003139D8" w:rsidP="00260AF1">
            <w:pPr>
              <w:pStyle w:val="NTGTableText"/>
              <w:framePr w:wrap="around"/>
            </w:pPr>
          </w:p>
        </w:tc>
        <w:tc>
          <w:tcPr>
            <w:tcW w:w="82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5AC3CEC5" w14:textId="77777777" w:rsidR="003139D8" w:rsidRDefault="003139D8" w:rsidP="00260AF1">
            <w:pPr>
              <w:pStyle w:val="NTGTableText"/>
              <w:framePr w:wrap="around"/>
            </w:pPr>
          </w:p>
        </w:tc>
      </w:tr>
      <w:tr w:rsidR="003139D8" w14:paraId="4CC5230F" w14:textId="77777777" w:rsidTr="006E7D6F">
        <w:trPr>
          <w:trHeight w:val="510"/>
        </w:trPr>
        <w:tc>
          <w:tcPr>
            <w:tcW w:w="1555" w:type="dxa"/>
            <w:vAlign w:val="bottom"/>
          </w:tcPr>
          <w:p w14:paraId="49C698EF" w14:textId="77777777" w:rsidR="003139D8" w:rsidRDefault="003139D8" w:rsidP="00ED427F">
            <w:r>
              <w:t>Unit no.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5E668" w14:textId="77777777" w:rsidR="003139D8" w:rsidRPr="00AE5127" w:rsidRDefault="003139D8" w:rsidP="00DB7B17"/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51EF7" w14:textId="77777777" w:rsidR="003139D8" w:rsidRDefault="003139D8" w:rsidP="00260AF1">
            <w:pPr>
              <w:pStyle w:val="NTGTableText"/>
              <w:framePr w:wrap="around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1B4E3" w14:textId="77777777" w:rsidR="003139D8" w:rsidRDefault="003139D8" w:rsidP="00260AF1">
            <w:pPr>
              <w:pStyle w:val="NTGTableText"/>
              <w:framePr w:wrap="around"/>
            </w:pPr>
          </w:p>
        </w:tc>
      </w:tr>
      <w:tr w:rsidR="00DB7B17" w14:paraId="3D1CA33B" w14:textId="77777777" w:rsidTr="006E7D6F">
        <w:trPr>
          <w:trHeight w:val="510"/>
        </w:trPr>
        <w:tc>
          <w:tcPr>
            <w:tcW w:w="1555" w:type="dxa"/>
            <w:vAlign w:val="bottom"/>
          </w:tcPr>
          <w:p w14:paraId="41DED1F0" w14:textId="77777777" w:rsidR="00DB7B17" w:rsidRPr="00AE5127" w:rsidRDefault="0080620E" w:rsidP="00ED427F">
            <w:r>
              <w:t>Street</w:t>
            </w:r>
            <w:r w:rsidR="00DB7B17">
              <w:t xml:space="preserve"> no</w:t>
            </w:r>
            <w:r w:rsidR="003139D8">
              <w:t>.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28B5B6" w14:textId="77777777" w:rsidR="00DB7B17" w:rsidRPr="00AE5127" w:rsidRDefault="00DB7B17" w:rsidP="00DB7B17"/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FD291" w14:textId="77777777" w:rsidR="00DB7B17" w:rsidRDefault="00DB7B17" w:rsidP="00260AF1">
            <w:pPr>
              <w:pStyle w:val="NTGTableText"/>
              <w:framePr w:wrap="around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CE0182" w14:textId="77777777" w:rsidR="00DB7B17" w:rsidRDefault="00DB7B17" w:rsidP="00260AF1">
            <w:pPr>
              <w:pStyle w:val="NTGTableText"/>
              <w:framePr w:wrap="around"/>
            </w:pPr>
          </w:p>
        </w:tc>
      </w:tr>
      <w:tr w:rsidR="00DB7B17" w14:paraId="5D278B57" w14:textId="77777777" w:rsidTr="006E7D6F">
        <w:trPr>
          <w:gridAfter w:val="1"/>
          <w:wAfter w:w="6" w:type="dxa"/>
          <w:trHeight w:val="510"/>
        </w:trPr>
        <w:tc>
          <w:tcPr>
            <w:tcW w:w="1555" w:type="dxa"/>
            <w:vAlign w:val="bottom"/>
          </w:tcPr>
          <w:p w14:paraId="0EAEE175" w14:textId="77777777" w:rsidR="00DB7B17" w:rsidRPr="00DB7B17" w:rsidRDefault="00DB7B17" w:rsidP="00DB7B17">
            <w:r>
              <w:t>Street name</w:t>
            </w:r>
          </w:p>
        </w:tc>
        <w:tc>
          <w:tcPr>
            <w:tcW w:w="6417" w:type="dxa"/>
            <w:tcBorders>
              <w:top w:val="nil"/>
              <w:bottom w:val="single" w:sz="4" w:space="0" w:color="auto"/>
            </w:tcBorders>
            <w:vAlign w:val="bottom"/>
          </w:tcPr>
          <w:p w14:paraId="660C02DE" w14:textId="77777777" w:rsidR="00DB7B17" w:rsidRPr="00DB7B17" w:rsidRDefault="00DB7B17" w:rsidP="00DB7B17"/>
        </w:tc>
        <w:tc>
          <w:tcPr>
            <w:tcW w:w="828" w:type="dxa"/>
            <w:tcBorders>
              <w:top w:val="nil"/>
              <w:bottom w:val="single" w:sz="4" w:space="0" w:color="auto"/>
            </w:tcBorders>
            <w:vAlign w:val="bottom"/>
          </w:tcPr>
          <w:p w14:paraId="75D6F5C8" w14:textId="77777777" w:rsidR="00DB7B17" w:rsidRDefault="00DB7B17" w:rsidP="00DB7B17"/>
        </w:tc>
        <w:tc>
          <w:tcPr>
            <w:tcW w:w="822" w:type="dxa"/>
            <w:tcBorders>
              <w:top w:val="nil"/>
              <w:bottom w:val="single" w:sz="4" w:space="0" w:color="auto"/>
            </w:tcBorders>
            <w:vAlign w:val="bottom"/>
          </w:tcPr>
          <w:p w14:paraId="529FF284" w14:textId="77777777" w:rsidR="00DB7B17" w:rsidRDefault="00DB7B17" w:rsidP="00DB7B17"/>
        </w:tc>
      </w:tr>
      <w:tr w:rsidR="00922138" w14:paraId="55F71037" w14:textId="77777777" w:rsidTr="006E7D6F">
        <w:trPr>
          <w:gridAfter w:val="1"/>
          <w:wAfter w:w="6" w:type="dxa"/>
          <w:trHeight w:val="510"/>
        </w:trPr>
        <w:tc>
          <w:tcPr>
            <w:tcW w:w="7972" w:type="dxa"/>
            <w:gridSpan w:val="2"/>
            <w:vAlign w:val="bottom"/>
          </w:tcPr>
          <w:p w14:paraId="51197D31" w14:textId="123ED764" w:rsidR="00922138" w:rsidRDefault="009968C7" w:rsidP="009968C7">
            <w:r>
              <w:t>S</w:t>
            </w:r>
            <w:r w:rsidR="008D5823">
              <w:t xml:space="preserve">elect </w:t>
            </w:r>
            <w:r>
              <w:t>property type</w:t>
            </w:r>
            <w:r w:rsidR="00922138">
              <w:t>:</w:t>
            </w:r>
          </w:p>
        </w:tc>
        <w:tc>
          <w:tcPr>
            <w:tcW w:w="828" w:type="dxa"/>
            <w:vAlign w:val="center"/>
          </w:tcPr>
          <w:p w14:paraId="59E4B2EA" w14:textId="77777777" w:rsidR="00922138" w:rsidRPr="00AD09DC" w:rsidRDefault="00922138" w:rsidP="00922138">
            <w:pPr>
              <w:rPr>
                <w:b/>
              </w:rPr>
            </w:pPr>
            <w:r w:rsidRPr="00AD09DC">
              <w:rPr>
                <w:b/>
              </w:rPr>
              <w:t xml:space="preserve">Yes </w:t>
            </w:r>
          </w:p>
        </w:tc>
        <w:tc>
          <w:tcPr>
            <w:tcW w:w="822" w:type="dxa"/>
            <w:vAlign w:val="center"/>
          </w:tcPr>
          <w:p w14:paraId="35B0AD59" w14:textId="77777777" w:rsidR="00922138" w:rsidRPr="00AD09DC" w:rsidRDefault="00922138" w:rsidP="00922138">
            <w:pPr>
              <w:rPr>
                <w:b/>
              </w:rPr>
            </w:pPr>
            <w:r w:rsidRPr="00AD09DC">
              <w:rPr>
                <w:b/>
              </w:rPr>
              <w:t>No</w:t>
            </w:r>
          </w:p>
        </w:tc>
      </w:tr>
      <w:tr w:rsidR="00AD09DC" w14:paraId="7E42AB4E" w14:textId="77777777" w:rsidTr="006E7D6F">
        <w:trPr>
          <w:gridAfter w:val="1"/>
          <w:wAfter w:w="6" w:type="dxa"/>
          <w:trHeight w:val="510"/>
        </w:trPr>
        <w:tc>
          <w:tcPr>
            <w:tcW w:w="7972" w:type="dxa"/>
            <w:gridSpan w:val="2"/>
            <w:vAlign w:val="center"/>
          </w:tcPr>
          <w:p w14:paraId="0235E281" w14:textId="77777777" w:rsidR="00AD09DC" w:rsidRDefault="00AD09DC" w:rsidP="00260AF1">
            <w:pPr>
              <w:pStyle w:val="Tablebulletlistlevel1"/>
            </w:pPr>
            <w:r>
              <w:t>Vacant land</w:t>
            </w:r>
          </w:p>
        </w:tc>
        <w:sdt>
          <w:sdtPr>
            <w:id w:val="174606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683F1E24" w14:textId="77777777" w:rsidR="00AD09DC" w:rsidRDefault="00A67F27" w:rsidP="009221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4912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8743C85" w14:textId="77777777" w:rsidR="00AD09DC" w:rsidRDefault="00A67F27" w:rsidP="00AD09D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9DC" w14:paraId="45B5BA44" w14:textId="77777777" w:rsidTr="006E7D6F">
        <w:trPr>
          <w:gridAfter w:val="1"/>
          <w:wAfter w:w="6" w:type="dxa"/>
          <w:trHeight w:val="537"/>
        </w:trPr>
        <w:tc>
          <w:tcPr>
            <w:tcW w:w="7972" w:type="dxa"/>
            <w:gridSpan w:val="2"/>
            <w:vAlign w:val="center"/>
          </w:tcPr>
          <w:p w14:paraId="5EB2CC3D" w14:textId="362834EE" w:rsidR="006E7D6F" w:rsidRDefault="00AD09DC" w:rsidP="006E7D6F">
            <w:pPr>
              <w:pStyle w:val="Tablebulletlistlevel1"/>
            </w:pPr>
            <w:r>
              <w:t>Unoccupied non-residential lot</w:t>
            </w:r>
          </w:p>
        </w:tc>
        <w:sdt>
          <w:sdtPr>
            <w:id w:val="102305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0C523893" w14:textId="77777777" w:rsidR="00AD09DC" w:rsidRDefault="00AD09DC" w:rsidP="009221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2" w:type="dxa"/>
            <w:vAlign w:val="center"/>
          </w:tcPr>
          <w:p w14:paraId="49510EE8" w14:textId="77777777" w:rsidR="00AD09DC" w:rsidRDefault="00EC282C" w:rsidP="00AD09DC">
            <w:sdt>
              <w:sdtPr>
                <w:id w:val="150794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F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B79054" w14:textId="77777777" w:rsidR="00D60A2F" w:rsidRDefault="00D60A2F"/>
    <w:tbl>
      <w:tblPr>
        <w:tblStyle w:val="TableGridLight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145"/>
        <w:gridCol w:w="829"/>
        <w:gridCol w:w="823"/>
      </w:tblGrid>
      <w:tr w:rsidR="00AD09DC" w14:paraId="4009D144" w14:textId="77777777" w:rsidTr="001C03B7">
        <w:trPr>
          <w:trHeight w:val="567"/>
        </w:trPr>
        <w:tc>
          <w:tcPr>
            <w:tcW w:w="8800" w:type="dxa"/>
            <w:gridSpan w:val="3"/>
            <w:vAlign w:val="bottom"/>
          </w:tcPr>
          <w:p w14:paraId="0828C740" w14:textId="77777777" w:rsidR="00AD09DC" w:rsidRDefault="00AD09DC" w:rsidP="00AD09DC">
            <w:r>
              <w:rPr>
                <w:b/>
              </w:rPr>
              <w:t>Property owner</w:t>
            </w:r>
            <w:r w:rsidRPr="00AD09DC">
              <w:rPr>
                <w:b/>
              </w:rPr>
              <w:t xml:space="preserve"> details</w:t>
            </w:r>
            <w:r w:rsidR="008D5823">
              <w:rPr>
                <w:b/>
              </w:rPr>
              <w:t>:</w:t>
            </w:r>
            <w:r w:rsidR="00E919D1">
              <w:rPr>
                <w:b/>
              </w:rPr>
              <w:t xml:space="preserve"> </w:t>
            </w:r>
            <w:r w:rsidR="00E919D1" w:rsidRPr="00E919D1">
              <w:t xml:space="preserve">(name </w:t>
            </w:r>
            <w:r w:rsidR="00D60A2F">
              <w:t xml:space="preserve">registered </w:t>
            </w:r>
            <w:r w:rsidR="00E919D1" w:rsidRPr="00E919D1">
              <w:t>on the title of the property)</w:t>
            </w:r>
          </w:p>
        </w:tc>
        <w:tc>
          <w:tcPr>
            <w:tcW w:w="822" w:type="dxa"/>
            <w:vAlign w:val="bottom"/>
          </w:tcPr>
          <w:p w14:paraId="1F70A8D6" w14:textId="77777777" w:rsidR="00AD09DC" w:rsidRDefault="00AD09DC" w:rsidP="00AD09DC"/>
        </w:tc>
      </w:tr>
      <w:tr w:rsidR="00096132" w14:paraId="42D3CF58" w14:textId="77777777" w:rsidTr="001C03B7">
        <w:trPr>
          <w:trHeight w:val="567"/>
        </w:trPr>
        <w:tc>
          <w:tcPr>
            <w:tcW w:w="7972" w:type="dxa"/>
            <w:gridSpan w:val="2"/>
            <w:vAlign w:val="bottom"/>
          </w:tcPr>
          <w:p w14:paraId="53ADE808" w14:textId="77777777" w:rsidR="00096132" w:rsidRDefault="00096132" w:rsidP="008E1867"/>
        </w:tc>
        <w:tc>
          <w:tcPr>
            <w:tcW w:w="828" w:type="dxa"/>
            <w:vAlign w:val="center"/>
          </w:tcPr>
          <w:p w14:paraId="51AB5BF0" w14:textId="77777777" w:rsidR="00096132" w:rsidRPr="00AD09DC" w:rsidRDefault="00096132" w:rsidP="008E1867">
            <w:pPr>
              <w:rPr>
                <w:b/>
              </w:rPr>
            </w:pPr>
            <w:r w:rsidRPr="00AD09DC">
              <w:rPr>
                <w:b/>
              </w:rPr>
              <w:t xml:space="preserve">Yes </w:t>
            </w:r>
          </w:p>
        </w:tc>
        <w:tc>
          <w:tcPr>
            <w:tcW w:w="822" w:type="dxa"/>
            <w:vAlign w:val="center"/>
          </w:tcPr>
          <w:p w14:paraId="35F2E8A5" w14:textId="77777777" w:rsidR="00096132" w:rsidRPr="00AD09DC" w:rsidRDefault="00096132" w:rsidP="008E1867">
            <w:pPr>
              <w:rPr>
                <w:b/>
              </w:rPr>
            </w:pPr>
            <w:r w:rsidRPr="00AD09DC">
              <w:rPr>
                <w:b/>
              </w:rPr>
              <w:t>No</w:t>
            </w:r>
          </w:p>
        </w:tc>
      </w:tr>
      <w:tr w:rsidR="00096132" w14:paraId="3D6C8DBA" w14:textId="77777777" w:rsidTr="001C03B7">
        <w:trPr>
          <w:trHeight w:val="510"/>
        </w:trPr>
        <w:tc>
          <w:tcPr>
            <w:tcW w:w="7972" w:type="dxa"/>
            <w:gridSpan w:val="2"/>
            <w:vAlign w:val="bottom"/>
          </w:tcPr>
          <w:p w14:paraId="52C62ECC" w14:textId="77777777" w:rsidR="00096132" w:rsidRDefault="00096132" w:rsidP="008E1867">
            <w:r>
              <w:t>Are you the owner of the property?</w:t>
            </w:r>
          </w:p>
        </w:tc>
        <w:sdt>
          <w:sdtPr>
            <w:id w:val="-20821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bottom"/>
              </w:tcPr>
              <w:p w14:paraId="17FE1B0F" w14:textId="77777777" w:rsidR="00096132" w:rsidRDefault="00096132" w:rsidP="009221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747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bottom"/>
              </w:tcPr>
              <w:p w14:paraId="0A60C4DA" w14:textId="77777777" w:rsidR="00096132" w:rsidRDefault="00096132" w:rsidP="009221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96132" w14:paraId="0B03BAC5" w14:textId="77777777" w:rsidTr="002A693C">
        <w:trPr>
          <w:trHeight w:val="510"/>
        </w:trPr>
        <w:tc>
          <w:tcPr>
            <w:tcW w:w="7972" w:type="dxa"/>
            <w:gridSpan w:val="2"/>
            <w:tcBorders>
              <w:bottom w:val="nil"/>
            </w:tcBorders>
            <w:vAlign w:val="bottom"/>
          </w:tcPr>
          <w:p w14:paraId="0885EAB2" w14:textId="77777777" w:rsidR="00096132" w:rsidRDefault="00096132" w:rsidP="008E1867"/>
        </w:tc>
        <w:tc>
          <w:tcPr>
            <w:tcW w:w="828" w:type="dxa"/>
            <w:tcBorders>
              <w:bottom w:val="nil"/>
            </w:tcBorders>
            <w:vAlign w:val="bottom"/>
          </w:tcPr>
          <w:p w14:paraId="14896524" w14:textId="77777777" w:rsidR="00096132" w:rsidRDefault="00096132" w:rsidP="00922138">
            <w:pPr>
              <w:jc w:val="center"/>
            </w:pPr>
          </w:p>
        </w:tc>
        <w:tc>
          <w:tcPr>
            <w:tcW w:w="822" w:type="dxa"/>
            <w:tcBorders>
              <w:bottom w:val="nil"/>
            </w:tcBorders>
            <w:vAlign w:val="bottom"/>
          </w:tcPr>
          <w:p w14:paraId="75F9CB93" w14:textId="77777777" w:rsidR="00096132" w:rsidRDefault="00096132" w:rsidP="00922138">
            <w:pPr>
              <w:jc w:val="center"/>
            </w:pPr>
          </w:p>
        </w:tc>
      </w:tr>
      <w:tr w:rsidR="00096132" w14:paraId="38393425" w14:textId="77777777" w:rsidTr="002A693C">
        <w:trPr>
          <w:trHeight w:val="510"/>
        </w:trPr>
        <w:tc>
          <w:tcPr>
            <w:tcW w:w="7972" w:type="dxa"/>
            <w:gridSpan w:val="2"/>
            <w:tcBorders>
              <w:top w:val="nil"/>
              <w:bottom w:val="nil"/>
            </w:tcBorders>
            <w:vAlign w:val="bottom"/>
          </w:tcPr>
          <w:p w14:paraId="6F887014" w14:textId="5A0D9DD3" w:rsidR="00A3193B" w:rsidRDefault="00096132" w:rsidP="009968C7">
            <w:r>
              <w:t>If you are not the property owner, are you authorised to act on the property owners behalf</w:t>
            </w:r>
            <w:r w:rsidR="009968C7">
              <w:t>?</w:t>
            </w:r>
            <w:r>
              <w:t xml:space="preserve"> </w:t>
            </w:r>
            <w:r w:rsidR="009968C7">
              <w:t>A</w:t>
            </w:r>
            <w:r>
              <w:t>ttach written authorisation</w:t>
            </w:r>
            <w:r w:rsidR="009968C7">
              <w:t>.</w:t>
            </w:r>
          </w:p>
          <w:p w14:paraId="2920CE7E" w14:textId="576C7C2C" w:rsidR="00096132" w:rsidRDefault="00096132" w:rsidP="009968C7"/>
        </w:tc>
        <w:sdt>
          <w:sdtPr>
            <w:id w:val="-43528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bottom w:val="nil"/>
                </w:tcBorders>
                <w:vAlign w:val="center"/>
              </w:tcPr>
              <w:p w14:paraId="6A9E70B7" w14:textId="53141F4F" w:rsidR="00096132" w:rsidRDefault="00A3193B" w:rsidP="009221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527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tcBorders>
                  <w:top w:val="nil"/>
                  <w:bottom w:val="nil"/>
                </w:tcBorders>
                <w:vAlign w:val="center"/>
              </w:tcPr>
              <w:p w14:paraId="5B571E7B" w14:textId="19C05F02" w:rsidR="00096132" w:rsidRDefault="00A3193B" w:rsidP="0092213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09DC" w14:paraId="130F698A" w14:textId="77777777" w:rsidTr="002A693C">
        <w:trPr>
          <w:trHeight w:val="510"/>
        </w:trPr>
        <w:tc>
          <w:tcPr>
            <w:tcW w:w="1838" w:type="dxa"/>
            <w:tcBorders>
              <w:top w:val="nil"/>
              <w:bottom w:val="nil"/>
            </w:tcBorders>
            <w:vAlign w:val="bottom"/>
          </w:tcPr>
          <w:p w14:paraId="4380090B" w14:textId="77777777" w:rsidR="00AD09DC" w:rsidRDefault="00AD09DC" w:rsidP="00AD09DC">
            <w:r>
              <w:t>Title</w:t>
            </w:r>
          </w:p>
        </w:tc>
        <w:tc>
          <w:tcPr>
            <w:tcW w:w="696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21E7BEEB" w14:textId="77777777" w:rsidR="00AD09DC" w:rsidRDefault="00AD09DC" w:rsidP="00AD09DC"/>
        </w:tc>
        <w:tc>
          <w:tcPr>
            <w:tcW w:w="822" w:type="dxa"/>
            <w:tcBorders>
              <w:top w:val="nil"/>
              <w:bottom w:val="single" w:sz="4" w:space="0" w:color="auto"/>
            </w:tcBorders>
            <w:vAlign w:val="bottom"/>
          </w:tcPr>
          <w:p w14:paraId="529401A1" w14:textId="77777777" w:rsidR="00AD09DC" w:rsidRDefault="00AD09DC" w:rsidP="00AD09DC"/>
        </w:tc>
      </w:tr>
      <w:tr w:rsidR="00AD09DC" w14:paraId="1B29D4F2" w14:textId="77777777" w:rsidTr="006E7D6F">
        <w:trPr>
          <w:trHeight w:val="510"/>
        </w:trPr>
        <w:tc>
          <w:tcPr>
            <w:tcW w:w="1838" w:type="dxa"/>
            <w:tcBorders>
              <w:top w:val="nil"/>
            </w:tcBorders>
            <w:vAlign w:val="bottom"/>
          </w:tcPr>
          <w:p w14:paraId="515083C3" w14:textId="77777777" w:rsidR="00AD09DC" w:rsidRPr="00AD09DC" w:rsidRDefault="00AD09DC" w:rsidP="00AD09DC">
            <w:r>
              <w:t>Surname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DBA543" w14:textId="77777777" w:rsidR="00AD09DC" w:rsidRDefault="00AD09DC" w:rsidP="00AD09DC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FB183" w14:textId="77777777" w:rsidR="00AD09DC" w:rsidRDefault="00AD09DC" w:rsidP="00AD09DC"/>
        </w:tc>
      </w:tr>
      <w:tr w:rsidR="00AD09DC" w14:paraId="04C1B121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2EDB0009" w14:textId="77777777" w:rsidR="00AD09DC" w:rsidRDefault="00AD09DC" w:rsidP="00AD09DC">
            <w:r>
              <w:t>Given name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D34FC" w14:textId="77777777" w:rsidR="00AD09DC" w:rsidRDefault="00AD09DC" w:rsidP="00AD09DC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06679D" w14:textId="77777777" w:rsidR="00AD09DC" w:rsidRDefault="00AD09DC" w:rsidP="00AD09DC"/>
        </w:tc>
      </w:tr>
      <w:tr w:rsidR="00AD09DC" w14:paraId="294689D8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15B4F038" w14:textId="77777777" w:rsidR="00AD09DC" w:rsidRDefault="00AD09DC" w:rsidP="00AD09DC">
            <w:r>
              <w:t>Company name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054C8" w14:textId="77777777" w:rsidR="00AD09DC" w:rsidRDefault="00AD09DC" w:rsidP="00AD09DC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715E96" w14:textId="77777777" w:rsidR="00AD09DC" w:rsidRDefault="00AD09DC" w:rsidP="00AD09DC"/>
        </w:tc>
      </w:tr>
      <w:tr w:rsidR="00AD09DC" w14:paraId="77448679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1222E5C9" w14:textId="77777777" w:rsidR="00AD09DC" w:rsidRDefault="00AD09DC" w:rsidP="00AD09DC">
            <w:r>
              <w:t>Phone number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5F9FA" w14:textId="77777777" w:rsidR="00AD09DC" w:rsidRDefault="00AD09DC" w:rsidP="00AD09DC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E3E13C" w14:textId="77777777" w:rsidR="00AD09DC" w:rsidRDefault="00AD09DC" w:rsidP="00AD09DC"/>
        </w:tc>
      </w:tr>
      <w:tr w:rsidR="00AD09DC" w14:paraId="4E86A5EC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1AE7BB55" w14:textId="77777777" w:rsidR="00AD09DC" w:rsidRDefault="00AD09DC" w:rsidP="00AD09DC">
            <w:r>
              <w:t>Email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A6A98" w14:textId="77777777" w:rsidR="00AD09DC" w:rsidRDefault="00AD09DC" w:rsidP="00AD09DC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82454" w14:textId="77777777" w:rsidR="00AD09DC" w:rsidRDefault="00AD09DC" w:rsidP="00AD09DC"/>
        </w:tc>
      </w:tr>
      <w:tr w:rsidR="00AD09DC" w14:paraId="390C2F81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1E982EDF" w14:textId="77777777" w:rsidR="00AD09DC" w:rsidRDefault="00AD09DC" w:rsidP="00AD09DC">
            <w:r>
              <w:t>Postal address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4AD636" w14:textId="77777777" w:rsidR="00AD09DC" w:rsidRDefault="00AD09DC" w:rsidP="00AD09DC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08AE1D" w14:textId="77777777" w:rsidR="00AD09DC" w:rsidRDefault="00AD09DC" w:rsidP="00AD09DC"/>
        </w:tc>
      </w:tr>
      <w:tr w:rsidR="00096132" w14:paraId="46959C01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23873EB5" w14:textId="77777777" w:rsidR="00096132" w:rsidRDefault="00096132" w:rsidP="00AD09DC"/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D6D3D" w14:textId="77777777" w:rsidR="00096132" w:rsidRDefault="00096132" w:rsidP="00AD09DC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47B93" w14:textId="77777777" w:rsidR="00096132" w:rsidRDefault="00096132" w:rsidP="00AD09DC"/>
        </w:tc>
      </w:tr>
      <w:tr w:rsidR="00096132" w14:paraId="74E1D7FC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748EB7E3" w14:textId="77777777" w:rsidR="00096132" w:rsidRDefault="00096132" w:rsidP="00AD09DC"/>
        </w:tc>
        <w:tc>
          <w:tcPr>
            <w:tcW w:w="6962" w:type="dxa"/>
            <w:gridSpan w:val="2"/>
            <w:tcBorders>
              <w:top w:val="single" w:sz="4" w:space="0" w:color="auto"/>
            </w:tcBorders>
            <w:vAlign w:val="bottom"/>
          </w:tcPr>
          <w:p w14:paraId="22318464" w14:textId="77777777" w:rsidR="00096132" w:rsidRDefault="00096132" w:rsidP="00AD09DC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0ACCB" w14:textId="77777777" w:rsidR="00096132" w:rsidRDefault="00096132" w:rsidP="00AD09DC"/>
        </w:tc>
      </w:tr>
    </w:tbl>
    <w:p w14:paraId="1727E280" w14:textId="77777777" w:rsidR="00D60A2F" w:rsidRDefault="00D60A2F" w:rsidP="00897485">
      <w:pPr>
        <w:pStyle w:val="Heading2"/>
      </w:pPr>
      <w:bookmarkStart w:id="22" w:name="_Toc14244108"/>
      <w:r>
        <w:lastRenderedPageBreak/>
        <w:t>Contact details</w:t>
      </w:r>
      <w:bookmarkEnd w:id="22"/>
    </w:p>
    <w:tbl>
      <w:tblPr>
        <w:tblStyle w:val="TableGridLight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974"/>
        <w:gridCol w:w="823"/>
      </w:tblGrid>
      <w:tr w:rsidR="00ED427F" w:rsidRPr="00F809AB" w14:paraId="6E99C006" w14:textId="77777777" w:rsidTr="001C03B7">
        <w:trPr>
          <w:trHeight w:val="510"/>
        </w:trPr>
        <w:tc>
          <w:tcPr>
            <w:tcW w:w="9622" w:type="dxa"/>
            <w:gridSpan w:val="3"/>
            <w:vAlign w:val="bottom"/>
          </w:tcPr>
          <w:p w14:paraId="7028F707" w14:textId="77777777" w:rsidR="00ED427F" w:rsidRPr="00F809AB" w:rsidRDefault="00ED427F" w:rsidP="008D5823">
            <w:pPr>
              <w:rPr>
                <w:b/>
              </w:rPr>
            </w:pPr>
            <w:r w:rsidRPr="00F809AB">
              <w:rPr>
                <w:b/>
              </w:rPr>
              <w:t>Contact details</w:t>
            </w:r>
            <w:r w:rsidR="008D5823">
              <w:rPr>
                <w:b/>
              </w:rPr>
              <w:t>:</w:t>
            </w:r>
            <w:r w:rsidRPr="00F809AB">
              <w:rPr>
                <w:b/>
              </w:rPr>
              <w:t xml:space="preserve"> </w:t>
            </w:r>
            <w:r w:rsidR="00F809AB" w:rsidRPr="008D5823">
              <w:t>(</w:t>
            </w:r>
            <w:r w:rsidRPr="00F809AB">
              <w:t>the con</w:t>
            </w:r>
            <w:r w:rsidR="00F809AB" w:rsidRPr="00F809AB">
              <w:t>tact person for this application</w:t>
            </w:r>
            <w:r w:rsidR="008D5823">
              <w:t xml:space="preserve"> and address for correspondence</w:t>
            </w:r>
            <w:r w:rsidR="00F809AB">
              <w:t>)</w:t>
            </w:r>
          </w:p>
        </w:tc>
      </w:tr>
      <w:tr w:rsidR="00ED427F" w14:paraId="4E2DFD84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1B68A962" w14:textId="77777777" w:rsidR="00ED427F" w:rsidRDefault="00ED427F" w:rsidP="008E1867">
            <w:r>
              <w:t>Title</w:t>
            </w:r>
          </w:p>
        </w:tc>
        <w:tc>
          <w:tcPr>
            <w:tcW w:w="6962" w:type="dxa"/>
            <w:tcBorders>
              <w:bottom w:val="single" w:sz="4" w:space="0" w:color="auto"/>
            </w:tcBorders>
            <w:vAlign w:val="bottom"/>
          </w:tcPr>
          <w:p w14:paraId="1936CA2E" w14:textId="77777777" w:rsidR="00ED427F" w:rsidRDefault="00ED427F" w:rsidP="008E1867"/>
        </w:tc>
        <w:tc>
          <w:tcPr>
            <w:tcW w:w="822" w:type="dxa"/>
            <w:tcBorders>
              <w:top w:val="nil"/>
              <w:bottom w:val="single" w:sz="4" w:space="0" w:color="auto"/>
            </w:tcBorders>
            <w:vAlign w:val="bottom"/>
          </w:tcPr>
          <w:p w14:paraId="65F6F550" w14:textId="77777777" w:rsidR="00ED427F" w:rsidRDefault="00ED427F" w:rsidP="008E1867"/>
        </w:tc>
      </w:tr>
      <w:tr w:rsidR="00ED427F" w14:paraId="7D65D685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556389AB" w14:textId="77777777" w:rsidR="00ED427F" w:rsidRPr="00AD09DC" w:rsidRDefault="00ED427F" w:rsidP="008E1867">
            <w:r>
              <w:t>Surname</w:t>
            </w: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5415B" w14:textId="77777777" w:rsidR="00ED427F" w:rsidRDefault="00ED427F" w:rsidP="008E1867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C930E6" w14:textId="77777777" w:rsidR="00ED427F" w:rsidRDefault="00ED427F" w:rsidP="008E1867"/>
        </w:tc>
      </w:tr>
      <w:tr w:rsidR="00ED427F" w14:paraId="0716CD4F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46E3ACF8" w14:textId="77777777" w:rsidR="00ED427F" w:rsidRDefault="00ED427F" w:rsidP="008E1867">
            <w:r>
              <w:t>Given name</w:t>
            </w: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6F7B4A" w14:textId="77777777" w:rsidR="00ED427F" w:rsidRDefault="00ED427F" w:rsidP="008E1867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98D83" w14:textId="77777777" w:rsidR="00ED427F" w:rsidRDefault="00ED427F" w:rsidP="008E1867"/>
        </w:tc>
      </w:tr>
      <w:tr w:rsidR="00ED427F" w14:paraId="3D197D4A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10CF06C6" w14:textId="77777777" w:rsidR="00ED427F" w:rsidRDefault="00ED427F" w:rsidP="008E1867">
            <w:r>
              <w:t>Phone number</w:t>
            </w: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3A0CF" w14:textId="77777777" w:rsidR="00ED427F" w:rsidRDefault="00ED427F" w:rsidP="008E1867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7D1EF5" w14:textId="77777777" w:rsidR="00ED427F" w:rsidRDefault="00ED427F" w:rsidP="008E1867"/>
        </w:tc>
      </w:tr>
      <w:tr w:rsidR="00ED427F" w14:paraId="01F796C8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15E84305" w14:textId="77777777" w:rsidR="00ED427F" w:rsidRDefault="00ED427F" w:rsidP="008E1867">
            <w:r>
              <w:t>Email</w:t>
            </w: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FE711" w14:textId="77777777" w:rsidR="00ED427F" w:rsidRDefault="00ED427F" w:rsidP="008E1867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03F42" w14:textId="77777777" w:rsidR="00ED427F" w:rsidRDefault="00ED427F" w:rsidP="008E1867"/>
        </w:tc>
      </w:tr>
      <w:tr w:rsidR="00ED427F" w14:paraId="03146D2F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126014EE" w14:textId="77777777" w:rsidR="00ED427F" w:rsidRDefault="00ED427F" w:rsidP="008E1867">
            <w:r>
              <w:t>Postal address</w:t>
            </w:r>
          </w:p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FB0A1" w14:textId="77777777" w:rsidR="00ED427F" w:rsidRDefault="00ED427F" w:rsidP="008E1867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7C383" w14:textId="77777777" w:rsidR="00ED427F" w:rsidRDefault="00ED427F" w:rsidP="008E1867"/>
        </w:tc>
      </w:tr>
      <w:tr w:rsidR="00E42A5E" w14:paraId="6794AB87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41AD4977" w14:textId="77777777" w:rsidR="00E42A5E" w:rsidRDefault="00E42A5E" w:rsidP="008E1867"/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82636" w14:textId="77777777" w:rsidR="00E42A5E" w:rsidRDefault="00E42A5E" w:rsidP="008E1867"/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EB723" w14:textId="77777777" w:rsidR="00E42A5E" w:rsidRDefault="00E42A5E" w:rsidP="008E1867"/>
        </w:tc>
      </w:tr>
      <w:tr w:rsidR="00922138" w14:paraId="4D186DE9" w14:textId="77777777" w:rsidTr="006E7D6F">
        <w:trPr>
          <w:trHeight w:val="510"/>
        </w:trPr>
        <w:tc>
          <w:tcPr>
            <w:tcW w:w="1838" w:type="dxa"/>
            <w:vAlign w:val="bottom"/>
          </w:tcPr>
          <w:p w14:paraId="4D8556F3" w14:textId="77777777" w:rsidR="00922138" w:rsidRDefault="00922138" w:rsidP="008E1867"/>
        </w:tc>
        <w:tc>
          <w:tcPr>
            <w:tcW w:w="69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57A41" w14:textId="77777777" w:rsidR="00922138" w:rsidRDefault="00922138" w:rsidP="008E1867"/>
        </w:tc>
        <w:tc>
          <w:tcPr>
            <w:tcW w:w="822" w:type="dxa"/>
            <w:tcBorders>
              <w:top w:val="single" w:sz="4" w:space="0" w:color="auto"/>
            </w:tcBorders>
            <w:vAlign w:val="bottom"/>
          </w:tcPr>
          <w:p w14:paraId="430FB826" w14:textId="77777777" w:rsidR="00922138" w:rsidRDefault="00922138" w:rsidP="008E1867"/>
        </w:tc>
      </w:tr>
    </w:tbl>
    <w:p w14:paraId="3D3D50E5" w14:textId="77777777" w:rsidR="002A4A79" w:rsidRDefault="00ED427F" w:rsidP="00897485">
      <w:pPr>
        <w:pStyle w:val="Heading2"/>
      </w:pPr>
      <w:bookmarkStart w:id="23" w:name="_Toc14244109"/>
      <w:r>
        <w:t>Proposal</w:t>
      </w:r>
      <w:r w:rsidR="00EC471A">
        <w:t xml:space="preserve"> to activate property</w:t>
      </w:r>
      <w:bookmarkEnd w:id="23"/>
    </w:p>
    <w:p w14:paraId="74554571" w14:textId="77777777" w:rsidR="00ED0E4E" w:rsidRDefault="0080620E" w:rsidP="00ED427F">
      <w:r>
        <w:t>Have you previously sought an opinion about this property?</w:t>
      </w:r>
    </w:p>
    <w:tbl>
      <w:tblPr>
        <w:tblStyle w:val="TableGridLight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7"/>
        <w:gridCol w:w="829"/>
        <w:gridCol w:w="823"/>
      </w:tblGrid>
      <w:tr w:rsidR="00ED0E4E" w14:paraId="1145126A" w14:textId="77777777" w:rsidTr="001C03B7">
        <w:trPr>
          <w:trHeight w:val="567"/>
        </w:trPr>
        <w:tc>
          <w:tcPr>
            <w:tcW w:w="7972" w:type="dxa"/>
            <w:vAlign w:val="bottom"/>
          </w:tcPr>
          <w:p w14:paraId="0656019B" w14:textId="77777777" w:rsidR="00ED0E4E" w:rsidRDefault="00ED0E4E" w:rsidP="008E1867"/>
        </w:tc>
        <w:tc>
          <w:tcPr>
            <w:tcW w:w="828" w:type="dxa"/>
            <w:vAlign w:val="center"/>
          </w:tcPr>
          <w:p w14:paraId="2C884D09" w14:textId="77777777" w:rsidR="00ED0E4E" w:rsidRPr="00AD09DC" w:rsidRDefault="00ED0E4E" w:rsidP="00EC471A">
            <w:pPr>
              <w:jc w:val="center"/>
              <w:rPr>
                <w:b/>
              </w:rPr>
            </w:pPr>
            <w:r w:rsidRPr="00AD09DC">
              <w:rPr>
                <w:b/>
              </w:rPr>
              <w:t>Yes</w:t>
            </w:r>
          </w:p>
        </w:tc>
        <w:tc>
          <w:tcPr>
            <w:tcW w:w="822" w:type="dxa"/>
            <w:vAlign w:val="center"/>
          </w:tcPr>
          <w:p w14:paraId="04000ED1" w14:textId="77777777" w:rsidR="00ED0E4E" w:rsidRPr="00AD09DC" w:rsidRDefault="00ED0E4E" w:rsidP="00EC471A">
            <w:pPr>
              <w:jc w:val="center"/>
              <w:rPr>
                <w:b/>
              </w:rPr>
            </w:pPr>
            <w:r w:rsidRPr="00AD09DC">
              <w:rPr>
                <w:b/>
              </w:rPr>
              <w:t>No</w:t>
            </w:r>
          </w:p>
        </w:tc>
      </w:tr>
      <w:tr w:rsidR="00ED0E4E" w14:paraId="34C12A82" w14:textId="77777777" w:rsidTr="001C03B7">
        <w:trPr>
          <w:trHeight w:val="510"/>
        </w:trPr>
        <w:tc>
          <w:tcPr>
            <w:tcW w:w="7972" w:type="dxa"/>
            <w:vAlign w:val="bottom"/>
          </w:tcPr>
          <w:p w14:paraId="21E01F9C" w14:textId="77777777" w:rsidR="00ED0E4E" w:rsidRDefault="00ED0E4E" w:rsidP="00EC471A">
            <w:r>
              <w:t>Have you previously sought an opinion about this property?</w:t>
            </w:r>
          </w:p>
        </w:tc>
        <w:sdt>
          <w:sdtPr>
            <w:id w:val="-146056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bottom"/>
              </w:tcPr>
              <w:p w14:paraId="2E2978DE" w14:textId="77777777" w:rsidR="00ED0E4E" w:rsidRDefault="00ED0E4E" w:rsidP="008E18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318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bottom"/>
              </w:tcPr>
              <w:p w14:paraId="080EA449" w14:textId="77777777" w:rsidR="00ED0E4E" w:rsidRDefault="00ED0E4E" w:rsidP="008E18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0E4E" w14:paraId="6E0D6ECF" w14:textId="77777777" w:rsidTr="006E7D6F">
        <w:trPr>
          <w:trHeight w:val="510"/>
        </w:trPr>
        <w:tc>
          <w:tcPr>
            <w:tcW w:w="7972" w:type="dxa"/>
            <w:vAlign w:val="bottom"/>
          </w:tcPr>
          <w:p w14:paraId="4AD8E509" w14:textId="77777777" w:rsidR="006E7D6F" w:rsidRDefault="006E7D6F" w:rsidP="009968C7"/>
          <w:p w14:paraId="209F52C6" w14:textId="616FB8AE" w:rsidR="00ED0E4E" w:rsidRDefault="00ED0E4E" w:rsidP="0099355C">
            <w:pPr>
              <w:spacing w:after="240"/>
            </w:pPr>
            <w:r>
              <w:t xml:space="preserve">If yes, is this proposal materially different? </w:t>
            </w:r>
            <w:r w:rsidR="009968C7">
              <w:t>P</w:t>
            </w:r>
            <w:r>
              <w:t xml:space="preserve">rovide </w:t>
            </w:r>
            <w:r w:rsidR="00B32210">
              <w:t>a copy of the</w:t>
            </w:r>
            <w:r w:rsidR="009968C7">
              <w:t xml:space="preserve"> previous</w:t>
            </w:r>
            <w:r w:rsidR="009968C7">
              <w:br/>
            </w:r>
            <w:r w:rsidR="00B32210">
              <w:t xml:space="preserve">opinion and explain how the proposal differs in the section </w:t>
            </w:r>
            <w:r>
              <w:t>below</w:t>
            </w:r>
            <w:r w:rsidR="009968C7">
              <w:t>.</w:t>
            </w:r>
          </w:p>
        </w:tc>
        <w:sdt>
          <w:sdtPr>
            <w:id w:val="60376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vAlign w:val="center"/>
              </w:tcPr>
              <w:p w14:paraId="1B372729" w14:textId="76ED236B" w:rsidR="00ED0E4E" w:rsidRDefault="006E7D6F" w:rsidP="008E18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756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DE61056" w14:textId="77777777" w:rsidR="00ED0E4E" w:rsidRDefault="00A67F27" w:rsidP="008E186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460E48D" w14:textId="7149BC2E" w:rsidR="00ED0E4E" w:rsidRDefault="00ED0E4E" w:rsidP="00ED427F"/>
    <w:p w14:paraId="642CB7AF" w14:textId="1B9D7391" w:rsidR="00ED427F" w:rsidRPr="00ED427F" w:rsidRDefault="00ED427F" w:rsidP="00ED427F">
      <w:r>
        <w:t>Provide a full description of the</w:t>
      </w:r>
      <w:r w:rsidR="00EC471A">
        <w:t xml:space="preserve"> activation</w:t>
      </w:r>
      <w:r>
        <w:t xml:space="preserve"> proposal</w:t>
      </w:r>
      <w:r w:rsidR="009968C7">
        <w:t>,</w:t>
      </w:r>
      <w:r>
        <w:t xml:space="preserve"> including all facts, assumptions and relevant dates. Attach copies of all supporting documentation.</w:t>
      </w:r>
    </w:p>
    <w:tbl>
      <w:tblPr>
        <w:tblStyle w:val="NTGTable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D427F" w14:paraId="7900E28C" w14:textId="77777777" w:rsidTr="00A06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F92D6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46324FA2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20007A7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2E76109E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325DC03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78466C90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26859B7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167C0590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0BFBB2A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02618AB8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EEE2DD8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49739086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31360C0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48FB2905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17C4F4D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44DD495C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6617BF5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4EC4AD95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85422B7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4E702DE7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A440491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03D117F6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09DE117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5B3C2B97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790DB5D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ED427F" w14:paraId="61B5AA35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E613186" w14:textId="77777777" w:rsidR="00ED427F" w:rsidRPr="00A066F6" w:rsidRDefault="00ED427F">
            <w:pPr>
              <w:rPr>
                <w:sz w:val="32"/>
                <w:szCs w:val="32"/>
              </w:rPr>
            </w:pPr>
          </w:p>
        </w:tc>
      </w:tr>
      <w:tr w:rsidR="00D60A2F" w14:paraId="38A76C8F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14FACDE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3422930B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9FC6E5D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374E048E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2D6FDBBF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07F78FC6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7119114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7BCF22F7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535ACC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684A2E6A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47D5C49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33B74EB3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0E386CE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7BB09231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A52F5E8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5DAA051C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FE5603E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46ADC5CD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E92F42A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344BB351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38A1B72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241986E0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72AE82A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049BF4E5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257FD45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43BCED09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E0EAAD7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097F0FD0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1DE5566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6F05714A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A8E454C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009D6367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ED80750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2E873C10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0FB2A01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D60A2F" w14:paraId="51DF3CD1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517ECAC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8D5823" w14:paraId="63A161FB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C2CF434" w14:textId="77777777" w:rsidR="008D5823" w:rsidRPr="00A066F6" w:rsidRDefault="008D5823">
            <w:pPr>
              <w:rPr>
                <w:sz w:val="32"/>
                <w:szCs w:val="32"/>
              </w:rPr>
            </w:pPr>
          </w:p>
        </w:tc>
      </w:tr>
      <w:tr w:rsidR="008D5823" w14:paraId="375F1BDA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138B406" w14:textId="77777777" w:rsidR="008D5823" w:rsidRPr="00A066F6" w:rsidRDefault="008D5823">
            <w:pPr>
              <w:rPr>
                <w:sz w:val="32"/>
                <w:szCs w:val="32"/>
              </w:rPr>
            </w:pPr>
          </w:p>
        </w:tc>
      </w:tr>
      <w:tr w:rsidR="008D5823" w14:paraId="11DF6FB8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56BC5395" w14:textId="77777777" w:rsidR="008D5823" w:rsidRPr="00A066F6" w:rsidRDefault="008D5823">
            <w:pPr>
              <w:rPr>
                <w:sz w:val="32"/>
                <w:szCs w:val="32"/>
              </w:rPr>
            </w:pPr>
          </w:p>
        </w:tc>
      </w:tr>
      <w:tr w:rsidR="008D5823" w14:paraId="4523068F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43CDB199" w14:textId="77777777" w:rsidR="008D5823" w:rsidRPr="00A066F6" w:rsidRDefault="008D5823">
            <w:pPr>
              <w:rPr>
                <w:sz w:val="32"/>
                <w:szCs w:val="32"/>
              </w:rPr>
            </w:pPr>
          </w:p>
        </w:tc>
      </w:tr>
      <w:tr w:rsidR="00D60A2F" w14:paraId="2C24CBE6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6BBF7CD4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  <w:tr w:rsidR="00EC471A" w14:paraId="4873CB9B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AAF0C33" w14:textId="77777777" w:rsidR="00EC471A" w:rsidRPr="00A066F6" w:rsidRDefault="00EC471A">
            <w:pPr>
              <w:rPr>
                <w:sz w:val="32"/>
                <w:szCs w:val="32"/>
              </w:rPr>
            </w:pPr>
          </w:p>
        </w:tc>
      </w:tr>
      <w:tr w:rsidR="00EC471A" w14:paraId="26F4EA38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D56D34D" w14:textId="77777777" w:rsidR="00EC471A" w:rsidRPr="00A066F6" w:rsidRDefault="00EC471A">
            <w:pPr>
              <w:rPr>
                <w:sz w:val="32"/>
                <w:szCs w:val="32"/>
              </w:rPr>
            </w:pPr>
          </w:p>
        </w:tc>
      </w:tr>
      <w:tr w:rsidR="00EC471A" w14:paraId="14BFABC0" w14:textId="77777777" w:rsidTr="00A066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CCA377E" w14:textId="77777777" w:rsidR="00EC471A" w:rsidRPr="00A066F6" w:rsidRDefault="00EC471A">
            <w:pPr>
              <w:rPr>
                <w:sz w:val="32"/>
                <w:szCs w:val="32"/>
              </w:rPr>
            </w:pPr>
          </w:p>
        </w:tc>
      </w:tr>
      <w:tr w:rsidR="00D60A2F" w14:paraId="046DDD00" w14:textId="77777777" w:rsidTr="00A066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182CA976" w14:textId="77777777" w:rsidR="00D60A2F" w:rsidRPr="00A066F6" w:rsidRDefault="00D60A2F">
            <w:pPr>
              <w:rPr>
                <w:sz w:val="32"/>
                <w:szCs w:val="32"/>
              </w:rPr>
            </w:pPr>
          </w:p>
        </w:tc>
      </w:tr>
    </w:tbl>
    <w:p w14:paraId="05C40745" w14:textId="77777777" w:rsidR="002A4A79" w:rsidRDefault="00857DC5" w:rsidP="00897485">
      <w:pPr>
        <w:pStyle w:val="Heading2"/>
      </w:pPr>
      <w:bookmarkStart w:id="24" w:name="_Toc14244110"/>
      <w:r>
        <w:lastRenderedPageBreak/>
        <w:t>Declaration</w:t>
      </w:r>
      <w:bookmarkEnd w:id="24"/>
    </w:p>
    <w:p w14:paraId="4C57935E" w14:textId="77777777" w:rsidR="00857DC5" w:rsidRPr="005554C7" w:rsidRDefault="00857DC5" w:rsidP="00857DC5">
      <w:pPr>
        <w:rPr>
          <w:rStyle w:val="Strong"/>
        </w:rPr>
      </w:pPr>
      <w:r w:rsidRPr="005554C7">
        <w:rPr>
          <w:rStyle w:val="Strong"/>
        </w:rPr>
        <w:t>I declare that the statements contained herein and supporting documentation provided are true and correct in every particular.</w:t>
      </w:r>
    </w:p>
    <w:p w14:paraId="56BD6AEB" w14:textId="6DA96288" w:rsidR="00857DC5" w:rsidRDefault="00857DC5" w:rsidP="00857DC5">
      <w:r w:rsidRPr="005554C7">
        <w:rPr>
          <w:rStyle w:val="Strong"/>
        </w:rPr>
        <w:t>WARNING:</w:t>
      </w:r>
      <w:r w:rsidRPr="005554C7">
        <w:t xml:space="preserve"> It is an offence under the </w:t>
      </w:r>
      <w:r w:rsidRPr="00562C9D">
        <w:rPr>
          <w:i/>
        </w:rPr>
        <w:t>Taxation Administration Act</w:t>
      </w:r>
      <w:r w:rsidRPr="005554C7">
        <w:t xml:space="preserve"> </w:t>
      </w:r>
      <w:r w:rsidR="00722B21" w:rsidRPr="001A6E44">
        <w:rPr>
          <w:i/>
        </w:rPr>
        <w:t xml:space="preserve">2007 </w:t>
      </w:r>
      <w:r w:rsidRPr="005554C7">
        <w:t>to provide information that you know is misleading</w:t>
      </w:r>
      <w:r w:rsidR="005123B2">
        <w:t xml:space="preserve"> in a material particular</w:t>
      </w:r>
      <w:r w:rsidR="009968C7">
        <w:t xml:space="preserve">. The </w:t>
      </w:r>
      <w:r w:rsidRPr="005554C7">
        <w:t xml:space="preserve">maximum penalty </w:t>
      </w:r>
      <w:r w:rsidR="0076095A">
        <w:t xml:space="preserve">for </w:t>
      </w:r>
      <w:r w:rsidR="009968C7">
        <w:t xml:space="preserve">providing misleading information is </w:t>
      </w:r>
      <w:r w:rsidRPr="005554C7">
        <w:t>400 penalty units</w:t>
      </w:r>
      <w:r w:rsidR="009968C7">
        <w:t>. C</w:t>
      </w:r>
      <w:r w:rsidRPr="005554C7">
        <w:t xml:space="preserve">urrent penalty unit values are available from </w:t>
      </w:r>
      <w:hyperlink r:id="rId8" w:history="1">
        <w:r w:rsidR="0076095A">
          <w:rPr>
            <w:rStyle w:val="Hyperlink"/>
          </w:rPr>
          <w:t>https://treasury.nt.gov.au/dtf/revenue</w:t>
        </w:r>
      </w:hyperlink>
      <w:r w:rsidR="0076095A">
        <w:t>.</w:t>
      </w:r>
    </w:p>
    <w:tbl>
      <w:tblPr>
        <w:tblStyle w:val="NTGTable"/>
        <w:tblpPr w:leftFromText="181" w:rightFromText="181" w:bottomFromText="284" w:vertAnchor="text" w:tblpY="1"/>
        <w:tblOverlap w:val="never"/>
        <w:tblW w:w="9639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7474"/>
        <w:gridCol w:w="992"/>
      </w:tblGrid>
      <w:tr w:rsidR="00F075A8" w14:paraId="1827E667" w14:textId="77777777" w:rsidTr="00F3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  <w:vAlign w:val="bottom"/>
          </w:tcPr>
          <w:p w14:paraId="3BBB972F" w14:textId="77777777" w:rsidR="00F075A8" w:rsidRPr="002814E1" w:rsidRDefault="00F075A8" w:rsidP="002814E1">
            <w:pPr>
              <w:rPr>
                <w:b w:val="0"/>
              </w:rPr>
            </w:pPr>
            <w:r w:rsidRPr="002814E1">
              <w:rPr>
                <w:b w:val="0"/>
              </w:rPr>
              <w:t>Name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5" w:type="dxa"/>
              <w:left w:w="85" w:type="dxa"/>
              <w:bottom w:w="57" w:type="dxa"/>
              <w:right w:w="85" w:type="dxa"/>
            </w:tcMar>
            <w:vAlign w:val="bottom"/>
          </w:tcPr>
          <w:p w14:paraId="26A3A970" w14:textId="77777777" w:rsidR="00F075A8" w:rsidRPr="005554C7" w:rsidRDefault="00F075A8" w:rsidP="00260AF1">
            <w:pPr>
              <w:pStyle w:val="NTGTableText"/>
              <w:framePr w:hSpace="0" w:wrap="auto" w:vAnchor="margin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EC7A" w14:textId="77777777" w:rsidR="00F075A8" w:rsidRPr="005554C7" w:rsidRDefault="00F075A8" w:rsidP="00260AF1">
            <w:pPr>
              <w:pStyle w:val="NTGTableText"/>
              <w:framePr w:hSpace="0" w:wrap="auto" w:vAnchor="margin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5A8" w14:paraId="714C07F6" w14:textId="77777777" w:rsidTr="00F34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5" w:type="dxa"/>
              <w:left w:w="85" w:type="dxa"/>
              <w:bottom w:w="57" w:type="dxa"/>
              <w:right w:w="85" w:type="dxa"/>
            </w:tcMar>
            <w:vAlign w:val="bottom"/>
          </w:tcPr>
          <w:p w14:paraId="4DBECE6A" w14:textId="77777777" w:rsidR="00F075A8" w:rsidRPr="005554C7" w:rsidRDefault="00F075A8" w:rsidP="00260AF1">
            <w:pPr>
              <w:pStyle w:val="NTGTableText"/>
              <w:framePr w:hSpace="0" w:wrap="auto" w:vAnchor="margin" w:yAlign="inline"/>
              <w:suppressOverlap w:val="0"/>
            </w:pPr>
            <w:r w:rsidRPr="005554C7">
              <w:t>S</w:t>
            </w:r>
            <w:r w:rsidRPr="00260AF1">
              <w:t>ignatur</w:t>
            </w:r>
            <w:r w:rsidRPr="005554C7">
              <w:t>e</w:t>
            </w:r>
          </w:p>
        </w:tc>
        <w:tc>
          <w:tcPr>
            <w:tcW w:w="7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  <w:left w:w="85" w:type="dxa"/>
              <w:bottom w:w="57" w:type="dxa"/>
              <w:right w:w="85" w:type="dxa"/>
            </w:tcMar>
            <w:vAlign w:val="bottom"/>
          </w:tcPr>
          <w:p w14:paraId="2C019FE9" w14:textId="77777777" w:rsidR="00F075A8" w:rsidRPr="005554C7" w:rsidRDefault="00F075A8" w:rsidP="00260AF1">
            <w:pPr>
              <w:pStyle w:val="NTGTableText"/>
              <w:framePr w:hSpace="0" w:wrap="auto" w:vAnchor="margin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607A98" w14:textId="77777777" w:rsidR="00F075A8" w:rsidRPr="005554C7" w:rsidRDefault="00F075A8" w:rsidP="00260AF1">
            <w:pPr>
              <w:pStyle w:val="NTGTableText"/>
              <w:framePr w:hSpace="0" w:wrap="auto" w:vAnchor="margin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D2C32" w14:paraId="2711E8C9" w14:textId="77777777" w:rsidTr="00FD2C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3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57" w:type="dxa"/>
              <w:right w:w="85" w:type="dxa"/>
            </w:tcMar>
            <w:vAlign w:val="bottom"/>
          </w:tcPr>
          <w:p w14:paraId="0CDA540B" w14:textId="77777777" w:rsidR="00F075A8" w:rsidRPr="005554C7" w:rsidRDefault="00F075A8" w:rsidP="00260AF1">
            <w:pPr>
              <w:pStyle w:val="NTGTableText"/>
              <w:framePr w:hSpace="0" w:wrap="auto" w:vAnchor="margin" w:yAlign="inline"/>
              <w:suppressOverlap w:val="0"/>
            </w:pPr>
            <w:r w:rsidRPr="005554C7">
              <w:t>Date</w:t>
            </w:r>
          </w:p>
        </w:tc>
        <w:tc>
          <w:tcPr>
            <w:tcW w:w="747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85" w:type="dxa"/>
              <w:bottom w:w="57" w:type="dxa"/>
              <w:right w:w="85" w:type="dxa"/>
            </w:tcMar>
            <w:vAlign w:val="bottom"/>
          </w:tcPr>
          <w:p w14:paraId="2ED6DE39" w14:textId="77777777" w:rsidR="00F075A8" w:rsidRDefault="00F075A8" w:rsidP="00260AF1">
            <w:pPr>
              <w:pStyle w:val="NTGTableText"/>
              <w:framePr w:hSpace="0" w:wrap="auto" w:vAnchor="margin" w:yAlign="inline"/>
              <w:suppressOverlap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7FB57" w14:textId="77777777" w:rsidR="00F075A8" w:rsidRDefault="00F075A8" w:rsidP="00260AF1">
            <w:pPr>
              <w:pStyle w:val="NTGTableText"/>
              <w:framePr w:hSpace="0" w:wrap="auto" w:vAnchor="margin" w:yAlign="inline"/>
              <w:suppressOverlap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A4BDA73" w14:textId="77777777" w:rsidR="00857DC5" w:rsidRDefault="00857DC5" w:rsidP="00857DC5"/>
    <w:sectPr w:rsidR="00857DC5" w:rsidSect="009221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9DC6" w14:textId="77777777" w:rsidR="00EC282C" w:rsidRDefault="00EC282C" w:rsidP="007332FF">
      <w:r>
        <w:separator/>
      </w:r>
    </w:p>
  </w:endnote>
  <w:endnote w:type="continuationSeparator" w:id="0">
    <w:p w14:paraId="14F59B95" w14:textId="77777777" w:rsidR="00EC282C" w:rsidRDefault="00EC28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14:paraId="21B16034" w14:textId="77777777" w:rsidTr="002A6F6A">
      <w:trPr>
        <w:cantSplit/>
        <w:trHeight w:hRule="exact" w:val="1400"/>
        <w:tblHeader/>
      </w:trPr>
      <w:tc>
        <w:tcPr>
          <w:tcW w:w="8505" w:type="dxa"/>
          <w:vAlign w:val="center"/>
        </w:tcPr>
        <w:p w14:paraId="4ED5E775" w14:textId="25BD6F7F" w:rsidR="00983000" w:rsidRPr="007B5DA2" w:rsidRDefault="00DA5F7E" w:rsidP="00527CBB">
          <w:pPr>
            <w:pStyle w:val="NTGFooter1items"/>
          </w:pPr>
          <w:r w:rsidRPr="002A693C">
            <w:t>F-</w:t>
          </w:r>
          <w:r w:rsidR="00A67F27" w:rsidRPr="002A693C">
            <w:t>PA</w:t>
          </w:r>
          <w:r w:rsidRPr="002A693C">
            <w:t>-</w:t>
          </w:r>
          <w:r w:rsidR="002A693C" w:rsidRPr="002A693C">
            <w:t>0</w:t>
          </w:r>
          <w:r w:rsidR="00526B19">
            <w:t>0</w:t>
          </w:r>
          <w:r w:rsidR="002A693C" w:rsidRPr="002A693C">
            <w:t>1</w:t>
          </w:r>
          <w:r w:rsidRPr="002A693C">
            <w:t xml:space="preserve"> – OPINION ABOUT ACTIVATION</w:t>
          </w:r>
        </w:p>
      </w:tc>
      <w:tc>
        <w:tcPr>
          <w:tcW w:w="2268" w:type="dxa"/>
          <w:vAlign w:val="center"/>
        </w:tcPr>
        <w:p w14:paraId="7F1D4A1E" w14:textId="61F2FBA1" w:rsidR="00983000" w:rsidRPr="00DC1F0F" w:rsidRDefault="00983000" w:rsidP="00B11C67">
          <w:pPr>
            <w:spacing w:after="0"/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A50840">
            <w:rPr>
              <w:noProof/>
              <w:sz w:val="20"/>
            </w:rPr>
            <w:t>6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A50840">
            <w:rPr>
              <w:noProof/>
              <w:sz w:val="20"/>
            </w:rPr>
            <w:t>6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14:paraId="2CC475BF" w14:textId="77777777"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14:paraId="5745AD20" w14:textId="77777777" w:rsidTr="007D4893">
      <w:trPr>
        <w:cantSplit/>
        <w:trHeight w:hRule="exact" w:val="1400"/>
        <w:tblHeader/>
      </w:trPr>
      <w:tc>
        <w:tcPr>
          <w:tcW w:w="8505" w:type="dxa"/>
          <w:vAlign w:val="center"/>
        </w:tcPr>
        <w:p w14:paraId="0D63A692" w14:textId="180D2393" w:rsidR="003105E5" w:rsidRDefault="003105E5" w:rsidP="000E342B">
          <w:pPr>
            <w:pStyle w:val="NTGFooter1items"/>
          </w:pPr>
          <w:r>
            <w:t>F-</w:t>
          </w:r>
          <w:r w:rsidR="002A693C" w:rsidRPr="002A693C">
            <w:t>PA</w:t>
          </w:r>
          <w:r w:rsidRPr="002A693C">
            <w:t>-</w:t>
          </w:r>
          <w:r w:rsidR="002A693C" w:rsidRPr="002A693C">
            <w:t>0</w:t>
          </w:r>
          <w:r w:rsidR="00526B19">
            <w:t>0</w:t>
          </w:r>
          <w:r w:rsidR="002A693C" w:rsidRPr="002A693C">
            <w:t>1</w:t>
          </w:r>
          <w:r w:rsidRPr="002A693C">
            <w:t xml:space="preserve"> – OPINION ABOUT ACTIVATION</w:t>
          </w:r>
          <w:r w:rsidRPr="007B5DA2">
            <w:t xml:space="preserve"> </w:t>
          </w:r>
        </w:p>
        <w:p w14:paraId="42F9E4D6" w14:textId="7624EA0E" w:rsidR="00983000" w:rsidRPr="007B5DA2" w:rsidRDefault="00983000" w:rsidP="003105E5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A50840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A50840">
            <w:rPr>
              <w:noProof/>
            </w:rPr>
            <w:t>6</w:t>
          </w:r>
          <w:r w:rsidR="00DB6D0A">
            <w:rPr>
              <w:noProof/>
            </w:rPr>
            <w:fldChar w:fldCharType="end"/>
          </w:r>
          <w:r w:rsidRPr="007B5DA2">
            <w:tab/>
          </w:r>
          <w:r w:rsidR="003105E5">
            <w:t>01 July 2019</w:t>
          </w:r>
        </w:p>
      </w:tc>
      <w:tc>
        <w:tcPr>
          <w:tcW w:w="2268" w:type="dxa"/>
          <w:vAlign w:val="center"/>
        </w:tcPr>
        <w:p w14:paraId="07CCCF9F" w14:textId="77777777" w:rsidR="00983000" w:rsidRPr="001E14EB" w:rsidRDefault="00983000" w:rsidP="00B606A1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45CABEE" wp14:editId="723C6ED9">
                <wp:extent cx="1346400" cy="479412"/>
                <wp:effectExtent l="0" t="0" r="635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70F7E77" w14:textId="77777777"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E26" w14:textId="77777777" w:rsidR="00EC282C" w:rsidRDefault="00EC282C" w:rsidP="007332FF">
      <w:r>
        <w:separator/>
      </w:r>
    </w:p>
  </w:footnote>
  <w:footnote w:type="continuationSeparator" w:id="0">
    <w:p w14:paraId="6F0068CC" w14:textId="77777777" w:rsidR="00EC282C" w:rsidRDefault="00EC28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-192510066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7FAB1F37" w14:textId="4CAC49B3" w:rsidR="00983000" w:rsidRDefault="009B7B02" w:rsidP="002926BC">
        <w:pPr>
          <w:pStyle w:val="Header"/>
          <w:tabs>
            <w:tab w:val="clear" w:pos="9026"/>
          </w:tabs>
          <w:ind w:right="-568"/>
        </w:pPr>
        <w:r>
          <w:t>Property Activation Act 2019</w:t>
        </w:r>
        <w:r>
          <w:br/>
          <w:t>Application for Commissioner’s opinion about a proposal to activate a lot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83210439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19A11891" w14:textId="3A5ACB86" w:rsidR="00983000" w:rsidRDefault="009B7B02" w:rsidP="0050530C">
        <w:pPr>
          <w:pStyle w:val="Title"/>
        </w:pPr>
        <w:r>
          <w:t>Property Activation Act 2019</w:t>
        </w:r>
        <w:r>
          <w:br/>
          <w:t>Application for Commissioner’s opinion about a proposal to activate a lot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903CE7"/>
    <w:multiLevelType w:val="multilevel"/>
    <w:tmpl w:val="88F6EEB2"/>
    <w:styleLink w:val="Tex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1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2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3" w15:restartNumberingAfterBreak="0">
    <w:nsid w:val="27D83E4D"/>
    <w:multiLevelType w:val="multilevel"/>
    <w:tmpl w:val="3928FD02"/>
    <w:numStyleLink w:val="Bulletlist"/>
  </w:abstractNum>
  <w:abstractNum w:abstractNumId="24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1520E7"/>
    <w:multiLevelType w:val="multilevel"/>
    <w:tmpl w:val="4E6AC8F6"/>
    <w:numStyleLink w:val="Numberlist"/>
  </w:abstractNum>
  <w:abstractNum w:abstractNumId="2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7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9" w15:restartNumberingAfterBreak="0">
    <w:nsid w:val="2E9B39BC"/>
    <w:multiLevelType w:val="hybridMultilevel"/>
    <w:tmpl w:val="60DA04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2A3A73"/>
    <w:multiLevelType w:val="hybridMultilevel"/>
    <w:tmpl w:val="B0203CBA"/>
    <w:lvl w:ilvl="0" w:tplc="0168567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216C41"/>
    <w:multiLevelType w:val="hybridMultilevel"/>
    <w:tmpl w:val="BA6068D2"/>
    <w:lvl w:ilvl="0" w:tplc="9D54361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67473E"/>
    <w:multiLevelType w:val="hybridMultilevel"/>
    <w:tmpl w:val="B5D42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C2D41D1"/>
    <w:multiLevelType w:val="hybridMultilevel"/>
    <w:tmpl w:val="ACC0EE2C"/>
    <w:lvl w:ilvl="0" w:tplc="94144ED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0" w15:restartNumberingAfterBreak="0">
    <w:nsid w:val="765A32D4"/>
    <w:multiLevelType w:val="multilevel"/>
    <w:tmpl w:val="4E6AC8F6"/>
    <w:numStyleLink w:val="Numberlist"/>
  </w:abstractNum>
  <w:abstractNum w:abstractNumId="71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0"/>
  </w:num>
  <w:num w:numId="3">
    <w:abstractNumId w:val="72"/>
  </w:num>
  <w:num w:numId="4">
    <w:abstractNumId w:val="43"/>
  </w:num>
  <w:num w:numId="5">
    <w:abstractNumId w:val="26"/>
  </w:num>
  <w:num w:numId="6">
    <w:abstractNumId w:val="13"/>
  </w:num>
  <w:num w:numId="7">
    <w:abstractNumId w:val="48"/>
  </w:num>
  <w:num w:numId="8">
    <w:abstractNumId w:val="23"/>
  </w:num>
  <w:num w:numId="9">
    <w:abstractNumId w:val="56"/>
  </w:num>
  <w:num w:numId="10">
    <w:abstractNumId w:val="19"/>
  </w:num>
  <w:num w:numId="11">
    <w:abstractNumId w:val="61"/>
  </w:num>
  <w:num w:numId="12">
    <w:abstractNumId w:val="15"/>
  </w:num>
  <w:num w:numId="13">
    <w:abstractNumId w:val="1"/>
  </w:num>
  <w:num w:numId="14">
    <w:abstractNumId w:val="59"/>
  </w:num>
  <w:num w:numId="15">
    <w:abstractNumId w:val="25"/>
  </w:num>
  <w:num w:numId="16">
    <w:abstractNumId w:val="60"/>
  </w:num>
  <w:num w:numId="17">
    <w:abstractNumId w:val="70"/>
  </w:num>
  <w:num w:numId="18">
    <w:abstractNumId w:val="55"/>
  </w:num>
  <w:num w:numId="19">
    <w:abstractNumId w:val="46"/>
  </w:num>
  <w:num w:numId="20">
    <w:abstractNumId w:val="51"/>
  </w:num>
  <w:num w:numId="21">
    <w:abstractNumId w:val="39"/>
  </w:num>
  <w:num w:numId="22">
    <w:abstractNumId w:val="54"/>
  </w:num>
  <w:num w:numId="23">
    <w:abstractNumId w:val="45"/>
  </w:num>
  <w:num w:numId="24">
    <w:abstractNumId w:val="41"/>
  </w:num>
  <w:num w:numId="25">
    <w:abstractNumId w:val="37"/>
  </w:num>
  <w:num w:numId="26">
    <w:abstractNumId w:val="9"/>
  </w:num>
  <w:num w:numId="27">
    <w:abstractNumId w:val="71"/>
  </w:num>
  <w:num w:numId="28">
    <w:abstractNumId w:val="35"/>
  </w:num>
  <w:num w:numId="29">
    <w:abstractNumId w:val="27"/>
  </w:num>
  <w:num w:numId="30">
    <w:abstractNumId w:val="0"/>
  </w:num>
  <w:num w:numId="31">
    <w:abstractNumId w:val="40"/>
  </w:num>
  <w:num w:numId="32">
    <w:abstractNumId w:val="8"/>
  </w:num>
  <w:num w:numId="33">
    <w:abstractNumId w:val="62"/>
  </w:num>
  <w:num w:numId="34">
    <w:abstractNumId w:val="32"/>
  </w:num>
  <w:num w:numId="35">
    <w:abstractNumId w:val="47"/>
  </w:num>
  <w:num w:numId="36">
    <w:abstractNumId w:val="63"/>
  </w:num>
  <w:num w:numId="37">
    <w:abstractNumId w:val="66"/>
  </w:num>
  <w:num w:numId="38">
    <w:abstractNumId w:val="12"/>
  </w:num>
  <w:num w:numId="39">
    <w:abstractNumId w:val="24"/>
  </w:num>
  <w:num w:numId="40">
    <w:abstractNumId w:val="67"/>
  </w:num>
  <w:num w:numId="41">
    <w:abstractNumId w:val="2"/>
  </w:num>
  <w:num w:numId="42">
    <w:abstractNumId w:val="31"/>
  </w:num>
  <w:num w:numId="43">
    <w:abstractNumId w:val="29"/>
  </w:num>
  <w:num w:numId="44">
    <w:abstractNumId w:val="65"/>
  </w:num>
  <w:num w:numId="45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(%2)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6">
    <w:abstractNumId w:val="18"/>
  </w:num>
  <w:num w:numId="47">
    <w:abstractNumId w:val="49"/>
  </w:num>
  <w:num w:numId="48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stylePaneSortMethod w:val="0000"/>
  <w:defaultTabStop w:val="39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01"/>
    <w:rsid w:val="00001DDF"/>
    <w:rsid w:val="0000322D"/>
    <w:rsid w:val="00007670"/>
    <w:rsid w:val="00010665"/>
    <w:rsid w:val="0002393A"/>
    <w:rsid w:val="00027DB8"/>
    <w:rsid w:val="00031A96"/>
    <w:rsid w:val="00031C1F"/>
    <w:rsid w:val="000339B2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74D0E"/>
    <w:rsid w:val="00080202"/>
    <w:rsid w:val="00080DCD"/>
    <w:rsid w:val="00080E22"/>
    <w:rsid w:val="00082573"/>
    <w:rsid w:val="000840A3"/>
    <w:rsid w:val="00085062"/>
    <w:rsid w:val="00086A5F"/>
    <w:rsid w:val="000911EF"/>
    <w:rsid w:val="00096132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36CE5"/>
    <w:rsid w:val="00150DC0"/>
    <w:rsid w:val="00154F2F"/>
    <w:rsid w:val="0015613C"/>
    <w:rsid w:val="00156CD4"/>
    <w:rsid w:val="0016153B"/>
    <w:rsid w:val="00164A3E"/>
    <w:rsid w:val="00166FF6"/>
    <w:rsid w:val="00172C58"/>
    <w:rsid w:val="00176123"/>
    <w:rsid w:val="00181620"/>
    <w:rsid w:val="00181B22"/>
    <w:rsid w:val="001957AD"/>
    <w:rsid w:val="001A2B7F"/>
    <w:rsid w:val="001A3AFD"/>
    <w:rsid w:val="001A496C"/>
    <w:rsid w:val="001A576A"/>
    <w:rsid w:val="001A6E44"/>
    <w:rsid w:val="001B2B6C"/>
    <w:rsid w:val="001C03B7"/>
    <w:rsid w:val="001C7642"/>
    <w:rsid w:val="001D00FE"/>
    <w:rsid w:val="001D01C4"/>
    <w:rsid w:val="001D4F99"/>
    <w:rsid w:val="001D52B0"/>
    <w:rsid w:val="001D5A18"/>
    <w:rsid w:val="001D7CA4"/>
    <w:rsid w:val="001E057F"/>
    <w:rsid w:val="001E14EB"/>
    <w:rsid w:val="001F59E6"/>
    <w:rsid w:val="0020359B"/>
    <w:rsid w:val="00203F1C"/>
    <w:rsid w:val="00206936"/>
    <w:rsid w:val="00206C6F"/>
    <w:rsid w:val="00206FBD"/>
    <w:rsid w:val="00207746"/>
    <w:rsid w:val="00230031"/>
    <w:rsid w:val="00235C01"/>
    <w:rsid w:val="00247343"/>
    <w:rsid w:val="00255F81"/>
    <w:rsid w:val="00260AF1"/>
    <w:rsid w:val="00262147"/>
    <w:rsid w:val="00265C56"/>
    <w:rsid w:val="002716CD"/>
    <w:rsid w:val="00274D4B"/>
    <w:rsid w:val="002806F5"/>
    <w:rsid w:val="002814E1"/>
    <w:rsid w:val="00281577"/>
    <w:rsid w:val="00281AF0"/>
    <w:rsid w:val="00285F5E"/>
    <w:rsid w:val="002926BC"/>
    <w:rsid w:val="00293A72"/>
    <w:rsid w:val="002A0160"/>
    <w:rsid w:val="002A30C3"/>
    <w:rsid w:val="002A4A79"/>
    <w:rsid w:val="002A693C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4AA"/>
    <w:rsid w:val="002F2885"/>
    <w:rsid w:val="002F45A1"/>
    <w:rsid w:val="0030140A"/>
    <w:rsid w:val="003037F9"/>
    <w:rsid w:val="0030583E"/>
    <w:rsid w:val="00307FE1"/>
    <w:rsid w:val="003105E5"/>
    <w:rsid w:val="003139D8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560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4F7029"/>
    <w:rsid w:val="00500F94"/>
    <w:rsid w:val="00502FB3"/>
    <w:rsid w:val="00503DE9"/>
    <w:rsid w:val="0050530C"/>
    <w:rsid w:val="00505DEA"/>
    <w:rsid w:val="00507782"/>
    <w:rsid w:val="005123B2"/>
    <w:rsid w:val="00512A04"/>
    <w:rsid w:val="00520499"/>
    <w:rsid w:val="005249F5"/>
    <w:rsid w:val="005260F7"/>
    <w:rsid w:val="00526B19"/>
    <w:rsid w:val="00527CBB"/>
    <w:rsid w:val="00543BD1"/>
    <w:rsid w:val="00556113"/>
    <w:rsid w:val="00564C12"/>
    <w:rsid w:val="005654B8"/>
    <w:rsid w:val="005762CC"/>
    <w:rsid w:val="00582D3D"/>
    <w:rsid w:val="00595386"/>
    <w:rsid w:val="00595601"/>
    <w:rsid w:val="00597234"/>
    <w:rsid w:val="005A4AC0"/>
    <w:rsid w:val="005A5666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919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869E4"/>
    <w:rsid w:val="006872D2"/>
    <w:rsid w:val="0069114B"/>
    <w:rsid w:val="006A756A"/>
    <w:rsid w:val="006D66F7"/>
    <w:rsid w:val="006E147B"/>
    <w:rsid w:val="006E7D6F"/>
    <w:rsid w:val="00705C9D"/>
    <w:rsid w:val="00705F13"/>
    <w:rsid w:val="00714F1D"/>
    <w:rsid w:val="00715225"/>
    <w:rsid w:val="00720CC6"/>
    <w:rsid w:val="00722B21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095A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620E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3688B"/>
    <w:rsid w:val="00842838"/>
    <w:rsid w:val="00854EC1"/>
    <w:rsid w:val="0085797F"/>
    <w:rsid w:val="00857DC5"/>
    <w:rsid w:val="00861DC3"/>
    <w:rsid w:val="00867019"/>
    <w:rsid w:val="00870064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485"/>
    <w:rsid w:val="00897C94"/>
    <w:rsid w:val="008A7C12"/>
    <w:rsid w:val="008B03CE"/>
    <w:rsid w:val="008B529E"/>
    <w:rsid w:val="008C17FB"/>
    <w:rsid w:val="008C5AE6"/>
    <w:rsid w:val="008C7088"/>
    <w:rsid w:val="008D1B00"/>
    <w:rsid w:val="008D57B8"/>
    <w:rsid w:val="008D5823"/>
    <w:rsid w:val="008E03FC"/>
    <w:rsid w:val="008E2602"/>
    <w:rsid w:val="008E510B"/>
    <w:rsid w:val="00902B13"/>
    <w:rsid w:val="00911941"/>
    <w:rsid w:val="0092024D"/>
    <w:rsid w:val="00922138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355C"/>
    <w:rsid w:val="0099551D"/>
    <w:rsid w:val="009968C7"/>
    <w:rsid w:val="009A5897"/>
    <w:rsid w:val="009A5F24"/>
    <w:rsid w:val="009B0B3E"/>
    <w:rsid w:val="009B1913"/>
    <w:rsid w:val="009B6657"/>
    <w:rsid w:val="009B7B02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66F6"/>
    <w:rsid w:val="00A07490"/>
    <w:rsid w:val="00A10655"/>
    <w:rsid w:val="00A12B64"/>
    <w:rsid w:val="00A14D7E"/>
    <w:rsid w:val="00A22C38"/>
    <w:rsid w:val="00A25193"/>
    <w:rsid w:val="00A26AE3"/>
    <w:rsid w:val="00A26E80"/>
    <w:rsid w:val="00A3193B"/>
    <w:rsid w:val="00A31AE8"/>
    <w:rsid w:val="00A3739D"/>
    <w:rsid w:val="00A37DDA"/>
    <w:rsid w:val="00A45005"/>
    <w:rsid w:val="00A50840"/>
    <w:rsid w:val="00A53EFD"/>
    <w:rsid w:val="00A55B04"/>
    <w:rsid w:val="00A67F27"/>
    <w:rsid w:val="00A73EC9"/>
    <w:rsid w:val="00A76790"/>
    <w:rsid w:val="00A925EC"/>
    <w:rsid w:val="00A929AA"/>
    <w:rsid w:val="00A92B6B"/>
    <w:rsid w:val="00AA541E"/>
    <w:rsid w:val="00AD09DC"/>
    <w:rsid w:val="00AD0DA4"/>
    <w:rsid w:val="00AD4169"/>
    <w:rsid w:val="00AE25C6"/>
    <w:rsid w:val="00AE306C"/>
    <w:rsid w:val="00AF28C1"/>
    <w:rsid w:val="00B02EF1"/>
    <w:rsid w:val="00B07C97"/>
    <w:rsid w:val="00B07E17"/>
    <w:rsid w:val="00B11C67"/>
    <w:rsid w:val="00B15754"/>
    <w:rsid w:val="00B2046E"/>
    <w:rsid w:val="00B20E8B"/>
    <w:rsid w:val="00B257E1"/>
    <w:rsid w:val="00B2599A"/>
    <w:rsid w:val="00B27AC4"/>
    <w:rsid w:val="00B32210"/>
    <w:rsid w:val="00B343CC"/>
    <w:rsid w:val="00B5084A"/>
    <w:rsid w:val="00B606A1"/>
    <w:rsid w:val="00B614F7"/>
    <w:rsid w:val="00B61B26"/>
    <w:rsid w:val="00B62534"/>
    <w:rsid w:val="00B65A50"/>
    <w:rsid w:val="00B65E6B"/>
    <w:rsid w:val="00B675B2"/>
    <w:rsid w:val="00B81261"/>
    <w:rsid w:val="00B8223E"/>
    <w:rsid w:val="00B832AE"/>
    <w:rsid w:val="00B86678"/>
    <w:rsid w:val="00B8735E"/>
    <w:rsid w:val="00B92F9B"/>
    <w:rsid w:val="00B941B3"/>
    <w:rsid w:val="00B96513"/>
    <w:rsid w:val="00BA1D47"/>
    <w:rsid w:val="00BA5092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088E"/>
    <w:rsid w:val="00C10F10"/>
    <w:rsid w:val="00C15D4D"/>
    <w:rsid w:val="00C175DC"/>
    <w:rsid w:val="00C30171"/>
    <w:rsid w:val="00C309D8"/>
    <w:rsid w:val="00C43519"/>
    <w:rsid w:val="00C51537"/>
    <w:rsid w:val="00C52BC3"/>
    <w:rsid w:val="00C572A1"/>
    <w:rsid w:val="00C61AFA"/>
    <w:rsid w:val="00C61D64"/>
    <w:rsid w:val="00C62099"/>
    <w:rsid w:val="00C64EA3"/>
    <w:rsid w:val="00C72867"/>
    <w:rsid w:val="00C750FC"/>
    <w:rsid w:val="00C75E81"/>
    <w:rsid w:val="00C86609"/>
    <w:rsid w:val="00C92B4C"/>
    <w:rsid w:val="00C954F6"/>
    <w:rsid w:val="00CA6BC5"/>
    <w:rsid w:val="00CB4DCB"/>
    <w:rsid w:val="00CC61CD"/>
    <w:rsid w:val="00CC737B"/>
    <w:rsid w:val="00CD5011"/>
    <w:rsid w:val="00CE640F"/>
    <w:rsid w:val="00CE76BC"/>
    <w:rsid w:val="00CF540E"/>
    <w:rsid w:val="00D02F07"/>
    <w:rsid w:val="00D23EBD"/>
    <w:rsid w:val="00D27EBE"/>
    <w:rsid w:val="00D36A49"/>
    <w:rsid w:val="00D4388B"/>
    <w:rsid w:val="00D517C6"/>
    <w:rsid w:val="00D60A2F"/>
    <w:rsid w:val="00D71D84"/>
    <w:rsid w:val="00D72464"/>
    <w:rsid w:val="00D724F9"/>
    <w:rsid w:val="00D7306D"/>
    <w:rsid w:val="00D768EB"/>
    <w:rsid w:val="00D81E17"/>
    <w:rsid w:val="00D82D1E"/>
    <w:rsid w:val="00D832D9"/>
    <w:rsid w:val="00D90F00"/>
    <w:rsid w:val="00D975C0"/>
    <w:rsid w:val="00DA5285"/>
    <w:rsid w:val="00DA5F7E"/>
    <w:rsid w:val="00DB191D"/>
    <w:rsid w:val="00DB4F91"/>
    <w:rsid w:val="00DB6D0A"/>
    <w:rsid w:val="00DB7B17"/>
    <w:rsid w:val="00DC06BE"/>
    <w:rsid w:val="00DC1F0F"/>
    <w:rsid w:val="00DC3117"/>
    <w:rsid w:val="00DC41C7"/>
    <w:rsid w:val="00DC5BC8"/>
    <w:rsid w:val="00DC5DD9"/>
    <w:rsid w:val="00DC6D2D"/>
    <w:rsid w:val="00DD4515"/>
    <w:rsid w:val="00DD4E59"/>
    <w:rsid w:val="00DE33B5"/>
    <w:rsid w:val="00DE5E18"/>
    <w:rsid w:val="00DF0487"/>
    <w:rsid w:val="00DF5EA4"/>
    <w:rsid w:val="00E01DAA"/>
    <w:rsid w:val="00E02681"/>
    <w:rsid w:val="00E02792"/>
    <w:rsid w:val="00E034D8"/>
    <w:rsid w:val="00E04CC0"/>
    <w:rsid w:val="00E15816"/>
    <w:rsid w:val="00E16019"/>
    <w:rsid w:val="00E160D5"/>
    <w:rsid w:val="00E239FF"/>
    <w:rsid w:val="00E27D7B"/>
    <w:rsid w:val="00E30556"/>
    <w:rsid w:val="00E30981"/>
    <w:rsid w:val="00E33136"/>
    <w:rsid w:val="00E34D7C"/>
    <w:rsid w:val="00E3723D"/>
    <w:rsid w:val="00E42A5E"/>
    <w:rsid w:val="00E44C89"/>
    <w:rsid w:val="00E61BA2"/>
    <w:rsid w:val="00E61E8C"/>
    <w:rsid w:val="00E620C6"/>
    <w:rsid w:val="00E63864"/>
    <w:rsid w:val="00E6403F"/>
    <w:rsid w:val="00E770C4"/>
    <w:rsid w:val="00E84C5A"/>
    <w:rsid w:val="00E861DB"/>
    <w:rsid w:val="00E919D1"/>
    <w:rsid w:val="00E93406"/>
    <w:rsid w:val="00E956C5"/>
    <w:rsid w:val="00E95C39"/>
    <w:rsid w:val="00EA2C39"/>
    <w:rsid w:val="00EB0A3C"/>
    <w:rsid w:val="00EB0A96"/>
    <w:rsid w:val="00EB77F9"/>
    <w:rsid w:val="00EC282C"/>
    <w:rsid w:val="00EC471A"/>
    <w:rsid w:val="00EC5769"/>
    <w:rsid w:val="00EC7D00"/>
    <w:rsid w:val="00ED0304"/>
    <w:rsid w:val="00ED0E4E"/>
    <w:rsid w:val="00ED427F"/>
    <w:rsid w:val="00ED69BD"/>
    <w:rsid w:val="00ED6E72"/>
    <w:rsid w:val="00EE38FA"/>
    <w:rsid w:val="00EE3E2C"/>
    <w:rsid w:val="00EE5D23"/>
    <w:rsid w:val="00EE750D"/>
    <w:rsid w:val="00EF3CA4"/>
    <w:rsid w:val="00EF7859"/>
    <w:rsid w:val="00F014DA"/>
    <w:rsid w:val="00F02591"/>
    <w:rsid w:val="00F075A8"/>
    <w:rsid w:val="00F3466D"/>
    <w:rsid w:val="00F5696E"/>
    <w:rsid w:val="00F60EFF"/>
    <w:rsid w:val="00F67D2D"/>
    <w:rsid w:val="00F809AB"/>
    <w:rsid w:val="00F858F2"/>
    <w:rsid w:val="00F860CC"/>
    <w:rsid w:val="00F94398"/>
    <w:rsid w:val="00FB2B56"/>
    <w:rsid w:val="00FB55D5"/>
    <w:rsid w:val="00FC12BF"/>
    <w:rsid w:val="00FC2C60"/>
    <w:rsid w:val="00FD2C32"/>
    <w:rsid w:val="00FD3E6F"/>
    <w:rsid w:val="00FD51B9"/>
    <w:rsid w:val="00FD5849"/>
    <w:rsid w:val="00FE2046"/>
    <w:rsid w:val="00FE2A39"/>
    <w:rsid w:val="00FF39CF"/>
    <w:rsid w:val="00FF63A1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A1205"/>
  <w15:docId w15:val="{805CB8AE-E824-4108-9D5F-06137EE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F1"/>
  </w:style>
  <w:style w:type="paragraph" w:styleId="Heading1">
    <w:name w:val="heading 1"/>
    <w:basedOn w:val="Normal"/>
    <w:next w:val="Normal"/>
    <w:link w:val="Heading1Char"/>
    <w:uiPriority w:val="1"/>
    <w:qFormat/>
    <w:rsid w:val="00897485"/>
    <w:pPr>
      <w:keepNext/>
      <w:keepLines/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897485"/>
    <w:pPr>
      <w:keepNext/>
      <w:keepLines/>
      <w:numPr>
        <w:numId w:val="48"/>
      </w:numPr>
      <w:spacing w:before="240"/>
      <w:ind w:left="397" w:hanging="397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897485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897485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link w:val="BlockTextChar"/>
    <w:rsid w:val="00414CB3"/>
    <w:rPr>
      <w:rFonts w:eastAsiaTheme="minorEastAsia"/>
      <w:iCs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pPr>
      <w:spacing w:after="0"/>
    </w:pPr>
    <w:rPr>
      <w:b/>
      <w:sz w:val="32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  <w:spacing w:after="0"/>
    </w:pPr>
    <w:rPr>
      <w:rFonts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ListParagraph"/>
    <w:uiPriority w:val="4"/>
    <w:qFormat/>
    <w:rsid w:val="00260AF1"/>
    <w:pPr>
      <w:numPr>
        <w:numId w:val="44"/>
      </w:numPr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897485"/>
    <w:pPr>
      <w:tabs>
        <w:tab w:val="left" w:pos="440"/>
        <w:tab w:val="right" w:leader="dot" w:pos="9628"/>
      </w:tabs>
      <w:spacing w:after="100"/>
    </w:pPr>
  </w:style>
  <w:style w:type="paragraph" w:styleId="TOC2">
    <w:name w:val="toc 2"/>
    <w:basedOn w:val="Normal"/>
    <w:next w:val="Normal"/>
    <w:autoRedefine/>
    <w:uiPriority w:val="39"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rPr>
      <w:i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0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92"/>
    <w:rPr>
      <w:rFonts w:ascii="Segoe UI" w:hAnsi="Segoe UI" w:cs="Segoe UI"/>
      <w:sz w:val="18"/>
      <w:szCs w:val="18"/>
    </w:rPr>
  </w:style>
  <w:style w:type="paragraph" w:customStyle="1" w:styleId="NTGTableText">
    <w:name w:val="NTG Table Text"/>
    <w:basedOn w:val="Normal"/>
    <w:uiPriority w:val="1"/>
    <w:qFormat/>
    <w:rsid w:val="00260AF1"/>
    <w:pPr>
      <w:framePr w:hSpace="181" w:wrap="around" w:vAnchor="text" w:hAnchor="text" w:y="1"/>
      <w:spacing w:after="60"/>
      <w:suppressOverlap/>
    </w:pPr>
    <w:rPr>
      <w:rFonts w:eastAsia="Times New Roman"/>
      <w:szCs w:val="20"/>
      <w:lang w:eastAsia="en-AU"/>
    </w:rPr>
  </w:style>
  <w:style w:type="character" w:styleId="Strong">
    <w:name w:val="Strong"/>
    <w:basedOn w:val="DefaultParagraphFont"/>
    <w:uiPriority w:val="22"/>
    <w:qFormat/>
    <w:rsid w:val="00857DC5"/>
    <w:rPr>
      <w:b/>
      <w:bCs/>
    </w:rPr>
  </w:style>
  <w:style w:type="numbering" w:customStyle="1" w:styleId="Text">
    <w:name w:val="Text"/>
    <w:rsid w:val="00DA5F7E"/>
    <w:pPr>
      <w:numPr>
        <w:numId w:val="46"/>
      </w:numPr>
    </w:pPr>
  </w:style>
  <w:style w:type="character" w:customStyle="1" w:styleId="BlockTextChar">
    <w:name w:val="Block Text Char"/>
    <w:basedOn w:val="DefaultParagraphFont"/>
    <w:link w:val="BlockText"/>
    <w:rsid w:val="00DA5F7E"/>
    <w:rPr>
      <w:rFonts w:eastAsiaTheme="minorEastAsia"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72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4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4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9D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asury.nt.gov.au/dtf/reven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b\AppData\Local\Microsoft\Windows\Temporary%20Internet%20Files\Content.IE5\LND2IICE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E7CAC-1424-4D2D-AB98-1916ACC55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2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Activation Act 2019
Application for Commissioner’s opinion about a proposal to activate a lot</vt:lpstr>
    </vt:vector>
  </TitlesOfParts>
  <Company>Northern Territory Government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Activation Act 2019
Application for Commissioner’s opinion about a proposal to activate a lot</dc:title>
  <dc:subject/>
  <dc:creator>Tacha Boscato</dc:creator>
  <cp:keywords/>
  <dc:description/>
  <cp:lastModifiedBy>David Abbott</cp:lastModifiedBy>
  <cp:revision>5</cp:revision>
  <cp:lastPrinted>2019-07-03T07:21:00Z</cp:lastPrinted>
  <dcterms:created xsi:type="dcterms:W3CDTF">2019-07-17T02:08:00Z</dcterms:created>
  <dcterms:modified xsi:type="dcterms:W3CDTF">2019-07-17T02:17:00Z</dcterms:modified>
</cp:coreProperties>
</file>