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D32" w:rsidRDefault="00564D32" w:rsidP="00511472">
      <w:pPr>
        <w:pStyle w:val="Heading5"/>
        <w:sectPr w:rsidR="00564D32" w:rsidSect="00564D32">
          <w:footerReference w:type="default" r:id="rId15"/>
          <w:footerReference w:type="first" r:id="rId16"/>
          <w:pgSz w:w="12240" w:h="15840"/>
          <w:pgMar w:top="535" w:right="964" w:bottom="964" w:left="964" w:header="142" w:footer="163" w:gutter="0"/>
          <w:cols w:space="708"/>
          <w:docGrid w:linePitch="360"/>
        </w:sectPr>
      </w:pPr>
      <w:bookmarkStart w:id="0" w:name="_GoBack"/>
      <w:bookmarkEnd w:id="0"/>
    </w:p>
    <w:p w:rsidR="00FF344A" w:rsidRPr="007F5A5E" w:rsidRDefault="00AC17F1" w:rsidP="00FF344A">
      <w:pPr>
        <w:pStyle w:val="Heading1"/>
        <w:jc w:val="center"/>
        <w:rPr>
          <w:rFonts w:cs="Calibri"/>
          <w:sz w:val="32"/>
          <w:szCs w:val="26"/>
        </w:rPr>
      </w:pPr>
      <w:r>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alt="Logo: Australian Government, Attorney-General's Department." style="position:absolute;left:0;text-align:left;margin-left:-48.1pt;margin-top:-51.4pt;width:612.65pt;height:112.4pt;z-index:251657728;visibility:visible">
            <v:imagedata r:id="rId17" o:title=" Australian Government, Attorney-General's Department"/>
            <w10:wrap type="square"/>
          </v:shape>
        </w:pict>
      </w:r>
      <w:r w:rsidR="00FF344A" w:rsidRPr="007F5A5E">
        <w:rPr>
          <w:rFonts w:cs="Calibri"/>
          <w:sz w:val="32"/>
          <w:szCs w:val="26"/>
        </w:rPr>
        <w:t>NATURAL DISASTER RELIEF AND RECOVERY ARRANGEMENTS</w:t>
      </w:r>
    </w:p>
    <w:p w:rsidR="00FF344A" w:rsidRPr="007F5A5E" w:rsidRDefault="00FF344A" w:rsidP="00FF344A">
      <w:pPr>
        <w:pStyle w:val="Heading1"/>
        <w:spacing w:after="120"/>
        <w:jc w:val="center"/>
        <w:rPr>
          <w:rFonts w:cs="Calibri"/>
          <w:sz w:val="32"/>
        </w:rPr>
      </w:pPr>
      <w:r w:rsidRPr="00920F88">
        <w:rPr>
          <w:i/>
          <w:sz w:val="32"/>
        </w:rPr>
        <w:t>(As per the NDRRA Determination 2017)</w:t>
      </w:r>
    </w:p>
    <w:p w:rsidR="00FF344A" w:rsidRPr="007F5A5E" w:rsidRDefault="00A40C18" w:rsidP="00FF344A">
      <w:pPr>
        <w:pStyle w:val="Heading1"/>
        <w:jc w:val="center"/>
        <w:rPr>
          <w:rFonts w:cs="Calibri"/>
          <w:sz w:val="32"/>
        </w:rPr>
      </w:pPr>
      <w:r>
        <w:rPr>
          <w:rFonts w:cs="Calibri"/>
          <w:sz w:val="32"/>
        </w:rPr>
        <w:t>ATTACHMENT E</w:t>
      </w:r>
      <w:r w:rsidR="00FF344A" w:rsidRPr="007F5A5E">
        <w:rPr>
          <w:rFonts w:cs="Calibri"/>
          <w:sz w:val="32"/>
        </w:rPr>
        <w:t xml:space="preserve"> – BETTERMENT PROPOSAL</w:t>
      </w:r>
    </w:p>
    <w:p w:rsidR="00ED12DF" w:rsidRPr="00D04160" w:rsidRDefault="00ED12DF" w:rsidP="00ED12DF">
      <w:pPr>
        <w:pStyle w:val="Heading2"/>
        <w:spacing w:before="120"/>
        <w:rPr>
          <w:rFonts w:cs="Calibri"/>
        </w:rPr>
      </w:pPr>
      <w:bookmarkStart w:id="1" w:name="_Toc333402764"/>
      <w:bookmarkStart w:id="2" w:name="_Toc388862248"/>
      <w:r w:rsidRPr="00D04160">
        <w:rPr>
          <w:rFonts w:cs="Calibri"/>
        </w:rPr>
        <w:t>Betterment proposal cover page</w:t>
      </w:r>
      <w:bookmarkEnd w:id="1"/>
      <w:bookmarkEnd w:id="2"/>
    </w:p>
    <w:p w:rsidR="00BB75EF" w:rsidRDefault="00ED12DF" w:rsidP="00ED12DF">
      <w:r w:rsidRPr="00D04160">
        <w:t xml:space="preserve">This section should include a basic overview of the </w:t>
      </w:r>
      <w:r w:rsidRPr="00D0073D">
        <w:rPr>
          <w:i/>
        </w:rPr>
        <w:t xml:space="preserve">eligible </w:t>
      </w:r>
      <w:r w:rsidR="00D0073D" w:rsidRPr="00D0073D">
        <w:rPr>
          <w:i/>
        </w:rPr>
        <w:t>disaster</w:t>
      </w:r>
      <w:r w:rsidR="00D0073D">
        <w:t xml:space="preserve"> </w:t>
      </w:r>
      <w:r w:rsidRPr="00D04160">
        <w:t xml:space="preserve">and the proposed </w:t>
      </w:r>
      <w:r w:rsidRPr="00D0073D">
        <w:rPr>
          <w:i/>
        </w:rPr>
        <w:t>betterment</w:t>
      </w:r>
      <w:r w:rsidRPr="00D04160">
        <w:t xml:space="preserve"> projec</w:t>
      </w:r>
      <w:r w:rsidR="00D0073D">
        <w:t xml:space="preserve">t, and contact details for </w:t>
      </w:r>
      <w:r w:rsidR="00D0073D" w:rsidRPr="000D68AE">
        <w:t>the</w:t>
      </w:r>
      <w:r w:rsidR="00D0073D">
        <w:t xml:space="preserve"> </w:t>
      </w:r>
      <w:r w:rsidR="00D0073D" w:rsidRPr="000D68AE">
        <w:rPr>
          <w:i/>
        </w:rPr>
        <w:t>state</w:t>
      </w:r>
      <w:r w:rsidR="00D0073D">
        <w:t xml:space="preserve"> </w:t>
      </w:r>
      <w:r w:rsidRPr="00D04160">
        <w:t xml:space="preserve">officer responsible for the </w:t>
      </w:r>
      <w:r w:rsidRPr="00D0073D">
        <w:rPr>
          <w:i/>
        </w:rPr>
        <w:t>betterment</w:t>
      </w:r>
      <w:r w:rsidRPr="00D04160">
        <w:t xml:space="preserve"> proposal.</w:t>
      </w:r>
    </w:p>
    <w:tbl>
      <w:tblPr>
        <w:tblW w:w="95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7880"/>
      </w:tblGrid>
      <w:tr w:rsidR="00ED12DF" w:rsidRPr="00D04160" w:rsidTr="00ED12DF">
        <w:trPr>
          <w:trHeight w:val="280"/>
        </w:trPr>
        <w:tc>
          <w:tcPr>
            <w:tcW w:w="1701" w:type="dxa"/>
            <w:shd w:val="clear" w:color="auto" w:fill="D9D9D9"/>
          </w:tcPr>
          <w:p w:rsidR="00ED12DF" w:rsidRPr="00D04160" w:rsidRDefault="00ED12DF" w:rsidP="00ED12DF">
            <w:pPr>
              <w:spacing w:after="0"/>
              <w:rPr>
                <w:b/>
              </w:rPr>
            </w:pPr>
            <w:bookmarkStart w:id="3" w:name="_Toc333232948"/>
            <w:r w:rsidRPr="00D04160">
              <w:rPr>
                <w:b/>
              </w:rPr>
              <w:t>ITEM</w:t>
            </w:r>
            <w:bookmarkEnd w:id="3"/>
          </w:p>
        </w:tc>
        <w:tc>
          <w:tcPr>
            <w:tcW w:w="7880" w:type="dxa"/>
            <w:shd w:val="clear" w:color="auto" w:fill="D9D9D9"/>
          </w:tcPr>
          <w:p w:rsidR="00ED12DF" w:rsidRPr="00D04160" w:rsidRDefault="00ED12DF" w:rsidP="00ED12DF">
            <w:pPr>
              <w:spacing w:after="0"/>
              <w:rPr>
                <w:b/>
              </w:rPr>
            </w:pPr>
            <w:bookmarkStart w:id="4" w:name="_Toc333232949"/>
            <w:r w:rsidRPr="00D04160">
              <w:rPr>
                <w:b/>
              </w:rPr>
              <w:t>KEY Information</w:t>
            </w:r>
            <w:bookmarkEnd w:id="4"/>
          </w:p>
        </w:tc>
      </w:tr>
      <w:tr w:rsidR="00FF344A" w:rsidRPr="00D04160" w:rsidTr="00FF344A">
        <w:trPr>
          <w:trHeight w:val="296"/>
        </w:trPr>
        <w:tc>
          <w:tcPr>
            <w:tcW w:w="1701" w:type="dxa"/>
            <w:shd w:val="clear" w:color="auto" w:fill="D9D9D9"/>
          </w:tcPr>
          <w:p w:rsidR="00FF344A" w:rsidRPr="00FF344A" w:rsidRDefault="00FF344A" w:rsidP="00ED12DF">
            <w:pPr>
              <w:spacing w:after="0"/>
              <w:rPr>
                <w:b/>
              </w:rPr>
            </w:pPr>
            <w:bookmarkStart w:id="5" w:name="_Toc333232950"/>
            <w:r w:rsidRPr="00D04160">
              <w:rPr>
                <w:b/>
              </w:rPr>
              <w:t>Title</w:t>
            </w:r>
            <w:bookmarkEnd w:id="5"/>
          </w:p>
        </w:tc>
        <w:tc>
          <w:tcPr>
            <w:tcW w:w="7880" w:type="dxa"/>
            <w:shd w:val="clear" w:color="auto" w:fill="D9D9D9"/>
          </w:tcPr>
          <w:p w:rsidR="00FF344A" w:rsidRPr="00FF344A" w:rsidRDefault="00FF344A" w:rsidP="00ED12DF">
            <w:pPr>
              <w:spacing w:after="0"/>
              <w:rPr>
                <w:b/>
              </w:rPr>
            </w:pPr>
            <w:bookmarkStart w:id="6" w:name="_Toc333232951"/>
            <w:r w:rsidRPr="00D04160">
              <w:rPr>
                <w:color w:val="C00000"/>
              </w:rPr>
              <w:t>^Title of the proposal^</w:t>
            </w:r>
            <w:bookmarkEnd w:id="6"/>
          </w:p>
        </w:tc>
      </w:tr>
      <w:tr w:rsidR="00FF344A" w:rsidRPr="00D04160" w:rsidTr="00FF344A">
        <w:trPr>
          <w:trHeight w:val="296"/>
        </w:trPr>
        <w:tc>
          <w:tcPr>
            <w:tcW w:w="9581" w:type="dxa"/>
            <w:gridSpan w:val="2"/>
            <w:shd w:val="clear" w:color="auto" w:fill="D9D9D9"/>
          </w:tcPr>
          <w:p w:rsidR="00FF344A" w:rsidRPr="00FF344A" w:rsidRDefault="00FF344A" w:rsidP="00ED12DF">
            <w:pPr>
              <w:spacing w:after="0"/>
              <w:rPr>
                <w:b/>
                <w:color w:val="C00000"/>
              </w:rPr>
            </w:pPr>
            <w:r w:rsidRPr="00FF344A">
              <w:rPr>
                <w:b/>
              </w:rPr>
              <w:t>EVENT DETAILS</w:t>
            </w:r>
          </w:p>
        </w:tc>
      </w:tr>
      <w:tr w:rsidR="00FF344A" w:rsidRPr="00D04160" w:rsidTr="00ED12DF">
        <w:trPr>
          <w:trHeight w:val="647"/>
        </w:trPr>
        <w:tc>
          <w:tcPr>
            <w:tcW w:w="1701" w:type="dxa"/>
            <w:shd w:val="clear" w:color="auto" w:fill="D9D9D9"/>
          </w:tcPr>
          <w:p w:rsidR="00FF344A" w:rsidRPr="00D04160" w:rsidRDefault="00FF344A" w:rsidP="00D0073D">
            <w:pPr>
              <w:spacing w:after="0"/>
              <w:rPr>
                <w:b/>
              </w:rPr>
            </w:pPr>
            <w:bookmarkStart w:id="7" w:name="_Toc333232955"/>
            <w:r w:rsidRPr="00D04160">
              <w:rPr>
                <w:b/>
              </w:rPr>
              <w:t xml:space="preserve">Eligible </w:t>
            </w:r>
            <w:r w:rsidR="00D0073D">
              <w:rPr>
                <w:b/>
              </w:rPr>
              <w:t xml:space="preserve">disaster </w:t>
            </w:r>
            <w:r w:rsidRPr="00D04160">
              <w:rPr>
                <w:b/>
              </w:rPr>
              <w:t>details</w:t>
            </w:r>
            <w:bookmarkEnd w:id="7"/>
          </w:p>
        </w:tc>
        <w:tc>
          <w:tcPr>
            <w:tcW w:w="7880" w:type="dxa"/>
          </w:tcPr>
          <w:p w:rsidR="00FF344A" w:rsidRPr="00D04160" w:rsidRDefault="00FF344A" w:rsidP="00EB02FC">
            <w:pPr>
              <w:spacing w:after="0"/>
            </w:pPr>
            <w:bookmarkStart w:id="8" w:name="_Toc333232956"/>
            <w:r w:rsidRPr="00FF344A">
              <w:rPr>
                <w:b/>
              </w:rPr>
              <w:t>Event name:</w:t>
            </w:r>
            <w:r w:rsidRPr="00D04160">
              <w:t xml:space="preserve"> </w:t>
            </w:r>
            <w:r w:rsidRPr="00D04160">
              <w:rPr>
                <w:bCs/>
                <w:color w:val="C00000"/>
              </w:rPr>
              <w:t>^Name of event e.g. Southern Central Flooding March 2012^</w:t>
            </w:r>
            <w:bookmarkEnd w:id="8"/>
          </w:p>
          <w:p w:rsidR="00FF344A" w:rsidRPr="00D04160" w:rsidRDefault="00FF344A" w:rsidP="00EB02FC">
            <w:pPr>
              <w:spacing w:after="0"/>
            </w:pPr>
            <w:bookmarkStart w:id="9" w:name="_Toc333232957"/>
            <w:r w:rsidRPr="00FF344A">
              <w:rPr>
                <w:b/>
              </w:rPr>
              <w:t>Event date:</w:t>
            </w:r>
            <w:r w:rsidRPr="00D04160">
              <w:t xml:space="preserve"> </w:t>
            </w:r>
            <w:r w:rsidRPr="00D04160">
              <w:rPr>
                <w:bCs/>
                <w:color w:val="C00000"/>
              </w:rPr>
              <w:t>^Date or approximate range of dates when the event occurred^</w:t>
            </w:r>
            <w:bookmarkEnd w:id="9"/>
          </w:p>
          <w:p w:rsidR="00FF344A" w:rsidRPr="00D04160" w:rsidRDefault="00FF344A" w:rsidP="00EB02FC">
            <w:pPr>
              <w:spacing w:after="0"/>
            </w:pPr>
            <w:bookmarkStart w:id="10" w:name="_Toc333232958"/>
            <w:r w:rsidRPr="00FF344A">
              <w:rPr>
                <w:b/>
              </w:rPr>
              <w:t>AGRN:</w:t>
            </w:r>
            <w:r w:rsidRPr="00D04160">
              <w:t xml:space="preserve"> </w:t>
            </w:r>
            <w:r w:rsidRPr="00D04160">
              <w:rPr>
                <w:bCs/>
                <w:color w:val="C00000"/>
              </w:rPr>
              <w:t>^Please provide the event’s Australian Government Reference Number^</w:t>
            </w:r>
            <w:bookmarkEnd w:id="10"/>
          </w:p>
          <w:p w:rsidR="00FF344A" w:rsidRPr="00D04160" w:rsidRDefault="00FF344A" w:rsidP="00EB02FC">
            <w:pPr>
              <w:spacing w:after="0"/>
            </w:pPr>
            <w:bookmarkStart w:id="11" w:name="_Toc333232959"/>
            <w:r w:rsidRPr="00FF344A">
              <w:rPr>
                <w:b/>
              </w:rPr>
              <w:t>LGAs affected:</w:t>
            </w:r>
            <w:r w:rsidRPr="00D04160">
              <w:t xml:space="preserve"> </w:t>
            </w:r>
            <w:r w:rsidRPr="00D04160">
              <w:rPr>
                <w:bCs/>
                <w:color w:val="C00000"/>
              </w:rPr>
              <w:t>^List the local government areas affected by the event^</w:t>
            </w:r>
            <w:bookmarkEnd w:id="11"/>
          </w:p>
          <w:p w:rsidR="00FF344A" w:rsidRPr="00D04160" w:rsidRDefault="00FF344A" w:rsidP="00ED12DF">
            <w:pPr>
              <w:spacing w:after="0"/>
              <w:rPr>
                <w:color w:val="C00000"/>
              </w:rPr>
            </w:pPr>
            <w:bookmarkStart w:id="12" w:name="_Toc333232960"/>
            <w:r w:rsidRPr="00FF344A">
              <w:rPr>
                <w:b/>
              </w:rPr>
              <w:t>Other significant damages:</w:t>
            </w:r>
            <w:r w:rsidRPr="00D04160">
              <w:t xml:space="preserve"> </w:t>
            </w:r>
            <w:r w:rsidRPr="00D04160">
              <w:rPr>
                <w:bCs/>
                <w:color w:val="C00000"/>
              </w:rPr>
              <w:t>^Please describe any other significant damages that are relevant to the proposal, if applicable^</w:t>
            </w:r>
            <w:bookmarkEnd w:id="12"/>
          </w:p>
        </w:tc>
      </w:tr>
      <w:tr w:rsidR="00FF344A" w:rsidRPr="00D04160" w:rsidTr="00FF344A">
        <w:trPr>
          <w:trHeight w:val="296"/>
        </w:trPr>
        <w:tc>
          <w:tcPr>
            <w:tcW w:w="9581" w:type="dxa"/>
            <w:gridSpan w:val="2"/>
            <w:shd w:val="clear" w:color="auto" w:fill="D9D9D9"/>
          </w:tcPr>
          <w:p w:rsidR="00FF344A" w:rsidRPr="00FF344A" w:rsidRDefault="00FF344A" w:rsidP="00ED12DF">
            <w:pPr>
              <w:spacing w:after="0"/>
              <w:rPr>
                <w:b/>
              </w:rPr>
            </w:pPr>
            <w:r w:rsidRPr="00FF344A">
              <w:rPr>
                <w:b/>
              </w:rPr>
              <w:t>ASSET DETAILS</w:t>
            </w:r>
          </w:p>
        </w:tc>
      </w:tr>
      <w:tr w:rsidR="00FF344A" w:rsidRPr="00D04160" w:rsidTr="00ED12DF">
        <w:trPr>
          <w:trHeight w:val="1691"/>
        </w:trPr>
        <w:tc>
          <w:tcPr>
            <w:tcW w:w="1701" w:type="dxa"/>
            <w:shd w:val="clear" w:color="auto" w:fill="D9D9D9"/>
          </w:tcPr>
          <w:p w:rsidR="00FF344A" w:rsidRPr="00D04160" w:rsidRDefault="00FF344A" w:rsidP="00ED12DF">
            <w:pPr>
              <w:spacing w:after="0"/>
              <w:rPr>
                <w:b/>
              </w:rPr>
            </w:pPr>
            <w:bookmarkStart w:id="13" w:name="_Toc333232952"/>
            <w:r w:rsidRPr="00D04160">
              <w:rPr>
                <w:b/>
              </w:rPr>
              <w:t>Asset and damage details</w:t>
            </w:r>
            <w:bookmarkEnd w:id="13"/>
          </w:p>
        </w:tc>
        <w:tc>
          <w:tcPr>
            <w:tcW w:w="7880" w:type="dxa"/>
          </w:tcPr>
          <w:p w:rsidR="00FF344A" w:rsidRPr="00D04160" w:rsidRDefault="00FF344A" w:rsidP="00ED12DF">
            <w:pPr>
              <w:spacing w:after="0"/>
            </w:pPr>
            <w:bookmarkStart w:id="14" w:name="_Toc333232953"/>
            <w:r w:rsidRPr="00FF344A">
              <w:rPr>
                <w:b/>
              </w:rPr>
              <w:t>Brief description of asset</w:t>
            </w:r>
            <w:r w:rsidRPr="00D04160">
              <w:t xml:space="preserve">: </w:t>
            </w:r>
            <w:r w:rsidRPr="00D04160">
              <w:rPr>
                <w:bCs/>
                <w:color w:val="C00000"/>
              </w:rPr>
              <w:t>^e.g. Public hospital located in Central valley^</w:t>
            </w:r>
            <w:bookmarkEnd w:id="14"/>
          </w:p>
          <w:p w:rsidR="00FF344A" w:rsidRPr="00D04160" w:rsidRDefault="00FF344A" w:rsidP="00ED12DF">
            <w:pPr>
              <w:spacing w:after="0"/>
              <w:rPr>
                <w:bCs/>
              </w:rPr>
            </w:pPr>
            <w:bookmarkStart w:id="15" w:name="_Toc333232954"/>
            <w:r w:rsidRPr="00FF344A">
              <w:rPr>
                <w:b/>
              </w:rPr>
              <w:t>Brief description of damages to asset:</w:t>
            </w:r>
            <w:r w:rsidRPr="00D04160">
              <w:t xml:space="preserve"> </w:t>
            </w:r>
            <w:r w:rsidRPr="00D04160">
              <w:rPr>
                <w:bCs/>
                <w:color w:val="C00000"/>
              </w:rPr>
              <w:t>^e.g. 2 metre flooding throughout hospital, significant structural damage, equipment destroyed^</w:t>
            </w:r>
            <w:bookmarkEnd w:id="15"/>
          </w:p>
        </w:tc>
      </w:tr>
      <w:tr w:rsidR="00FF344A" w:rsidRPr="00D04160" w:rsidTr="00FF344A">
        <w:trPr>
          <w:trHeight w:val="251"/>
        </w:trPr>
        <w:tc>
          <w:tcPr>
            <w:tcW w:w="9581" w:type="dxa"/>
            <w:gridSpan w:val="2"/>
            <w:shd w:val="clear" w:color="auto" w:fill="D9D9D9"/>
          </w:tcPr>
          <w:p w:rsidR="00FF344A" w:rsidRPr="00FF344A" w:rsidRDefault="00FF344A" w:rsidP="00ED12DF">
            <w:pPr>
              <w:spacing w:after="0"/>
              <w:rPr>
                <w:b/>
              </w:rPr>
            </w:pPr>
            <w:r w:rsidRPr="00FF344A">
              <w:rPr>
                <w:b/>
              </w:rPr>
              <w:t>CONTACT DETAILS</w:t>
            </w:r>
          </w:p>
        </w:tc>
      </w:tr>
      <w:tr w:rsidR="00FF344A" w:rsidRPr="00D04160" w:rsidTr="00ED12DF">
        <w:trPr>
          <w:trHeight w:val="838"/>
        </w:trPr>
        <w:tc>
          <w:tcPr>
            <w:tcW w:w="1701" w:type="dxa"/>
            <w:shd w:val="clear" w:color="auto" w:fill="D9D9D9"/>
          </w:tcPr>
          <w:p w:rsidR="00FF344A" w:rsidRPr="00D04160" w:rsidRDefault="00FF344A" w:rsidP="00ED12DF">
            <w:pPr>
              <w:spacing w:after="0"/>
              <w:rPr>
                <w:b/>
              </w:rPr>
            </w:pPr>
            <w:bookmarkStart w:id="16" w:name="_Toc333232961"/>
            <w:r w:rsidRPr="000D68AE">
              <w:rPr>
                <w:b/>
                <w:i/>
              </w:rPr>
              <w:t>State</w:t>
            </w:r>
            <w:r w:rsidRPr="00D04160">
              <w:rPr>
                <w:b/>
              </w:rPr>
              <w:t>/Territory</w:t>
            </w:r>
            <w:bookmarkEnd w:id="16"/>
          </w:p>
        </w:tc>
        <w:tc>
          <w:tcPr>
            <w:tcW w:w="7880" w:type="dxa"/>
          </w:tcPr>
          <w:p w:rsidR="00FF344A" w:rsidRPr="00D04160" w:rsidRDefault="00FF344A" w:rsidP="00ED12DF">
            <w:pPr>
              <w:spacing w:after="0"/>
              <w:rPr>
                <w:color w:val="C00000"/>
              </w:rPr>
            </w:pPr>
            <w:bookmarkStart w:id="17" w:name="_Toc333232962"/>
            <w:r w:rsidRPr="00D04160">
              <w:rPr>
                <w:bCs/>
                <w:color w:val="C00000"/>
              </w:rPr>
              <w:t xml:space="preserve">^Name of the </w:t>
            </w:r>
            <w:r w:rsidRPr="000D68AE">
              <w:rPr>
                <w:bCs/>
                <w:i/>
                <w:color w:val="C00000"/>
              </w:rPr>
              <w:t>state</w:t>
            </w:r>
            <w:r w:rsidRPr="00D04160">
              <w:rPr>
                <w:bCs/>
                <w:color w:val="C00000"/>
              </w:rPr>
              <w:t>/territory submitting this proposal^</w:t>
            </w:r>
            <w:bookmarkEnd w:id="17"/>
          </w:p>
        </w:tc>
      </w:tr>
      <w:tr w:rsidR="00FF344A" w:rsidRPr="00D04160" w:rsidTr="00ED12DF">
        <w:trPr>
          <w:trHeight w:val="1269"/>
        </w:trPr>
        <w:tc>
          <w:tcPr>
            <w:tcW w:w="1701" w:type="dxa"/>
            <w:shd w:val="clear" w:color="auto" w:fill="D9D9D9"/>
          </w:tcPr>
          <w:p w:rsidR="00FF344A" w:rsidRPr="00D04160" w:rsidRDefault="00FF344A" w:rsidP="00ED12DF">
            <w:pPr>
              <w:spacing w:after="0"/>
              <w:rPr>
                <w:b/>
              </w:rPr>
            </w:pPr>
            <w:bookmarkStart w:id="18" w:name="_Toc333232963"/>
            <w:r w:rsidRPr="000D68AE">
              <w:rPr>
                <w:b/>
                <w:i/>
              </w:rPr>
              <w:t>State</w:t>
            </w:r>
            <w:r w:rsidRPr="00D04160">
              <w:rPr>
                <w:b/>
              </w:rPr>
              <w:t>/Territory Contact Officer details</w:t>
            </w:r>
            <w:bookmarkEnd w:id="18"/>
          </w:p>
        </w:tc>
        <w:tc>
          <w:tcPr>
            <w:tcW w:w="7880" w:type="dxa"/>
          </w:tcPr>
          <w:p w:rsidR="00FF344A" w:rsidRPr="00D04160" w:rsidRDefault="00FF344A" w:rsidP="00ED12DF">
            <w:pPr>
              <w:spacing w:after="0"/>
              <w:rPr>
                <w:bCs/>
              </w:rPr>
            </w:pPr>
            <w:bookmarkStart w:id="19" w:name="_Toc333232964"/>
            <w:r w:rsidRPr="00FF344A">
              <w:rPr>
                <w:b/>
              </w:rPr>
              <w:t>Name:</w:t>
            </w:r>
            <w:bookmarkEnd w:id="19"/>
            <w:r w:rsidRPr="00D04160">
              <w:t xml:space="preserve"> </w:t>
            </w:r>
            <w:r w:rsidRPr="00D04160">
              <w:rPr>
                <w:bCs/>
                <w:color w:val="C00000"/>
              </w:rPr>
              <w:t>^Full name of the contact officer for the proposal^</w:t>
            </w:r>
          </w:p>
          <w:p w:rsidR="00FF344A" w:rsidRPr="00D04160" w:rsidRDefault="00FF344A" w:rsidP="00ED12DF">
            <w:pPr>
              <w:spacing w:after="0"/>
              <w:rPr>
                <w:bCs/>
              </w:rPr>
            </w:pPr>
            <w:bookmarkStart w:id="20" w:name="_Toc333232965"/>
            <w:r w:rsidRPr="00FF344A">
              <w:rPr>
                <w:b/>
              </w:rPr>
              <w:t>Title:</w:t>
            </w:r>
            <w:bookmarkEnd w:id="20"/>
            <w:r w:rsidRPr="00D04160">
              <w:t xml:space="preserve"> </w:t>
            </w:r>
            <w:r w:rsidRPr="00D04160">
              <w:rPr>
                <w:bCs/>
                <w:color w:val="C00000"/>
              </w:rPr>
              <w:t>^Job title of contact officer for the proposal^</w:t>
            </w:r>
          </w:p>
          <w:p w:rsidR="00FF344A" w:rsidRPr="00D04160" w:rsidRDefault="00FF344A" w:rsidP="00ED12DF">
            <w:pPr>
              <w:spacing w:after="0"/>
              <w:rPr>
                <w:bCs/>
              </w:rPr>
            </w:pPr>
            <w:bookmarkStart w:id="21" w:name="_Toc333232966"/>
            <w:r w:rsidRPr="00FF344A">
              <w:rPr>
                <w:b/>
              </w:rPr>
              <w:t>Email address:</w:t>
            </w:r>
            <w:bookmarkEnd w:id="21"/>
            <w:r w:rsidRPr="00D04160">
              <w:t xml:space="preserve"> </w:t>
            </w:r>
            <w:r w:rsidRPr="00D04160">
              <w:rPr>
                <w:bCs/>
                <w:color w:val="C00000"/>
              </w:rPr>
              <w:t>^Email address of contact officer^</w:t>
            </w:r>
          </w:p>
          <w:p w:rsidR="00FF344A" w:rsidRPr="00D04160" w:rsidRDefault="00FF344A" w:rsidP="00ED12DF">
            <w:pPr>
              <w:spacing w:after="0"/>
            </w:pPr>
            <w:bookmarkStart w:id="22" w:name="_Toc333232967"/>
            <w:r w:rsidRPr="00FF344A">
              <w:rPr>
                <w:b/>
              </w:rPr>
              <w:t>Phone number of contact officer:</w:t>
            </w:r>
            <w:bookmarkEnd w:id="22"/>
            <w:r w:rsidRPr="00D04160">
              <w:t xml:space="preserve"> </w:t>
            </w:r>
            <w:r w:rsidRPr="00D04160">
              <w:rPr>
                <w:bCs/>
                <w:color w:val="C00000"/>
              </w:rPr>
              <w:t>^Contact phone number, including area code^</w:t>
            </w:r>
          </w:p>
        </w:tc>
      </w:tr>
      <w:tr w:rsidR="00FF344A" w:rsidRPr="00D04160" w:rsidTr="00ED12DF">
        <w:trPr>
          <w:trHeight w:val="771"/>
        </w:trPr>
        <w:tc>
          <w:tcPr>
            <w:tcW w:w="1701" w:type="dxa"/>
            <w:shd w:val="clear" w:color="auto" w:fill="D9D9D9"/>
          </w:tcPr>
          <w:p w:rsidR="00FF344A" w:rsidRPr="00D04160" w:rsidRDefault="00FF344A" w:rsidP="00ED12DF">
            <w:pPr>
              <w:spacing w:after="0"/>
              <w:rPr>
                <w:b/>
              </w:rPr>
            </w:pPr>
            <w:bookmarkStart w:id="23" w:name="_Toc333232968"/>
            <w:r w:rsidRPr="00D04160">
              <w:rPr>
                <w:b/>
              </w:rPr>
              <w:t>Date</w:t>
            </w:r>
            <w:bookmarkEnd w:id="23"/>
          </w:p>
        </w:tc>
        <w:tc>
          <w:tcPr>
            <w:tcW w:w="7880" w:type="dxa"/>
          </w:tcPr>
          <w:p w:rsidR="00FF344A" w:rsidRPr="00D04160" w:rsidRDefault="00FF344A" w:rsidP="00ED12DF">
            <w:pPr>
              <w:spacing w:after="0"/>
              <w:rPr>
                <w:color w:val="C00000"/>
              </w:rPr>
            </w:pPr>
            <w:bookmarkStart w:id="24" w:name="_Toc333232969"/>
            <w:r w:rsidRPr="00D04160">
              <w:rPr>
                <w:color w:val="C00000"/>
              </w:rPr>
              <w:t>^Date the proposal is being submitted^</w:t>
            </w:r>
            <w:bookmarkEnd w:id="24"/>
          </w:p>
        </w:tc>
      </w:tr>
    </w:tbl>
    <w:p w:rsidR="00ED12DF" w:rsidRPr="00D04160" w:rsidRDefault="00ED12DF" w:rsidP="00ED12DF">
      <w:pPr>
        <w:spacing w:after="0"/>
      </w:pPr>
      <w:r w:rsidRPr="00D04160">
        <w:t>Signed by:</w:t>
      </w:r>
    </w:p>
    <w:p w:rsidR="00ED12DF" w:rsidRPr="00D04160" w:rsidRDefault="00ED12DF" w:rsidP="00ED12DF">
      <w:pPr>
        <w:spacing w:after="0"/>
      </w:pPr>
    </w:p>
    <w:p w:rsidR="00ED12DF" w:rsidRPr="00D04160" w:rsidRDefault="00ED12DF" w:rsidP="00ED12DF">
      <w:pPr>
        <w:spacing w:after="0"/>
        <w:rPr>
          <w:color w:val="C00000"/>
        </w:rPr>
      </w:pPr>
      <w:r w:rsidRPr="00D04160">
        <w:rPr>
          <w:color w:val="C00000"/>
        </w:rPr>
        <w:t>^Signatory Name^</w:t>
      </w:r>
    </w:p>
    <w:p w:rsidR="00ED12DF" w:rsidRDefault="00ED12DF" w:rsidP="00ED12DF">
      <w:pPr>
        <w:spacing w:after="0"/>
        <w:rPr>
          <w:color w:val="C00000"/>
        </w:rPr>
      </w:pPr>
      <w:r w:rsidRPr="00D04160">
        <w:rPr>
          <w:color w:val="C00000"/>
        </w:rPr>
        <w:t>^Signatory Title^</w:t>
      </w:r>
      <w:r w:rsidRPr="00D04160">
        <w:br/>
        <w:t>Telephone:</w:t>
      </w:r>
      <w:r w:rsidRPr="00D04160">
        <w:tab/>
      </w:r>
      <w:r w:rsidRPr="00D04160">
        <w:rPr>
          <w:color w:val="C00000"/>
        </w:rPr>
        <w:t>^Signatory phone^</w:t>
      </w:r>
    </w:p>
    <w:p w:rsidR="00ED12DF" w:rsidRDefault="00ED12DF" w:rsidP="00ED12DF">
      <w:pPr>
        <w:spacing w:after="0"/>
        <w:sectPr w:rsidR="00ED12DF" w:rsidSect="00564D32">
          <w:footerReference w:type="default" r:id="rId18"/>
          <w:type w:val="continuous"/>
          <w:pgSz w:w="12240" w:h="15840"/>
          <w:pgMar w:top="535" w:right="964" w:bottom="964" w:left="964" w:header="142" w:footer="163" w:gutter="0"/>
          <w:cols w:space="708"/>
          <w:docGrid w:linePitch="360"/>
        </w:sectPr>
      </w:pPr>
    </w:p>
    <w:p w:rsidR="00ED12DF" w:rsidRDefault="00ED12DF" w:rsidP="00ED12DF">
      <w:pPr>
        <w:pStyle w:val="Heading2"/>
      </w:pPr>
      <w:r>
        <w:lastRenderedPageBreak/>
        <w:t>Project overview</w:t>
      </w:r>
    </w:p>
    <w:p w:rsidR="00ED12DF" w:rsidRPr="00FF344A" w:rsidRDefault="00ED12DF" w:rsidP="00ED12DF">
      <w:r w:rsidRPr="00FF344A">
        <w:t xml:space="preserve">This section should include an overview of the proposed project, including background information about the </w:t>
      </w:r>
      <w:r w:rsidRPr="00FF344A">
        <w:rPr>
          <w:i/>
        </w:rPr>
        <w:t>essential public asset</w:t>
      </w:r>
      <w:r w:rsidRPr="00FF344A">
        <w:t xml:space="preserve">; details of current damage to the asset; why the asset is eligible for </w:t>
      </w:r>
      <w:r w:rsidRPr="00D0073D">
        <w:rPr>
          <w:i/>
        </w:rPr>
        <w:t>betterment</w:t>
      </w:r>
      <w:r w:rsidRPr="00FF344A">
        <w:t xml:space="preserve">, including how the asset meets the definition of an </w:t>
      </w:r>
      <w:r w:rsidRPr="00FF344A">
        <w:rPr>
          <w:i/>
        </w:rPr>
        <w:t>essenti</w:t>
      </w:r>
      <w:r w:rsidR="00FF344A" w:rsidRPr="00FF344A">
        <w:rPr>
          <w:i/>
        </w:rPr>
        <w:t>al public asset</w:t>
      </w:r>
      <w:r w:rsidR="00FF344A" w:rsidRPr="00FF344A">
        <w:t xml:space="preserve"> (clause 1.1</w:t>
      </w:r>
      <w:r w:rsidRPr="00FF344A">
        <w:t>) and describing the benefits of</w:t>
      </w:r>
      <w:r w:rsidRPr="00D0073D">
        <w:rPr>
          <w:i/>
        </w:rPr>
        <w:t xml:space="preserve"> betterment</w:t>
      </w:r>
      <w:r w:rsidRPr="00FF344A">
        <w:t xml:space="preserve"> compared to standard restoration or replacement.</w:t>
      </w:r>
    </w:p>
    <w:p w:rsidR="00ED12DF" w:rsidRPr="00ED12DF" w:rsidRDefault="00ED12DF" w:rsidP="00ED12DF">
      <w:pPr>
        <w:pStyle w:val="Heading3"/>
      </w:pPr>
      <w:bookmarkStart w:id="25" w:name="_Toc333402766"/>
      <w:bookmarkStart w:id="26" w:name="_Toc388862250"/>
      <w:r w:rsidRPr="00ED12DF">
        <w:t>Background and eligibility</w:t>
      </w:r>
      <w:bookmarkEnd w:id="25"/>
      <w:bookmarkEnd w:id="26"/>
    </w:p>
    <w:p w:rsidR="00ED12DF" w:rsidRPr="00ED12DF" w:rsidRDefault="00ED12DF" w:rsidP="00ED12DF">
      <w:pPr>
        <w:pStyle w:val="Heading4"/>
      </w:pPr>
      <w:r w:rsidRPr="00ED12DF">
        <w:t>Provide background information and describe the asset.</w:t>
      </w:r>
    </w:p>
    <w:p w:rsidR="00ED12DF" w:rsidRPr="00FF344A" w:rsidRDefault="00ED12DF" w:rsidP="00ED12DF">
      <w:r w:rsidRPr="00FF344A">
        <w:t xml:space="preserve">Please provide a brief explanation of how the asset meets the definition of </w:t>
      </w:r>
      <w:r w:rsidRPr="00FF344A">
        <w:rPr>
          <w:i/>
        </w:rPr>
        <w:t>essential public asset</w:t>
      </w:r>
      <w:r w:rsidRPr="00FF344A">
        <w:t xml:space="preserve"> as per </w:t>
      </w:r>
      <w:r w:rsidR="00FF344A" w:rsidRPr="00FF344A">
        <w:t xml:space="preserve">clause 1.1 </w:t>
      </w:r>
      <w:r w:rsidRPr="00FF344A">
        <w:t>of the NDRRA Determination 201</w:t>
      </w:r>
      <w:r w:rsidR="00FF344A" w:rsidRPr="00FF344A">
        <w:t>7</w:t>
      </w:r>
      <w:r w:rsidRPr="00FF344A">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9"/>
        <w:gridCol w:w="7499"/>
      </w:tblGrid>
      <w:tr w:rsidR="00ED12DF" w:rsidRPr="00D04160" w:rsidTr="00ED12DF">
        <w:tc>
          <w:tcPr>
            <w:tcW w:w="3029" w:type="dxa"/>
            <w:shd w:val="clear" w:color="auto" w:fill="D9D9D9"/>
          </w:tcPr>
          <w:p w:rsidR="00ED12DF" w:rsidRPr="00D04160" w:rsidRDefault="00ED12DF" w:rsidP="00ED12DF">
            <w:pPr>
              <w:spacing w:after="0"/>
              <w:rPr>
                <w:b/>
              </w:rPr>
            </w:pPr>
            <w:r w:rsidRPr="00D04160">
              <w:rPr>
                <w:b/>
              </w:rPr>
              <w:t>Name of Asset</w:t>
            </w:r>
          </w:p>
        </w:tc>
        <w:tc>
          <w:tcPr>
            <w:tcW w:w="7499" w:type="dxa"/>
            <w:shd w:val="clear" w:color="auto" w:fill="auto"/>
          </w:tcPr>
          <w:p w:rsidR="00ED12DF" w:rsidRPr="00D04160" w:rsidRDefault="00ED12DF" w:rsidP="00ED12DF">
            <w:pPr>
              <w:keepNext/>
              <w:spacing w:before="120" w:after="0"/>
            </w:pPr>
            <w:r w:rsidRPr="00D04160">
              <w:rPr>
                <w:color w:val="FF0000"/>
              </w:rPr>
              <w:t>^e.g. Central Hospital^</w:t>
            </w:r>
          </w:p>
        </w:tc>
      </w:tr>
      <w:tr w:rsidR="00ED12DF" w:rsidRPr="00D04160" w:rsidTr="00ED12DF">
        <w:tc>
          <w:tcPr>
            <w:tcW w:w="3029" w:type="dxa"/>
            <w:shd w:val="clear" w:color="auto" w:fill="D9D9D9"/>
          </w:tcPr>
          <w:p w:rsidR="00ED12DF" w:rsidRPr="00D04160" w:rsidRDefault="00ED12DF" w:rsidP="00ED12DF">
            <w:pPr>
              <w:spacing w:after="0"/>
              <w:rPr>
                <w:b/>
              </w:rPr>
            </w:pPr>
            <w:r w:rsidRPr="00D04160">
              <w:rPr>
                <w:b/>
              </w:rPr>
              <w:t>Year the Asset was built</w:t>
            </w:r>
          </w:p>
        </w:tc>
        <w:tc>
          <w:tcPr>
            <w:tcW w:w="7499" w:type="dxa"/>
            <w:shd w:val="clear" w:color="auto" w:fill="auto"/>
          </w:tcPr>
          <w:p w:rsidR="00ED12DF" w:rsidRPr="00D04160" w:rsidRDefault="00ED12DF" w:rsidP="00ED12DF">
            <w:pPr>
              <w:keepNext/>
              <w:spacing w:before="120" w:after="0"/>
            </w:pPr>
            <w:r w:rsidRPr="00D04160">
              <w:rPr>
                <w:color w:val="FF0000"/>
              </w:rPr>
              <w:t>^e.g. 1957^</w:t>
            </w:r>
          </w:p>
        </w:tc>
      </w:tr>
      <w:tr w:rsidR="00ED12DF" w:rsidRPr="00D04160" w:rsidTr="00ED12DF">
        <w:tc>
          <w:tcPr>
            <w:tcW w:w="3029" w:type="dxa"/>
            <w:shd w:val="clear" w:color="auto" w:fill="D9D9D9"/>
          </w:tcPr>
          <w:p w:rsidR="00ED12DF" w:rsidRPr="00D04160" w:rsidRDefault="00ED12DF" w:rsidP="00ED12DF">
            <w:pPr>
              <w:spacing w:after="0"/>
              <w:rPr>
                <w:b/>
              </w:rPr>
            </w:pPr>
            <w:r w:rsidRPr="00D04160">
              <w:rPr>
                <w:b/>
              </w:rPr>
              <w:t xml:space="preserve">Name of </w:t>
            </w:r>
            <w:r w:rsidRPr="00D04160">
              <w:rPr>
                <w:b/>
                <w:i/>
              </w:rPr>
              <w:t xml:space="preserve">eligible undertaking </w:t>
            </w:r>
            <w:r w:rsidR="00FF344A">
              <w:rPr>
                <w:b/>
              </w:rPr>
              <w:t>(clause 1.1</w:t>
            </w:r>
            <w:r w:rsidRPr="00D04160">
              <w:rPr>
                <w:b/>
              </w:rPr>
              <w:t>)</w:t>
            </w:r>
          </w:p>
        </w:tc>
        <w:tc>
          <w:tcPr>
            <w:tcW w:w="7499" w:type="dxa"/>
            <w:shd w:val="clear" w:color="auto" w:fill="auto"/>
          </w:tcPr>
          <w:p w:rsidR="00ED12DF" w:rsidRPr="00D04160" w:rsidRDefault="00ED12DF" w:rsidP="00ED12DF">
            <w:pPr>
              <w:keepNext/>
              <w:spacing w:before="120" w:after="0"/>
            </w:pPr>
            <w:r w:rsidRPr="00D04160">
              <w:rPr>
                <w:color w:val="FF0000"/>
              </w:rPr>
              <w:t>^e.g. Central Government Health Services^</w:t>
            </w:r>
          </w:p>
        </w:tc>
      </w:tr>
      <w:tr w:rsidR="00ED12DF" w:rsidRPr="00D04160" w:rsidTr="00ED12DF">
        <w:tc>
          <w:tcPr>
            <w:tcW w:w="3029" w:type="dxa"/>
            <w:shd w:val="clear" w:color="auto" w:fill="D9D9D9"/>
          </w:tcPr>
          <w:p w:rsidR="00ED12DF" w:rsidRPr="00D04160" w:rsidRDefault="00ED12DF" w:rsidP="00ED12DF">
            <w:pPr>
              <w:spacing w:after="0"/>
              <w:rPr>
                <w:b/>
              </w:rPr>
            </w:pPr>
            <w:r w:rsidRPr="00D04160">
              <w:rPr>
                <w:b/>
              </w:rPr>
              <w:t xml:space="preserve">The asset is an integral and </w:t>
            </w:r>
            <w:r w:rsidR="00FF344A">
              <w:rPr>
                <w:b/>
              </w:rPr>
              <w:t xml:space="preserve">necessary part of the </w:t>
            </w:r>
            <w:r w:rsidR="00FF344A" w:rsidRPr="000D68AE">
              <w:rPr>
                <w:b/>
                <w:i/>
              </w:rPr>
              <w:t>s</w:t>
            </w:r>
            <w:r w:rsidRPr="000D68AE">
              <w:rPr>
                <w:b/>
                <w:i/>
              </w:rPr>
              <w:t>tate’s</w:t>
            </w:r>
            <w:r w:rsidRPr="00D04160">
              <w:rPr>
                <w:b/>
              </w:rPr>
              <w:t xml:space="preserve"> infrastructure</w:t>
            </w:r>
          </w:p>
        </w:tc>
        <w:tc>
          <w:tcPr>
            <w:tcW w:w="7499" w:type="dxa"/>
            <w:shd w:val="clear" w:color="auto" w:fill="auto"/>
          </w:tcPr>
          <w:p w:rsidR="00ED12DF" w:rsidRPr="00D04160" w:rsidRDefault="00ED12DF" w:rsidP="00ED12DF">
            <w:pPr>
              <w:keepNext/>
              <w:spacing w:before="120" w:after="0"/>
            </w:pPr>
            <w:r w:rsidRPr="00D04160">
              <w:rPr>
                <w:color w:val="FF0000"/>
              </w:rPr>
              <w:t>^e.g. the Central hospital services over 10 local government areas in the Central d</w:t>
            </w:r>
            <w:r w:rsidR="00684E98">
              <w:rPr>
                <w:color w:val="FF0000"/>
              </w:rPr>
              <w:t xml:space="preserve">istrict, for over 10 </w:t>
            </w:r>
            <w:r w:rsidRPr="00D04160">
              <w:rPr>
                <w:color w:val="FF0000"/>
              </w:rPr>
              <w:t>000 people and admits over 200 individuals per day to the accident and emergency ward ^</w:t>
            </w:r>
          </w:p>
        </w:tc>
      </w:tr>
      <w:tr w:rsidR="00ED12DF" w:rsidRPr="00D04160" w:rsidTr="00ED12DF">
        <w:tc>
          <w:tcPr>
            <w:tcW w:w="3029" w:type="dxa"/>
            <w:shd w:val="clear" w:color="auto" w:fill="D9D9D9"/>
          </w:tcPr>
          <w:p w:rsidR="00ED12DF" w:rsidRPr="00D04160" w:rsidRDefault="00ED12DF" w:rsidP="00FF344A">
            <w:pPr>
              <w:spacing w:after="0"/>
              <w:rPr>
                <w:b/>
              </w:rPr>
            </w:pPr>
            <w:r w:rsidRPr="00D04160">
              <w:rPr>
                <w:b/>
              </w:rPr>
              <w:t xml:space="preserve">The asset </w:t>
            </w:r>
            <w:r w:rsidR="00FF344A">
              <w:rPr>
                <w:b/>
              </w:rPr>
              <w:t>is integral to the normal functioning of a community</w:t>
            </w:r>
          </w:p>
        </w:tc>
        <w:tc>
          <w:tcPr>
            <w:tcW w:w="7499" w:type="dxa"/>
            <w:shd w:val="clear" w:color="auto" w:fill="auto"/>
          </w:tcPr>
          <w:p w:rsidR="00ED12DF" w:rsidRPr="00D04160" w:rsidRDefault="00ED12DF" w:rsidP="00ED12DF">
            <w:pPr>
              <w:keepNext/>
              <w:spacing w:before="120" w:after="0"/>
            </w:pPr>
            <w:r w:rsidRPr="00D04160">
              <w:rPr>
                <w:color w:val="FF0000"/>
              </w:rPr>
              <w:t>^ e.g. Individuals that require health services currently have to travel 200km to next closest hospital, this has put increasing pressure on ambulance services as well as creating significant health risks for the community^</w:t>
            </w:r>
          </w:p>
        </w:tc>
      </w:tr>
      <w:tr w:rsidR="00ED12DF" w:rsidRPr="00D04160" w:rsidTr="00ED12DF">
        <w:tc>
          <w:tcPr>
            <w:tcW w:w="3029" w:type="dxa"/>
            <w:shd w:val="clear" w:color="auto" w:fill="D9D9D9"/>
          </w:tcPr>
          <w:p w:rsidR="00ED12DF" w:rsidRPr="00D04160" w:rsidRDefault="00ED12DF" w:rsidP="00ED12DF">
            <w:pPr>
              <w:spacing w:after="0"/>
              <w:rPr>
                <w:b/>
              </w:rPr>
            </w:pPr>
            <w:r w:rsidRPr="00D04160">
              <w:rPr>
                <w:b/>
              </w:rPr>
              <w:t>Comments</w:t>
            </w:r>
          </w:p>
        </w:tc>
        <w:tc>
          <w:tcPr>
            <w:tcW w:w="7499" w:type="dxa"/>
            <w:shd w:val="clear" w:color="auto" w:fill="auto"/>
          </w:tcPr>
          <w:p w:rsidR="00ED12DF" w:rsidRPr="00D04160" w:rsidRDefault="00ED12DF" w:rsidP="00ED12DF">
            <w:pPr>
              <w:keepNext/>
              <w:spacing w:before="120" w:after="0"/>
            </w:pPr>
            <w:r w:rsidRPr="00D04160">
              <w:rPr>
                <w:color w:val="FF0000"/>
              </w:rPr>
              <w:t>^Please provide any additional comments about meeting the criteria for essential public asset here if required^</w:t>
            </w:r>
          </w:p>
        </w:tc>
      </w:tr>
    </w:tbl>
    <w:p w:rsidR="00ED12DF" w:rsidRPr="00ED12DF" w:rsidRDefault="00ED12DF" w:rsidP="00ED12DF">
      <w:pPr>
        <w:pStyle w:val="Heading4"/>
      </w:pPr>
      <w:r w:rsidRPr="00ED12DF">
        <w:t>Provide a brief description of the betterment project and the State’s reasons for undertaking the project.</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ED12DF" w:rsidRPr="00D04160" w:rsidTr="00ED12DF">
        <w:trPr>
          <w:trHeight w:val="664"/>
        </w:trPr>
        <w:tc>
          <w:tcPr>
            <w:tcW w:w="10490" w:type="dxa"/>
            <w:shd w:val="clear" w:color="auto" w:fill="D9D9D9"/>
          </w:tcPr>
          <w:p w:rsidR="00ED12DF" w:rsidRPr="00D04160" w:rsidRDefault="00ED12DF" w:rsidP="00ED12DF">
            <w:pPr>
              <w:spacing w:after="0"/>
              <w:rPr>
                <w:b/>
              </w:rPr>
            </w:pPr>
            <w:r w:rsidRPr="00D04160">
              <w:rPr>
                <w:b/>
              </w:rPr>
              <w:t>Project objectives</w:t>
            </w:r>
          </w:p>
        </w:tc>
      </w:tr>
      <w:tr w:rsidR="00ED12DF" w:rsidRPr="00D04160" w:rsidTr="00ED12DF">
        <w:trPr>
          <w:trHeight w:val="727"/>
        </w:trPr>
        <w:tc>
          <w:tcPr>
            <w:tcW w:w="10490" w:type="dxa"/>
            <w:shd w:val="clear" w:color="auto" w:fill="auto"/>
          </w:tcPr>
          <w:p w:rsidR="00ED12DF" w:rsidRPr="00D04160" w:rsidRDefault="00ED12DF" w:rsidP="00ED12DF">
            <w:pPr>
              <w:spacing w:before="120" w:after="0"/>
              <w:rPr>
                <w:color w:val="FF0000"/>
              </w:rPr>
            </w:pPr>
            <w:r w:rsidRPr="00D04160">
              <w:rPr>
                <w:color w:val="FF0000"/>
              </w:rPr>
              <w:t>^Provide the main objectives of the project e.g. the project’s objective is to carry out reconstruction works to damaged sections of Central Hospital and provide an increased disaster-resilient asset to mitigate the impact of future natural disasters due to repeat damage to asset^</w:t>
            </w:r>
          </w:p>
        </w:tc>
      </w:tr>
      <w:tr w:rsidR="00ED12DF" w:rsidRPr="00D04160" w:rsidTr="00ED12DF">
        <w:trPr>
          <w:trHeight w:val="774"/>
        </w:trPr>
        <w:tc>
          <w:tcPr>
            <w:tcW w:w="10490" w:type="dxa"/>
            <w:shd w:val="clear" w:color="auto" w:fill="auto"/>
          </w:tcPr>
          <w:p w:rsidR="00ED12DF" w:rsidRPr="00D04160" w:rsidRDefault="00ED12DF" w:rsidP="00ED12DF">
            <w:pPr>
              <w:spacing w:before="120" w:after="0"/>
              <w:rPr>
                <w:color w:val="FF0000"/>
              </w:rPr>
            </w:pPr>
          </w:p>
        </w:tc>
      </w:tr>
      <w:tr w:rsidR="00ED12DF" w:rsidRPr="00D04160" w:rsidTr="00ED12DF">
        <w:trPr>
          <w:trHeight w:val="703"/>
        </w:trPr>
        <w:tc>
          <w:tcPr>
            <w:tcW w:w="10490" w:type="dxa"/>
            <w:shd w:val="clear" w:color="auto" w:fill="auto"/>
          </w:tcPr>
          <w:p w:rsidR="00ED12DF" w:rsidRPr="00D04160" w:rsidRDefault="00ED12DF" w:rsidP="00ED12DF">
            <w:pPr>
              <w:spacing w:before="120" w:after="0"/>
              <w:rPr>
                <w:color w:val="FF0000"/>
              </w:rPr>
            </w:pPr>
          </w:p>
        </w:tc>
      </w:tr>
    </w:tbl>
    <w:p w:rsidR="00ED12DF" w:rsidRDefault="00ED12DF" w:rsidP="00ED12DF">
      <w:pPr>
        <w:rPr>
          <w:i/>
        </w:rPr>
        <w:sectPr w:rsidR="00ED12DF" w:rsidSect="00BA07FB">
          <w:pgSz w:w="12240" w:h="15840"/>
          <w:pgMar w:top="535" w:right="964" w:bottom="964" w:left="964" w:header="142" w:footer="0" w:gutter="0"/>
          <w:cols w:space="708"/>
          <w:docGrid w:linePitch="360"/>
        </w:sectPr>
      </w:pPr>
      <w:r w:rsidRPr="00D04160">
        <w:rPr>
          <w:i/>
        </w:rPr>
        <w:t>Note: Please insert more rows if required.</w:t>
      </w:r>
    </w:p>
    <w:p w:rsidR="00ED12DF" w:rsidRPr="00D04160" w:rsidRDefault="00ED12DF" w:rsidP="00ED12DF">
      <w:pPr>
        <w:pStyle w:val="Heading2"/>
        <w:rPr>
          <w:rFonts w:cs="Calibri"/>
        </w:rPr>
      </w:pPr>
      <w:bookmarkStart w:id="27" w:name="_Toc333402767"/>
      <w:bookmarkStart w:id="28" w:name="_Toc388862251"/>
      <w:r w:rsidRPr="00D04160">
        <w:rPr>
          <w:rFonts w:cs="Calibri"/>
        </w:rPr>
        <w:lastRenderedPageBreak/>
        <w:t>Section 2—Cost effectiveness</w:t>
      </w:r>
      <w:bookmarkEnd w:id="27"/>
      <w:bookmarkEnd w:id="28"/>
    </w:p>
    <w:p w:rsidR="00ED12DF" w:rsidRPr="00FF344A" w:rsidRDefault="00ED12DF" w:rsidP="00ED12DF">
      <w:r w:rsidRPr="00D0073D">
        <w:rPr>
          <w:i/>
        </w:rPr>
        <w:t>Betterment</w:t>
      </w:r>
      <w:r w:rsidRPr="00FF344A">
        <w:t xml:space="preserve"> proposals must be cost effective in</w:t>
      </w:r>
      <w:r w:rsidR="00FF344A">
        <w:t xml:space="preserve"> accordance with subclause 5.3.15 (b</w:t>
      </w:r>
      <w:r w:rsidRPr="00FF344A">
        <w:t>)</w:t>
      </w:r>
      <w:r w:rsidR="00FF344A">
        <w:t xml:space="preserve"> of the </w:t>
      </w:r>
      <w:r w:rsidR="00D0073D" w:rsidRPr="00D0073D">
        <w:rPr>
          <w:i/>
        </w:rPr>
        <w:t>d</w:t>
      </w:r>
      <w:r w:rsidR="00D0073D">
        <w:rPr>
          <w:i/>
        </w:rPr>
        <w:t>etermination</w:t>
      </w:r>
      <w:r w:rsidRPr="00FF344A">
        <w:t xml:space="preserve">. In assessing the cost effectiveness of a </w:t>
      </w:r>
      <w:r w:rsidRPr="00D0073D">
        <w:rPr>
          <w:i/>
        </w:rPr>
        <w:t>betterment</w:t>
      </w:r>
      <w:r w:rsidRPr="00FF344A">
        <w:t xml:space="preserve"> proposal, </w:t>
      </w:r>
      <w:r w:rsidR="00FF344A">
        <w:t xml:space="preserve">the </w:t>
      </w:r>
      <w:r w:rsidR="00FF344A">
        <w:rPr>
          <w:i/>
        </w:rPr>
        <w:t xml:space="preserve">department </w:t>
      </w:r>
      <w:r w:rsidRPr="00FF344A">
        <w:t xml:space="preserve">will calculate a net present value for each option, based on the information provided in sections 2 and 3, and will compare the NPVs of each </w:t>
      </w:r>
      <w:r w:rsidRPr="00D0073D">
        <w:rPr>
          <w:i/>
        </w:rPr>
        <w:t>betterment</w:t>
      </w:r>
      <w:r w:rsidRPr="00FF344A">
        <w:t xml:space="preserve"> option and the restoration option. In making its assessment, </w:t>
      </w:r>
      <w:r w:rsidR="00D0073D">
        <w:t xml:space="preserve">the </w:t>
      </w:r>
      <w:r w:rsidR="00D0073D">
        <w:rPr>
          <w:i/>
        </w:rPr>
        <w:t>department</w:t>
      </w:r>
      <w:r w:rsidRPr="00FF344A">
        <w:t xml:space="preserve"> may also consider any unquantifiable benefits or costs that are identified in this </w:t>
      </w:r>
      <w:r w:rsidRPr="00D0073D">
        <w:rPr>
          <w:i/>
        </w:rPr>
        <w:t>betterment</w:t>
      </w:r>
      <w:r w:rsidRPr="00FF344A">
        <w:t xml:space="preserve"> proposal form.</w:t>
      </w:r>
    </w:p>
    <w:p w:rsidR="00ED12DF" w:rsidRPr="00D04160" w:rsidRDefault="00ED12DF" w:rsidP="00ED12DF">
      <w:pPr>
        <w:pStyle w:val="Heading3"/>
        <w:rPr>
          <w:rFonts w:cs="Calibri"/>
        </w:rPr>
      </w:pPr>
      <w:bookmarkStart w:id="29" w:name="_Toc333402768"/>
      <w:bookmarkStart w:id="30" w:name="_Toc388862252"/>
      <w:r w:rsidRPr="00D04160">
        <w:rPr>
          <w:rFonts w:cs="Calibri"/>
        </w:rPr>
        <w:t>History of asset damage</w:t>
      </w:r>
      <w:bookmarkEnd w:id="29"/>
      <w:bookmarkEnd w:id="30"/>
    </w:p>
    <w:p w:rsidR="00ED12DF" w:rsidRPr="00D04160" w:rsidRDefault="00ED12DF" w:rsidP="00ED12DF">
      <w:pPr>
        <w:pStyle w:val="Heading4"/>
        <w:numPr>
          <w:ilvl w:val="0"/>
          <w:numId w:val="7"/>
        </w:numPr>
        <w:spacing w:before="60"/>
        <w:ind w:left="567" w:hanging="567"/>
        <w:rPr>
          <w:rFonts w:cs="Calibri"/>
        </w:rPr>
      </w:pPr>
      <w:r w:rsidRPr="00D04160">
        <w:rPr>
          <w:rFonts w:cs="Calibri"/>
        </w:rPr>
        <w:t xml:space="preserve">Has the asset previously been damaged by </w:t>
      </w:r>
      <w:r w:rsidR="00D0073D">
        <w:rPr>
          <w:rFonts w:cs="Calibri"/>
        </w:rPr>
        <w:t xml:space="preserve">an </w:t>
      </w:r>
      <w:r w:rsidR="00D0073D" w:rsidRPr="00D0073D">
        <w:rPr>
          <w:rFonts w:cs="Calibri"/>
          <w:i/>
        </w:rPr>
        <w:t xml:space="preserve">eligible </w:t>
      </w:r>
      <w:r w:rsidR="00D0073D" w:rsidRPr="000D68AE">
        <w:rPr>
          <w:rFonts w:cs="Calibri"/>
          <w:i/>
        </w:rPr>
        <w:t>disaster</w:t>
      </w:r>
      <w:r w:rsidR="006E7090" w:rsidRPr="000D68AE">
        <w:rPr>
          <w:rFonts w:cs="Calibri"/>
          <w:i/>
        </w:rPr>
        <w:t>/</w:t>
      </w:r>
      <w:r w:rsidR="00D0073D" w:rsidRPr="000D68AE">
        <w:rPr>
          <w:rFonts w:cs="Calibri"/>
          <w:i/>
        </w:rPr>
        <w:t>s</w:t>
      </w:r>
      <w:r w:rsidRPr="00D04160">
        <w:rPr>
          <w:rFonts w:cs="Calibri"/>
        </w:rPr>
        <w:t xml:space="preserve">? </w:t>
      </w:r>
      <w:r w:rsidRPr="00D04160">
        <w:rPr>
          <w:rFonts w:cs="Calibri"/>
        </w:rPr>
        <w:tab/>
      </w:r>
      <w:r w:rsidRPr="00D04160">
        <w:rPr>
          <w:rFonts w:eastAsia="Calibri" w:cs="Calibri"/>
          <w:lang w:val="x-none"/>
        </w:rPr>
        <w:sym w:font="Wingdings" w:char="F0A8"/>
      </w:r>
      <w:r w:rsidRPr="00D04160">
        <w:rPr>
          <w:rFonts w:cs="Calibri"/>
        </w:rPr>
        <w:t xml:space="preserve">Yes </w:t>
      </w:r>
      <w:r w:rsidRPr="00D04160">
        <w:rPr>
          <w:rFonts w:eastAsia="Calibri" w:cs="Calibri"/>
          <w:lang w:val="x-none"/>
        </w:rPr>
        <w:sym w:font="Wingdings" w:char="F0A8"/>
      </w:r>
      <w:r w:rsidRPr="00D04160">
        <w:rPr>
          <w:rFonts w:cs="Calibri"/>
        </w:rPr>
        <w:t>No</w:t>
      </w:r>
    </w:p>
    <w:p w:rsidR="00ED12DF" w:rsidRPr="00FF344A" w:rsidRDefault="00ED12DF" w:rsidP="00ED12DF">
      <w:r w:rsidRPr="00FF344A">
        <w:t xml:space="preserve">If yes, provide details of the damage and disasters in the table below. </w:t>
      </w:r>
    </w:p>
    <w:tbl>
      <w:tblPr>
        <w:tblW w:w="14095"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
        <w:gridCol w:w="1231"/>
        <w:gridCol w:w="2044"/>
        <w:gridCol w:w="2392"/>
        <w:gridCol w:w="1138"/>
        <w:gridCol w:w="3402"/>
        <w:gridCol w:w="2835"/>
      </w:tblGrid>
      <w:tr w:rsidR="00ED12DF" w:rsidRPr="00D04160" w:rsidTr="00BA07FB">
        <w:trPr>
          <w:trHeight w:val="655"/>
        </w:trPr>
        <w:tc>
          <w:tcPr>
            <w:tcW w:w="1053" w:type="dxa"/>
            <w:shd w:val="clear" w:color="auto" w:fill="D9D9D9"/>
          </w:tcPr>
          <w:p w:rsidR="00ED12DF" w:rsidRPr="00D04160" w:rsidRDefault="00ED12DF" w:rsidP="00ED12DF">
            <w:pPr>
              <w:spacing w:after="0"/>
              <w:rPr>
                <w:b/>
              </w:rPr>
            </w:pPr>
            <w:r w:rsidRPr="00D04160">
              <w:rPr>
                <w:b/>
              </w:rPr>
              <w:t xml:space="preserve">Year </w:t>
            </w:r>
          </w:p>
        </w:tc>
        <w:tc>
          <w:tcPr>
            <w:tcW w:w="1231" w:type="dxa"/>
            <w:shd w:val="clear" w:color="auto" w:fill="D9D9D9"/>
          </w:tcPr>
          <w:p w:rsidR="00ED12DF" w:rsidRPr="00D04160" w:rsidRDefault="00ED12DF" w:rsidP="00ED12DF">
            <w:pPr>
              <w:spacing w:after="0"/>
              <w:rPr>
                <w:b/>
              </w:rPr>
            </w:pPr>
            <w:r w:rsidRPr="00D04160">
              <w:rPr>
                <w:b/>
              </w:rPr>
              <w:t>Event AGRN</w:t>
            </w:r>
          </w:p>
        </w:tc>
        <w:tc>
          <w:tcPr>
            <w:tcW w:w="2044" w:type="dxa"/>
            <w:shd w:val="clear" w:color="auto" w:fill="D9D9D9"/>
          </w:tcPr>
          <w:p w:rsidR="00ED12DF" w:rsidRPr="00D04160" w:rsidRDefault="00ED12DF" w:rsidP="00ED12DF">
            <w:pPr>
              <w:spacing w:after="0"/>
              <w:rPr>
                <w:b/>
              </w:rPr>
            </w:pPr>
            <w:r w:rsidRPr="00D04160">
              <w:rPr>
                <w:b/>
              </w:rPr>
              <w:t xml:space="preserve">NDRRA event </w:t>
            </w:r>
          </w:p>
        </w:tc>
        <w:tc>
          <w:tcPr>
            <w:tcW w:w="2392" w:type="dxa"/>
            <w:shd w:val="clear" w:color="auto" w:fill="D9D9D9"/>
          </w:tcPr>
          <w:p w:rsidR="00ED12DF" w:rsidRPr="00D04160" w:rsidRDefault="00ED12DF" w:rsidP="00ED12DF">
            <w:pPr>
              <w:spacing w:after="0"/>
              <w:rPr>
                <w:b/>
              </w:rPr>
            </w:pPr>
            <w:r w:rsidRPr="00D04160">
              <w:rPr>
                <w:b/>
              </w:rPr>
              <w:t>Description of the damage</w:t>
            </w:r>
          </w:p>
        </w:tc>
        <w:tc>
          <w:tcPr>
            <w:tcW w:w="1138" w:type="dxa"/>
            <w:shd w:val="clear" w:color="auto" w:fill="D9D9D9"/>
          </w:tcPr>
          <w:p w:rsidR="00ED12DF" w:rsidRPr="00D04160" w:rsidRDefault="00ED12DF" w:rsidP="00ED12DF">
            <w:pPr>
              <w:spacing w:after="0"/>
              <w:rPr>
                <w:b/>
              </w:rPr>
            </w:pPr>
            <w:r w:rsidRPr="00D04160">
              <w:rPr>
                <w:b/>
              </w:rPr>
              <w:t xml:space="preserve">Year </w:t>
            </w:r>
          </w:p>
        </w:tc>
        <w:tc>
          <w:tcPr>
            <w:tcW w:w="3402" w:type="dxa"/>
            <w:shd w:val="clear" w:color="auto" w:fill="D9D9D9"/>
          </w:tcPr>
          <w:p w:rsidR="00ED12DF" w:rsidRPr="00D04160" w:rsidRDefault="00ED12DF" w:rsidP="00ED12DF">
            <w:pPr>
              <w:spacing w:after="0"/>
              <w:rPr>
                <w:b/>
              </w:rPr>
            </w:pPr>
            <w:r w:rsidRPr="00D04160">
              <w:rPr>
                <w:b/>
              </w:rPr>
              <w:t>Restoration/replacement works</w:t>
            </w:r>
          </w:p>
        </w:tc>
        <w:tc>
          <w:tcPr>
            <w:tcW w:w="2835" w:type="dxa"/>
            <w:shd w:val="clear" w:color="auto" w:fill="D9D9D9"/>
          </w:tcPr>
          <w:p w:rsidR="00ED12DF" w:rsidRPr="00D04160" w:rsidRDefault="00ED12DF" w:rsidP="00ED12DF">
            <w:pPr>
              <w:spacing w:after="0"/>
              <w:rPr>
                <w:b/>
              </w:rPr>
            </w:pPr>
            <w:r w:rsidRPr="00D04160">
              <w:rPr>
                <w:b/>
              </w:rPr>
              <w:t>Total cost of restoration/replacement (in $m)</w:t>
            </w:r>
          </w:p>
        </w:tc>
      </w:tr>
      <w:tr w:rsidR="00ED12DF" w:rsidRPr="00D04160" w:rsidTr="00BA07FB">
        <w:trPr>
          <w:trHeight w:val="390"/>
        </w:trPr>
        <w:tc>
          <w:tcPr>
            <w:tcW w:w="1053" w:type="dxa"/>
            <w:shd w:val="clear" w:color="auto" w:fill="auto"/>
          </w:tcPr>
          <w:p w:rsidR="00ED12DF" w:rsidRPr="00D04160" w:rsidRDefault="00ED12DF" w:rsidP="00ED12DF">
            <w:pPr>
              <w:spacing w:before="120" w:after="0"/>
              <w:rPr>
                <w:color w:val="FF0000"/>
              </w:rPr>
            </w:pPr>
            <w:r w:rsidRPr="00D04160">
              <w:rPr>
                <w:color w:val="FF0000"/>
              </w:rPr>
              <w:t>^List the year the event occurred e.g. 1999^</w:t>
            </w:r>
          </w:p>
        </w:tc>
        <w:tc>
          <w:tcPr>
            <w:tcW w:w="1231" w:type="dxa"/>
            <w:shd w:val="clear" w:color="auto" w:fill="auto"/>
          </w:tcPr>
          <w:p w:rsidR="00ED12DF" w:rsidRPr="00D04160" w:rsidRDefault="00ED12DF" w:rsidP="00D0073D">
            <w:pPr>
              <w:spacing w:before="120" w:after="0"/>
              <w:rPr>
                <w:color w:val="FF0000"/>
              </w:rPr>
            </w:pPr>
            <w:r w:rsidRPr="00D04160">
              <w:rPr>
                <w:color w:val="FF0000"/>
              </w:rPr>
              <w:t xml:space="preserve">^Provide the AGRN of the </w:t>
            </w:r>
            <w:r w:rsidR="00D0073D">
              <w:rPr>
                <w:color w:val="FF0000"/>
              </w:rPr>
              <w:t>eligible disaster</w:t>
            </w:r>
            <w:r w:rsidRPr="00D04160">
              <w:rPr>
                <w:color w:val="FF0000"/>
              </w:rPr>
              <w:t>, if applicable. E.g. AGRN 456^</w:t>
            </w:r>
          </w:p>
        </w:tc>
        <w:tc>
          <w:tcPr>
            <w:tcW w:w="2044" w:type="dxa"/>
          </w:tcPr>
          <w:p w:rsidR="00ED12DF" w:rsidRPr="00D04160" w:rsidRDefault="00ED12DF" w:rsidP="00D0073D">
            <w:pPr>
              <w:spacing w:before="120" w:after="0"/>
              <w:rPr>
                <w:color w:val="FF0000"/>
              </w:rPr>
            </w:pPr>
            <w:r w:rsidRPr="00D04160">
              <w:rPr>
                <w:color w:val="FF0000"/>
              </w:rPr>
              <w:t xml:space="preserve">^Please state if assistance </w:t>
            </w:r>
            <w:r w:rsidR="00D0073D">
              <w:rPr>
                <w:color w:val="FF0000"/>
              </w:rPr>
              <w:t xml:space="preserve">under the </w:t>
            </w:r>
            <w:r w:rsidR="00D0073D">
              <w:rPr>
                <w:i/>
                <w:color w:val="FF0000"/>
              </w:rPr>
              <w:t xml:space="preserve">determination </w:t>
            </w:r>
            <w:r w:rsidR="00D0073D">
              <w:rPr>
                <w:color w:val="FF0000"/>
              </w:rPr>
              <w:t xml:space="preserve">was provided for the </w:t>
            </w:r>
            <w:r w:rsidR="00D0073D" w:rsidRPr="00D0073D">
              <w:rPr>
                <w:i/>
                <w:color w:val="FF0000"/>
              </w:rPr>
              <w:t>eligible disaster</w:t>
            </w:r>
            <w:r w:rsidRPr="00D04160">
              <w:rPr>
                <w:color w:val="FF0000"/>
              </w:rPr>
              <w:t xml:space="preserve">  E.g. NDRRA</w:t>
            </w:r>
            <w:r w:rsidR="00D0073D">
              <w:rPr>
                <w:color w:val="FF0000"/>
              </w:rPr>
              <w:t xml:space="preserve"> assistance was available– </w:t>
            </w:r>
            <w:r w:rsidR="00D0073D" w:rsidRPr="00D0073D">
              <w:rPr>
                <w:i/>
                <w:color w:val="FF0000"/>
              </w:rPr>
              <w:t>C</w:t>
            </w:r>
            <w:r w:rsidRPr="00D0073D">
              <w:rPr>
                <w:i/>
                <w:color w:val="FF0000"/>
              </w:rPr>
              <w:t>ategory A</w:t>
            </w:r>
            <w:r w:rsidRPr="00D04160">
              <w:rPr>
                <w:color w:val="FF0000"/>
              </w:rPr>
              <w:t xml:space="preserve"> measures only^</w:t>
            </w:r>
          </w:p>
        </w:tc>
        <w:tc>
          <w:tcPr>
            <w:tcW w:w="2392" w:type="dxa"/>
            <w:shd w:val="clear" w:color="auto" w:fill="auto"/>
          </w:tcPr>
          <w:p w:rsidR="00ED12DF" w:rsidRPr="00D04160" w:rsidRDefault="00ED12DF" w:rsidP="00D0073D">
            <w:pPr>
              <w:spacing w:before="120" w:after="0"/>
              <w:rPr>
                <w:color w:val="FF0000"/>
              </w:rPr>
            </w:pPr>
            <w:r w:rsidRPr="00D04160">
              <w:rPr>
                <w:color w:val="FF0000"/>
              </w:rPr>
              <w:t xml:space="preserve">^List the damages that occurred as a result of the </w:t>
            </w:r>
            <w:r w:rsidR="00D0073D" w:rsidRPr="00D0073D">
              <w:rPr>
                <w:i/>
                <w:color w:val="FF0000"/>
              </w:rPr>
              <w:t>eligible disaster</w:t>
            </w:r>
            <w:r w:rsidRPr="00D04160">
              <w:rPr>
                <w:color w:val="FF0000"/>
              </w:rPr>
              <w:t xml:space="preserve"> </w:t>
            </w:r>
            <w:proofErr w:type="spellStart"/>
            <w:r w:rsidRPr="00D04160">
              <w:rPr>
                <w:color w:val="FF0000"/>
              </w:rPr>
              <w:t>e.g</w:t>
            </w:r>
            <w:proofErr w:type="spellEnd"/>
            <w:r w:rsidRPr="00D04160">
              <w:rPr>
                <w:color w:val="FF0000"/>
              </w:rPr>
              <w:t xml:space="preserve"> 1/100 year event flooding resulting 3 metre flooding throughout hospital, significant structural damage, equipment destroyed ^</w:t>
            </w:r>
          </w:p>
        </w:tc>
        <w:tc>
          <w:tcPr>
            <w:tcW w:w="1138" w:type="dxa"/>
            <w:shd w:val="clear" w:color="auto" w:fill="auto"/>
          </w:tcPr>
          <w:p w:rsidR="00ED12DF" w:rsidRPr="00D04160" w:rsidRDefault="00ED12DF" w:rsidP="00ED12DF">
            <w:pPr>
              <w:spacing w:before="120" w:after="0"/>
              <w:rPr>
                <w:color w:val="FF0000"/>
              </w:rPr>
            </w:pPr>
            <w:r w:rsidRPr="00D04160">
              <w:rPr>
                <w:color w:val="FF0000"/>
              </w:rPr>
              <w:t xml:space="preserve">^List the year that the repairs were carried out, </w:t>
            </w:r>
            <w:proofErr w:type="spellStart"/>
            <w:r w:rsidRPr="00D04160">
              <w:rPr>
                <w:color w:val="FF0000"/>
              </w:rPr>
              <w:t>e.g</w:t>
            </w:r>
            <w:proofErr w:type="spellEnd"/>
            <w:r w:rsidRPr="00D04160">
              <w:rPr>
                <w:color w:val="FF0000"/>
              </w:rPr>
              <w:t xml:space="preserve"> 2000 and 2001^</w:t>
            </w:r>
          </w:p>
        </w:tc>
        <w:tc>
          <w:tcPr>
            <w:tcW w:w="3402" w:type="dxa"/>
          </w:tcPr>
          <w:p w:rsidR="00ED12DF" w:rsidRPr="00D04160" w:rsidRDefault="00ED12DF" w:rsidP="00ED12DF">
            <w:pPr>
              <w:spacing w:before="120" w:after="0"/>
              <w:rPr>
                <w:color w:val="FF0000"/>
              </w:rPr>
            </w:pPr>
            <w:r w:rsidRPr="00D04160">
              <w:rPr>
                <w:color w:val="FF0000"/>
              </w:rPr>
              <w:t>^Provide a brief description of the works undertaken, e.g. basic repairs to structural damage, replacement of equipment^</w:t>
            </w:r>
          </w:p>
        </w:tc>
        <w:tc>
          <w:tcPr>
            <w:tcW w:w="2835" w:type="dxa"/>
            <w:shd w:val="clear" w:color="auto" w:fill="auto"/>
          </w:tcPr>
          <w:p w:rsidR="00ED12DF" w:rsidRPr="00D04160" w:rsidRDefault="00ED12DF" w:rsidP="00ED12DF">
            <w:pPr>
              <w:spacing w:before="120" w:after="0"/>
              <w:rPr>
                <w:color w:val="FF0000"/>
              </w:rPr>
            </w:pPr>
            <w:r w:rsidRPr="00D04160">
              <w:rPr>
                <w:color w:val="FF0000"/>
              </w:rPr>
              <w:t>^List the total costs of the repairs carried out for this instance of damage, e.g. $0.55 million ^</w:t>
            </w:r>
          </w:p>
        </w:tc>
      </w:tr>
      <w:tr w:rsidR="00ED12DF" w:rsidRPr="00D04160" w:rsidTr="00BA07FB">
        <w:trPr>
          <w:trHeight w:val="553"/>
        </w:trPr>
        <w:tc>
          <w:tcPr>
            <w:tcW w:w="1053" w:type="dxa"/>
            <w:shd w:val="clear" w:color="auto" w:fill="auto"/>
          </w:tcPr>
          <w:p w:rsidR="00ED12DF" w:rsidRPr="00D04160" w:rsidRDefault="00ED12DF" w:rsidP="00ED12DF">
            <w:pPr>
              <w:spacing w:after="0"/>
              <w:rPr>
                <w:color w:val="FF0000"/>
              </w:rPr>
            </w:pPr>
          </w:p>
        </w:tc>
        <w:tc>
          <w:tcPr>
            <w:tcW w:w="1231" w:type="dxa"/>
            <w:shd w:val="clear" w:color="auto" w:fill="auto"/>
          </w:tcPr>
          <w:p w:rsidR="00ED12DF" w:rsidRPr="00D04160" w:rsidRDefault="00ED12DF" w:rsidP="00ED12DF">
            <w:pPr>
              <w:spacing w:after="0"/>
              <w:rPr>
                <w:color w:val="FF0000"/>
              </w:rPr>
            </w:pPr>
          </w:p>
        </w:tc>
        <w:tc>
          <w:tcPr>
            <w:tcW w:w="2044" w:type="dxa"/>
          </w:tcPr>
          <w:p w:rsidR="00ED12DF" w:rsidRPr="00D04160" w:rsidRDefault="00ED12DF" w:rsidP="00ED12DF">
            <w:pPr>
              <w:spacing w:after="0"/>
              <w:rPr>
                <w:color w:val="FF0000"/>
              </w:rPr>
            </w:pPr>
          </w:p>
        </w:tc>
        <w:tc>
          <w:tcPr>
            <w:tcW w:w="2392" w:type="dxa"/>
            <w:shd w:val="clear" w:color="auto" w:fill="auto"/>
          </w:tcPr>
          <w:p w:rsidR="00ED12DF" w:rsidRPr="00D04160" w:rsidRDefault="00ED12DF" w:rsidP="00ED12DF">
            <w:pPr>
              <w:spacing w:after="0"/>
              <w:rPr>
                <w:color w:val="FF0000"/>
              </w:rPr>
            </w:pPr>
          </w:p>
        </w:tc>
        <w:tc>
          <w:tcPr>
            <w:tcW w:w="1138" w:type="dxa"/>
            <w:shd w:val="clear" w:color="auto" w:fill="auto"/>
          </w:tcPr>
          <w:p w:rsidR="00ED12DF" w:rsidRPr="00D04160" w:rsidRDefault="00ED12DF" w:rsidP="00ED12DF">
            <w:pPr>
              <w:spacing w:after="0"/>
              <w:rPr>
                <w:color w:val="FF0000"/>
              </w:rPr>
            </w:pPr>
          </w:p>
        </w:tc>
        <w:tc>
          <w:tcPr>
            <w:tcW w:w="3402" w:type="dxa"/>
          </w:tcPr>
          <w:p w:rsidR="00ED12DF" w:rsidRPr="00D04160" w:rsidRDefault="00ED12DF" w:rsidP="00ED12DF">
            <w:pPr>
              <w:spacing w:after="0"/>
              <w:rPr>
                <w:color w:val="FF0000"/>
              </w:rPr>
            </w:pPr>
          </w:p>
        </w:tc>
        <w:tc>
          <w:tcPr>
            <w:tcW w:w="2835" w:type="dxa"/>
            <w:shd w:val="clear" w:color="auto" w:fill="auto"/>
          </w:tcPr>
          <w:p w:rsidR="00ED12DF" w:rsidRPr="00D04160" w:rsidRDefault="00ED12DF" w:rsidP="00ED12DF">
            <w:pPr>
              <w:spacing w:after="0"/>
              <w:rPr>
                <w:color w:val="FF0000"/>
              </w:rPr>
            </w:pPr>
          </w:p>
        </w:tc>
      </w:tr>
      <w:tr w:rsidR="00ED12DF" w:rsidRPr="00D04160" w:rsidTr="00BA07FB">
        <w:trPr>
          <w:trHeight w:val="553"/>
        </w:trPr>
        <w:tc>
          <w:tcPr>
            <w:tcW w:w="1053" w:type="dxa"/>
            <w:shd w:val="clear" w:color="auto" w:fill="auto"/>
          </w:tcPr>
          <w:p w:rsidR="00ED12DF" w:rsidRPr="00D04160" w:rsidRDefault="00ED12DF" w:rsidP="00ED12DF">
            <w:pPr>
              <w:spacing w:after="0"/>
              <w:rPr>
                <w:color w:val="FF0000"/>
              </w:rPr>
            </w:pPr>
          </w:p>
        </w:tc>
        <w:tc>
          <w:tcPr>
            <w:tcW w:w="1231" w:type="dxa"/>
            <w:shd w:val="clear" w:color="auto" w:fill="auto"/>
          </w:tcPr>
          <w:p w:rsidR="00ED12DF" w:rsidRPr="00D04160" w:rsidRDefault="00ED12DF" w:rsidP="00ED12DF">
            <w:pPr>
              <w:spacing w:after="0"/>
              <w:rPr>
                <w:color w:val="FF0000"/>
              </w:rPr>
            </w:pPr>
          </w:p>
        </w:tc>
        <w:tc>
          <w:tcPr>
            <w:tcW w:w="2044" w:type="dxa"/>
          </w:tcPr>
          <w:p w:rsidR="00ED12DF" w:rsidRPr="00D04160" w:rsidRDefault="00ED12DF" w:rsidP="00ED12DF">
            <w:pPr>
              <w:spacing w:after="0"/>
              <w:rPr>
                <w:color w:val="FF0000"/>
              </w:rPr>
            </w:pPr>
          </w:p>
        </w:tc>
        <w:tc>
          <w:tcPr>
            <w:tcW w:w="2392" w:type="dxa"/>
            <w:shd w:val="clear" w:color="auto" w:fill="auto"/>
          </w:tcPr>
          <w:p w:rsidR="00ED12DF" w:rsidRPr="00D04160" w:rsidRDefault="00ED12DF" w:rsidP="00ED12DF">
            <w:pPr>
              <w:spacing w:after="0"/>
              <w:rPr>
                <w:color w:val="FF0000"/>
              </w:rPr>
            </w:pPr>
          </w:p>
        </w:tc>
        <w:tc>
          <w:tcPr>
            <w:tcW w:w="1138" w:type="dxa"/>
            <w:shd w:val="clear" w:color="auto" w:fill="auto"/>
          </w:tcPr>
          <w:p w:rsidR="00ED12DF" w:rsidRPr="00D04160" w:rsidRDefault="00ED12DF" w:rsidP="00ED12DF">
            <w:pPr>
              <w:spacing w:after="0"/>
              <w:rPr>
                <w:color w:val="FF0000"/>
              </w:rPr>
            </w:pPr>
          </w:p>
        </w:tc>
        <w:tc>
          <w:tcPr>
            <w:tcW w:w="3402" w:type="dxa"/>
          </w:tcPr>
          <w:p w:rsidR="00ED12DF" w:rsidRPr="00D04160" w:rsidRDefault="00ED12DF" w:rsidP="00ED12DF">
            <w:pPr>
              <w:spacing w:after="0"/>
              <w:rPr>
                <w:color w:val="FF0000"/>
              </w:rPr>
            </w:pPr>
          </w:p>
        </w:tc>
        <w:tc>
          <w:tcPr>
            <w:tcW w:w="2835" w:type="dxa"/>
            <w:shd w:val="clear" w:color="auto" w:fill="auto"/>
          </w:tcPr>
          <w:p w:rsidR="00ED12DF" w:rsidRPr="00D04160" w:rsidRDefault="00ED12DF" w:rsidP="00ED12DF">
            <w:pPr>
              <w:spacing w:after="0"/>
              <w:rPr>
                <w:color w:val="FF0000"/>
              </w:rPr>
            </w:pPr>
          </w:p>
        </w:tc>
      </w:tr>
    </w:tbl>
    <w:p w:rsidR="00ED12DF" w:rsidRDefault="00ED12DF" w:rsidP="00ED12DF">
      <w:pPr>
        <w:rPr>
          <w:i/>
        </w:rPr>
      </w:pPr>
      <w:r w:rsidRPr="00D04160">
        <w:rPr>
          <w:i/>
        </w:rPr>
        <w:t>Note: Please insert more rows if required.</w:t>
      </w:r>
    </w:p>
    <w:p w:rsidR="00ED12DF" w:rsidRPr="00D04160" w:rsidRDefault="00ED12DF" w:rsidP="00ED12DF">
      <w:pPr>
        <w:pStyle w:val="Heading4"/>
        <w:numPr>
          <w:ilvl w:val="0"/>
          <w:numId w:val="7"/>
        </w:numPr>
        <w:spacing w:before="60"/>
        <w:ind w:left="567" w:hanging="567"/>
        <w:rPr>
          <w:rFonts w:cs="Calibri"/>
        </w:rPr>
      </w:pPr>
      <w:r w:rsidRPr="00D04160">
        <w:rPr>
          <w:rFonts w:cs="Calibri"/>
        </w:rPr>
        <w:lastRenderedPageBreak/>
        <w:t>Has funding previously been requested and/or provided for the restoration/replacement of this asset, eith</w:t>
      </w:r>
      <w:r w:rsidR="00D0073D">
        <w:rPr>
          <w:rFonts w:cs="Calibri"/>
        </w:rPr>
        <w:t xml:space="preserve">er through a Commonwealth or a </w:t>
      </w:r>
      <w:r w:rsidR="00D0073D" w:rsidRPr="00D0073D">
        <w:rPr>
          <w:rFonts w:cs="Calibri"/>
          <w:i/>
        </w:rPr>
        <w:t>s</w:t>
      </w:r>
      <w:r w:rsidRPr="00D0073D">
        <w:rPr>
          <w:rFonts w:cs="Calibri"/>
          <w:i/>
        </w:rPr>
        <w:t>tate</w:t>
      </w:r>
      <w:r w:rsidRPr="00D04160">
        <w:rPr>
          <w:rFonts w:cs="Calibri"/>
        </w:rPr>
        <w:t xml:space="preserve"> government initiative? </w:t>
      </w:r>
      <w:r w:rsidRPr="00D04160">
        <w:rPr>
          <w:rFonts w:cs="Calibri"/>
        </w:rPr>
        <w:tab/>
      </w:r>
      <w:r w:rsidRPr="00D04160">
        <w:rPr>
          <w:rFonts w:eastAsia="Calibri" w:cs="Calibri"/>
          <w:lang w:val="x-none"/>
        </w:rPr>
        <w:sym w:font="Wingdings" w:char="F0A8"/>
      </w:r>
      <w:r w:rsidRPr="00D04160">
        <w:rPr>
          <w:rFonts w:cs="Calibri"/>
        </w:rPr>
        <w:t xml:space="preserve">Yes </w:t>
      </w:r>
      <w:r w:rsidRPr="00D04160">
        <w:rPr>
          <w:rFonts w:eastAsia="Calibri" w:cs="Calibri"/>
          <w:lang w:val="x-none"/>
        </w:rPr>
        <w:sym w:font="Wingdings" w:char="F0A8"/>
      </w:r>
      <w:r w:rsidRPr="00D04160">
        <w:rPr>
          <w:rFonts w:cs="Calibri"/>
        </w:rPr>
        <w:t>No</w:t>
      </w:r>
    </w:p>
    <w:p w:rsidR="00ED12DF" w:rsidRPr="00FF344A" w:rsidRDefault="00ED12DF" w:rsidP="00ED12DF">
      <w:r w:rsidRPr="00FF344A">
        <w:t>If yes, please provide details of the funding in the table below.</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1"/>
        <w:gridCol w:w="1397"/>
        <w:gridCol w:w="5985"/>
        <w:gridCol w:w="2127"/>
        <w:gridCol w:w="3260"/>
      </w:tblGrid>
      <w:tr w:rsidR="00ED12DF" w:rsidRPr="00D04160" w:rsidTr="00BA07FB">
        <w:trPr>
          <w:trHeight w:val="532"/>
        </w:trPr>
        <w:tc>
          <w:tcPr>
            <w:tcW w:w="1231" w:type="dxa"/>
            <w:shd w:val="clear" w:color="auto" w:fill="D9D9D9"/>
          </w:tcPr>
          <w:p w:rsidR="00ED12DF" w:rsidRPr="00D04160" w:rsidRDefault="00ED12DF" w:rsidP="00ED12DF">
            <w:pPr>
              <w:spacing w:after="0"/>
              <w:rPr>
                <w:b/>
              </w:rPr>
            </w:pPr>
            <w:r w:rsidRPr="00D04160">
              <w:rPr>
                <w:b/>
              </w:rPr>
              <w:t xml:space="preserve">Year </w:t>
            </w:r>
          </w:p>
        </w:tc>
        <w:tc>
          <w:tcPr>
            <w:tcW w:w="1397" w:type="dxa"/>
            <w:shd w:val="clear" w:color="auto" w:fill="D9D9D9"/>
          </w:tcPr>
          <w:p w:rsidR="00ED12DF" w:rsidRPr="00D04160" w:rsidRDefault="00ED12DF" w:rsidP="00ED12DF">
            <w:pPr>
              <w:spacing w:after="0"/>
              <w:rPr>
                <w:b/>
              </w:rPr>
            </w:pPr>
            <w:r w:rsidRPr="00D04160">
              <w:rPr>
                <w:b/>
              </w:rPr>
              <w:t>Amount requested</w:t>
            </w:r>
          </w:p>
          <w:p w:rsidR="00ED12DF" w:rsidRPr="00D04160" w:rsidRDefault="00ED12DF" w:rsidP="00ED12DF">
            <w:pPr>
              <w:spacing w:after="0"/>
              <w:rPr>
                <w:b/>
              </w:rPr>
            </w:pPr>
            <w:r w:rsidRPr="00D04160">
              <w:rPr>
                <w:b/>
              </w:rPr>
              <w:t>(in $m)</w:t>
            </w:r>
          </w:p>
        </w:tc>
        <w:tc>
          <w:tcPr>
            <w:tcW w:w="5985" w:type="dxa"/>
            <w:shd w:val="clear" w:color="auto" w:fill="D9D9D9"/>
          </w:tcPr>
          <w:p w:rsidR="00ED12DF" w:rsidRPr="00D04160" w:rsidRDefault="00ED12DF" w:rsidP="00ED12DF">
            <w:pPr>
              <w:spacing w:after="0"/>
              <w:rPr>
                <w:b/>
              </w:rPr>
            </w:pPr>
            <w:r w:rsidRPr="00D04160">
              <w:rPr>
                <w:b/>
              </w:rPr>
              <w:t>Approved or rejected</w:t>
            </w:r>
          </w:p>
        </w:tc>
        <w:tc>
          <w:tcPr>
            <w:tcW w:w="2127" w:type="dxa"/>
            <w:shd w:val="clear" w:color="auto" w:fill="D9D9D9"/>
          </w:tcPr>
          <w:p w:rsidR="00ED12DF" w:rsidRPr="00D04160" w:rsidRDefault="00ED12DF" w:rsidP="00ED12DF">
            <w:pPr>
              <w:spacing w:after="0"/>
              <w:rPr>
                <w:b/>
              </w:rPr>
            </w:pPr>
            <w:r w:rsidRPr="00D04160">
              <w:rPr>
                <w:b/>
              </w:rPr>
              <w:t xml:space="preserve">Amount approved (in $m) </w:t>
            </w:r>
          </w:p>
        </w:tc>
        <w:tc>
          <w:tcPr>
            <w:tcW w:w="3260" w:type="dxa"/>
            <w:shd w:val="clear" w:color="auto" w:fill="D9D9D9"/>
          </w:tcPr>
          <w:p w:rsidR="00ED12DF" w:rsidRPr="00D04160" w:rsidRDefault="00ED12DF" w:rsidP="00ED12DF">
            <w:pPr>
              <w:spacing w:after="0"/>
              <w:rPr>
                <w:b/>
              </w:rPr>
            </w:pPr>
            <w:r w:rsidRPr="00D04160">
              <w:rPr>
                <w:b/>
              </w:rPr>
              <w:t>Comments</w:t>
            </w:r>
          </w:p>
        </w:tc>
      </w:tr>
      <w:tr w:rsidR="00ED12DF" w:rsidRPr="00D04160" w:rsidTr="00BA07FB">
        <w:trPr>
          <w:trHeight w:val="1200"/>
        </w:trPr>
        <w:tc>
          <w:tcPr>
            <w:tcW w:w="1231" w:type="dxa"/>
            <w:shd w:val="clear" w:color="auto" w:fill="auto"/>
          </w:tcPr>
          <w:p w:rsidR="00ED12DF" w:rsidRPr="00D04160" w:rsidRDefault="00ED12DF" w:rsidP="00ED12DF">
            <w:pPr>
              <w:spacing w:before="120" w:after="0"/>
              <w:rPr>
                <w:color w:val="FF0000"/>
              </w:rPr>
            </w:pPr>
            <w:r w:rsidRPr="00D04160">
              <w:rPr>
                <w:color w:val="FF0000"/>
              </w:rPr>
              <w:t>^List the year the funding was requested, e.g. 1995^</w:t>
            </w:r>
          </w:p>
        </w:tc>
        <w:tc>
          <w:tcPr>
            <w:tcW w:w="1397" w:type="dxa"/>
            <w:shd w:val="clear" w:color="auto" w:fill="auto"/>
          </w:tcPr>
          <w:p w:rsidR="00ED12DF" w:rsidRPr="00D04160" w:rsidRDefault="00ED12DF" w:rsidP="00ED12DF">
            <w:pPr>
              <w:spacing w:before="120" w:after="0"/>
              <w:rPr>
                <w:color w:val="FF0000"/>
              </w:rPr>
            </w:pPr>
            <w:r w:rsidRPr="00D04160">
              <w:rPr>
                <w:color w:val="FF0000"/>
              </w:rPr>
              <w:t>^List the amount that was requested, e.g. $0.5m^</w:t>
            </w:r>
          </w:p>
        </w:tc>
        <w:tc>
          <w:tcPr>
            <w:tcW w:w="5985" w:type="dxa"/>
            <w:shd w:val="clear" w:color="auto" w:fill="auto"/>
          </w:tcPr>
          <w:p w:rsidR="00ED12DF" w:rsidRPr="00D04160" w:rsidRDefault="00ED12DF" w:rsidP="00ED12DF">
            <w:pPr>
              <w:spacing w:before="120" w:after="0"/>
              <w:rPr>
                <w:color w:val="FF0000"/>
              </w:rPr>
            </w:pPr>
            <w:r w:rsidRPr="00D04160">
              <w:rPr>
                <w:color w:val="FF0000"/>
              </w:rPr>
              <w:t xml:space="preserve">^State whether the funding was approved or rejected, e.g. </w:t>
            </w:r>
            <w:r w:rsidR="006E7090">
              <w:rPr>
                <w:color w:val="FF0000"/>
              </w:rPr>
              <w:t>a</w:t>
            </w:r>
            <w:r w:rsidRPr="00D04160">
              <w:rPr>
                <w:color w:val="FF0000"/>
              </w:rPr>
              <w:t>pproved, but for a lesser amount than was requested^</w:t>
            </w:r>
          </w:p>
        </w:tc>
        <w:tc>
          <w:tcPr>
            <w:tcW w:w="2127" w:type="dxa"/>
            <w:shd w:val="clear" w:color="auto" w:fill="auto"/>
          </w:tcPr>
          <w:p w:rsidR="00ED12DF" w:rsidRPr="00D04160" w:rsidRDefault="00ED12DF" w:rsidP="00ED12DF">
            <w:pPr>
              <w:spacing w:before="120" w:after="0"/>
              <w:rPr>
                <w:color w:val="FF0000"/>
              </w:rPr>
            </w:pPr>
            <w:r w:rsidRPr="00D04160">
              <w:rPr>
                <w:color w:val="FF0000"/>
              </w:rPr>
              <w:t>^Provide the amount that was approved e.g. $0.35m^</w:t>
            </w:r>
          </w:p>
        </w:tc>
        <w:tc>
          <w:tcPr>
            <w:tcW w:w="3260" w:type="dxa"/>
            <w:shd w:val="clear" w:color="auto" w:fill="auto"/>
          </w:tcPr>
          <w:p w:rsidR="00ED12DF" w:rsidRPr="00D04160" w:rsidRDefault="00ED12DF" w:rsidP="00ED12DF">
            <w:pPr>
              <w:spacing w:before="120" w:after="0"/>
              <w:rPr>
                <w:color w:val="FF0000"/>
              </w:rPr>
            </w:pPr>
            <w:r w:rsidRPr="00D04160">
              <w:rPr>
                <w:color w:val="FF0000"/>
              </w:rPr>
              <w:t>^Please provide any additional relevant comments, e.g. State funding for relaying tiles damaged through wear and tear^</w:t>
            </w:r>
          </w:p>
        </w:tc>
      </w:tr>
      <w:tr w:rsidR="00ED12DF" w:rsidRPr="00D04160" w:rsidTr="00BA07FB">
        <w:trPr>
          <w:trHeight w:val="554"/>
        </w:trPr>
        <w:tc>
          <w:tcPr>
            <w:tcW w:w="1231" w:type="dxa"/>
            <w:shd w:val="clear" w:color="auto" w:fill="auto"/>
          </w:tcPr>
          <w:p w:rsidR="00ED12DF" w:rsidRPr="00D04160" w:rsidRDefault="00ED12DF" w:rsidP="00ED12DF">
            <w:pPr>
              <w:spacing w:before="120" w:after="0"/>
              <w:rPr>
                <w:color w:val="FF0000"/>
              </w:rPr>
            </w:pPr>
          </w:p>
        </w:tc>
        <w:tc>
          <w:tcPr>
            <w:tcW w:w="1397" w:type="dxa"/>
            <w:shd w:val="clear" w:color="auto" w:fill="auto"/>
          </w:tcPr>
          <w:p w:rsidR="00ED12DF" w:rsidRPr="00D04160" w:rsidRDefault="00ED12DF" w:rsidP="00ED12DF">
            <w:pPr>
              <w:spacing w:before="120" w:after="0"/>
              <w:rPr>
                <w:color w:val="FF0000"/>
              </w:rPr>
            </w:pPr>
          </w:p>
        </w:tc>
        <w:tc>
          <w:tcPr>
            <w:tcW w:w="5985" w:type="dxa"/>
            <w:shd w:val="clear" w:color="auto" w:fill="auto"/>
          </w:tcPr>
          <w:p w:rsidR="00ED12DF" w:rsidRPr="00D04160" w:rsidRDefault="00ED12DF" w:rsidP="00ED12DF">
            <w:pPr>
              <w:spacing w:before="120" w:after="0"/>
              <w:rPr>
                <w:color w:val="FF0000"/>
              </w:rPr>
            </w:pPr>
          </w:p>
        </w:tc>
        <w:tc>
          <w:tcPr>
            <w:tcW w:w="2127" w:type="dxa"/>
            <w:shd w:val="clear" w:color="auto" w:fill="auto"/>
          </w:tcPr>
          <w:p w:rsidR="00ED12DF" w:rsidRPr="00D04160" w:rsidRDefault="00ED12DF" w:rsidP="00ED12DF">
            <w:pPr>
              <w:spacing w:before="120" w:after="0"/>
              <w:rPr>
                <w:color w:val="FF0000"/>
              </w:rPr>
            </w:pPr>
          </w:p>
        </w:tc>
        <w:tc>
          <w:tcPr>
            <w:tcW w:w="3260" w:type="dxa"/>
            <w:shd w:val="clear" w:color="auto" w:fill="auto"/>
          </w:tcPr>
          <w:p w:rsidR="00ED12DF" w:rsidRPr="00D04160" w:rsidRDefault="00ED12DF" w:rsidP="00ED12DF">
            <w:pPr>
              <w:spacing w:before="120" w:after="0"/>
              <w:rPr>
                <w:color w:val="FF0000"/>
              </w:rPr>
            </w:pPr>
          </w:p>
        </w:tc>
      </w:tr>
      <w:tr w:rsidR="00ED12DF" w:rsidRPr="00D04160" w:rsidTr="00BA07FB">
        <w:trPr>
          <w:trHeight w:val="420"/>
        </w:trPr>
        <w:tc>
          <w:tcPr>
            <w:tcW w:w="1231" w:type="dxa"/>
            <w:shd w:val="clear" w:color="auto" w:fill="auto"/>
          </w:tcPr>
          <w:p w:rsidR="00ED12DF" w:rsidRPr="00D04160" w:rsidRDefault="00ED12DF" w:rsidP="00ED12DF">
            <w:pPr>
              <w:spacing w:before="120" w:after="0"/>
              <w:rPr>
                <w:color w:val="FF0000"/>
              </w:rPr>
            </w:pPr>
          </w:p>
        </w:tc>
        <w:tc>
          <w:tcPr>
            <w:tcW w:w="1397" w:type="dxa"/>
            <w:shd w:val="clear" w:color="auto" w:fill="auto"/>
          </w:tcPr>
          <w:p w:rsidR="00ED12DF" w:rsidRPr="00D04160" w:rsidRDefault="00ED12DF" w:rsidP="00ED12DF">
            <w:pPr>
              <w:spacing w:before="120" w:after="0"/>
              <w:rPr>
                <w:color w:val="FF0000"/>
              </w:rPr>
            </w:pPr>
          </w:p>
        </w:tc>
        <w:tc>
          <w:tcPr>
            <w:tcW w:w="5985" w:type="dxa"/>
            <w:shd w:val="clear" w:color="auto" w:fill="auto"/>
          </w:tcPr>
          <w:p w:rsidR="00ED12DF" w:rsidRPr="00D04160" w:rsidRDefault="00ED12DF" w:rsidP="00ED12DF">
            <w:pPr>
              <w:spacing w:before="120" w:after="0"/>
              <w:rPr>
                <w:color w:val="FF0000"/>
              </w:rPr>
            </w:pPr>
          </w:p>
        </w:tc>
        <w:tc>
          <w:tcPr>
            <w:tcW w:w="2127" w:type="dxa"/>
            <w:shd w:val="clear" w:color="auto" w:fill="auto"/>
          </w:tcPr>
          <w:p w:rsidR="00ED12DF" w:rsidRPr="00D04160" w:rsidRDefault="00ED12DF" w:rsidP="00ED12DF">
            <w:pPr>
              <w:spacing w:before="120" w:after="0"/>
              <w:rPr>
                <w:color w:val="FF0000"/>
              </w:rPr>
            </w:pPr>
          </w:p>
        </w:tc>
        <w:tc>
          <w:tcPr>
            <w:tcW w:w="3260" w:type="dxa"/>
            <w:shd w:val="clear" w:color="auto" w:fill="auto"/>
          </w:tcPr>
          <w:p w:rsidR="00ED12DF" w:rsidRPr="00D04160" w:rsidRDefault="00ED12DF" w:rsidP="00ED12DF">
            <w:pPr>
              <w:spacing w:before="120" w:after="0"/>
              <w:rPr>
                <w:color w:val="FF0000"/>
              </w:rPr>
            </w:pPr>
          </w:p>
        </w:tc>
      </w:tr>
    </w:tbl>
    <w:p w:rsidR="00ED12DF" w:rsidRPr="00D04160" w:rsidRDefault="00ED12DF" w:rsidP="00ED12DF">
      <w:pPr>
        <w:rPr>
          <w:i/>
        </w:rPr>
      </w:pPr>
      <w:r w:rsidRPr="00D04160">
        <w:rPr>
          <w:i/>
        </w:rPr>
        <w:t>Note: Please insert more rows if required.</w:t>
      </w:r>
    </w:p>
    <w:p w:rsidR="00ED12DF" w:rsidRDefault="00ED12DF">
      <w:pPr>
        <w:spacing w:after="0" w:line="240" w:lineRule="auto"/>
        <w:rPr>
          <w:i/>
        </w:rPr>
      </w:pPr>
      <w:r>
        <w:rPr>
          <w:i/>
        </w:rPr>
        <w:br w:type="page"/>
      </w:r>
    </w:p>
    <w:p w:rsidR="00ED12DF" w:rsidRPr="00D04160" w:rsidRDefault="00ED12DF" w:rsidP="00ED12DF">
      <w:pPr>
        <w:pStyle w:val="Heading4"/>
        <w:numPr>
          <w:ilvl w:val="0"/>
          <w:numId w:val="7"/>
        </w:numPr>
        <w:spacing w:before="60"/>
        <w:ind w:left="567" w:hanging="567"/>
        <w:rPr>
          <w:rFonts w:cs="Calibri"/>
        </w:rPr>
      </w:pPr>
      <w:r w:rsidRPr="00D04160">
        <w:rPr>
          <w:rFonts w:cs="Calibri"/>
        </w:rPr>
        <w:t>Has funding previously been requested and/or provided for mitigation works for this asset ei</w:t>
      </w:r>
      <w:r w:rsidR="00D0073D">
        <w:rPr>
          <w:rFonts w:cs="Calibri"/>
        </w:rPr>
        <w:t>ther through a Commonwealth or</w:t>
      </w:r>
      <w:r w:rsidR="00D0073D" w:rsidRPr="00D0073D">
        <w:rPr>
          <w:rFonts w:cs="Calibri"/>
          <w:i/>
        </w:rPr>
        <w:t xml:space="preserve"> s</w:t>
      </w:r>
      <w:r w:rsidRPr="00D0073D">
        <w:rPr>
          <w:rFonts w:cs="Calibri"/>
          <w:i/>
        </w:rPr>
        <w:t>tate</w:t>
      </w:r>
      <w:r w:rsidRPr="00D04160">
        <w:rPr>
          <w:rFonts w:cs="Calibri"/>
        </w:rPr>
        <w:t xml:space="preserve"> government initiative?</w:t>
      </w:r>
      <w:r>
        <w:rPr>
          <w:rFonts w:cs="Calibri"/>
        </w:rPr>
        <w:tab/>
      </w:r>
      <w:r w:rsidRPr="00D04160">
        <w:rPr>
          <w:rFonts w:eastAsia="Calibri" w:cs="Calibri"/>
          <w:szCs w:val="22"/>
          <w:lang w:val="x-none"/>
        </w:rPr>
        <w:sym w:font="Wingdings" w:char="F0A8"/>
      </w:r>
      <w:r w:rsidRPr="00D04160">
        <w:rPr>
          <w:rFonts w:cs="Calibri"/>
          <w:szCs w:val="22"/>
        </w:rPr>
        <w:t xml:space="preserve">Yes </w:t>
      </w:r>
      <w:r w:rsidRPr="00D04160">
        <w:rPr>
          <w:rFonts w:eastAsia="Calibri" w:cs="Calibri"/>
          <w:szCs w:val="22"/>
          <w:lang w:val="x-none"/>
        </w:rPr>
        <w:sym w:font="Wingdings" w:char="F0A8"/>
      </w:r>
      <w:r w:rsidRPr="00D04160">
        <w:rPr>
          <w:rFonts w:cs="Calibri"/>
          <w:szCs w:val="22"/>
        </w:rPr>
        <w:t>No</w:t>
      </w:r>
    </w:p>
    <w:p w:rsidR="00ED12DF" w:rsidRPr="00FF344A" w:rsidRDefault="00ED12DF" w:rsidP="00ED12DF">
      <w:r w:rsidRPr="00FF344A">
        <w:t>If yes, please provide details of the funding in the table below.</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3"/>
        <w:gridCol w:w="1399"/>
        <w:gridCol w:w="4624"/>
        <w:gridCol w:w="1559"/>
        <w:gridCol w:w="5245"/>
      </w:tblGrid>
      <w:tr w:rsidR="00ED12DF" w:rsidRPr="00D04160" w:rsidTr="00BA07FB">
        <w:trPr>
          <w:trHeight w:val="532"/>
        </w:trPr>
        <w:tc>
          <w:tcPr>
            <w:tcW w:w="1173" w:type="dxa"/>
            <w:shd w:val="clear" w:color="auto" w:fill="D9D9D9"/>
          </w:tcPr>
          <w:p w:rsidR="00ED12DF" w:rsidRPr="00D04160" w:rsidRDefault="00ED12DF" w:rsidP="00ED12DF">
            <w:pPr>
              <w:spacing w:after="0"/>
              <w:rPr>
                <w:b/>
              </w:rPr>
            </w:pPr>
            <w:r w:rsidRPr="00D04160">
              <w:rPr>
                <w:b/>
              </w:rPr>
              <w:t xml:space="preserve">Year </w:t>
            </w:r>
          </w:p>
        </w:tc>
        <w:tc>
          <w:tcPr>
            <w:tcW w:w="1399" w:type="dxa"/>
            <w:shd w:val="clear" w:color="auto" w:fill="D9D9D9"/>
          </w:tcPr>
          <w:p w:rsidR="00ED12DF" w:rsidRPr="00D04160" w:rsidRDefault="00ED12DF" w:rsidP="00ED12DF">
            <w:pPr>
              <w:spacing w:after="0"/>
              <w:rPr>
                <w:b/>
              </w:rPr>
            </w:pPr>
            <w:r w:rsidRPr="00D04160">
              <w:rPr>
                <w:b/>
              </w:rPr>
              <w:t>Amount requested</w:t>
            </w:r>
          </w:p>
          <w:p w:rsidR="00ED12DF" w:rsidRPr="00D04160" w:rsidRDefault="00ED12DF" w:rsidP="00ED12DF">
            <w:pPr>
              <w:spacing w:after="0"/>
              <w:rPr>
                <w:b/>
              </w:rPr>
            </w:pPr>
            <w:r w:rsidRPr="00D04160">
              <w:rPr>
                <w:b/>
              </w:rPr>
              <w:t>(in $m)</w:t>
            </w:r>
          </w:p>
        </w:tc>
        <w:tc>
          <w:tcPr>
            <w:tcW w:w="4624" w:type="dxa"/>
            <w:shd w:val="clear" w:color="auto" w:fill="D9D9D9"/>
          </w:tcPr>
          <w:p w:rsidR="00ED12DF" w:rsidRPr="00D04160" w:rsidRDefault="00ED12DF" w:rsidP="00ED12DF">
            <w:pPr>
              <w:spacing w:after="0"/>
              <w:rPr>
                <w:b/>
              </w:rPr>
            </w:pPr>
            <w:r w:rsidRPr="00D04160">
              <w:rPr>
                <w:b/>
              </w:rPr>
              <w:t>Approved or rejected</w:t>
            </w:r>
          </w:p>
        </w:tc>
        <w:tc>
          <w:tcPr>
            <w:tcW w:w="1559" w:type="dxa"/>
            <w:shd w:val="clear" w:color="auto" w:fill="D9D9D9"/>
          </w:tcPr>
          <w:p w:rsidR="00ED12DF" w:rsidRPr="00D04160" w:rsidRDefault="00ED12DF" w:rsidP="00ED12DF">
            <w:pPr>
              <w:spacing w:after="0"/>
              <w:rPr>
                <w:b/>
              </w:rPr>
            </w:pPr>
            <w:r w:rsidRPr="00D04160">
              <w:rPr>
                <w:b/>
              </w:rPr>
              <w:t xml:space="preserve">Amount approved (in $m) </w:t>
            </w:r>
          </w:p>
        </w:tc>
        <w:tc>
          <w:tcPr>
            <w:tcW w:w="5245" w:type="dxa"/>
            <w:shd w:val="clear" w:color="auto" w:fill="D9D9D9"/>
          </w:tcPr>
          <w:p w:rsidR="00ED12DF" w:rsidRPr="00D04160" w:rsidRDefault="00ED12DF" w:rsidP="00ED12DF">
            <w:pPr>
              <w:spacing w:after="0"/>
              <w:rPr>
                <w:b/>
              </w:rPr>
            </w:pPr>
            <w:r w:rsidRPr="00D04160">
              <w:rPr>
                <w:b/>
              </w:rPr>
              <w:t>Comments</w:t>
            </w:r>
          </w:p>
        </w:tc>
      </w:tr>
      <w:tr w:rsidR="00ED12DF" w:rsidRPr="00D04160" w:rsidTr="00BA07FB">
        <w:trPr>
          <w:trHeight w:val="1200"/>
        </w:trPr>
        <w:tc>
          <w:tcPr>
            <w:tcW w:w="1173" w:type="dxa"/>
            <w:shd w:val="clear" w:color="auto" w:fill="auto"/>
          </w:tcPr>
          <w:p w:rsidR="00ED12DF" w:rsidRPr="00D04160" w:rsidRDefault="00ED12DF" w:rsidP="00ED12DF">
            <w:pPr>
              <w:spacing w:before="120" w:after="0"/>
              <w:rPr>
                <w:color w:val="FF0000"/>
              </w:rPr>
            </w:pPr>
            <w:r w:rsidRPr="00D04160">
              <w:rPr>
                <w:color w:val="FF0000"/>
              </w:rPr>
              <w:t>^List the year the funding was requested e.g. 1995^</w:t>
            </w:r>
          </w:p>
        </w:tc>
        <w:tc>
          <w:tcPr>
            <w:tcW w:w="1399" w:type="dxa"/>
            <w:shd w:val="clear" w:color="auto" w:fill="auto"/>
          </w:tcPr>
          <w:p w:rsidR="00ED12DF" w:rsidRPr="00D04160" w:rsidRDefault="00ED12DF" w:rsidP="00ED12DF">
            <w:pPr>
              <w:spacing w:before="120" w:after="0"/>
              <w:rPr>
                <w:color w:val="FF0000"/>
              </w:rPr>
            </w:pPr>
            <w:r w:rsidRPr="00D04160">
              <w:rPr>
                <w:color w:val="FF0000"/>
              </w:rPr>
              <w:t>^List the amount that was requested e.g. $0.5m^</w:t>
            </w:r>
          </w:p>
        </w:tc>
        <w:tc>
          <w:tcPr>
            <w:tcW w:w="4624" w:type="dxa"/>
            <w:shd w:val="clear" w:color="auto" w:fill="auto"/>
          </w:tcPr>
          <w:p w:rsidR="00ED12DF" w:rsidRPr="00D04160" w:rsidRDefault="00ED12DF" w:rsidP="00ED12DF">
            <w:pPr>
              <w:spacing w:before="120" w:after="0"/>
              <w:rPr>
                <w:color w:val="FF0000"/>
              </w:rPr>
            </w:pPr>
            <w:r w:rsidRPr="00D04160">
              <w:rPr>
                <w:color w:val="FF0000"/>
              </w:rPr>
              <w:t>^Detail if the funding approved or rejected e.g. approved but for a reduced amount than initially requested ^</w:t>
            </w:r>
          </w:p>
        </w:tc>
        <w:tc>
          <w:tcPr>
            <w:tcW w:w="1559" w:type="dxa"/>
            <w:shd w:val="clear" w:color="auto" w:fill="auto"/>
          </w:tcPr>
          <w:p w:rsidR="00ED12DF" w:rsidRPr="00D04160" w:rsidRDefault="00ED12DF" w:rsidP="00ED12DF">
            <w:pPr>
              <w:spacing w:before="120" w:after="0"/>
              <w:rPr>
                <w:color w:val="FF0000"/>
              </w:rPr>
            </w:pPr>
            <w:r w:rsidRPr="00D04160">
              <w:rPr>
                <w:color w:val="FF0000"/>
              </w:rPr>
              <w:t>^Provide the amount that was approved e.g. $0.35^</w:t>
            </w:r>
          </w:p>
        </w:tc>
        <w:tc>
          <w:tcPr>
            <w:tcW w:w="5245" w:type="dxa"/>
            <w:shd w:val="clear" w:color="auto" w:fill="auto"/>
          </w:tcPr>
          <w:p w:rsidR="00ED12DF" w:rsidRPr="00D04160" w:rsidRDefault="00ED12DF" w:rsidP="00ED12DF">
            <w:pPr>
              <w:spacing w:before="120" w:after="0"/>
              <w:rPr>
                <w:color w:val="FF0000"/>
              </w:rPr>
            </w:pPr>
            <w:r w:rsidRPr="00D04160">
              <w:rPr>
                <w:color w:val="FF0000"/>
              </w:rPr>
              <w:t xml:space="preserve">^Please provide any further comments e.g. </w:t>
            </w:r>
            <w:r w:rsidRPr="000D68AE">
              <w:rPr>
                <w:i/>
                <w:color w:val="FF0000"/>
              </w:rPr>
              <w:t>State</w:t>
            </w:r>
            <w:r w:rsidRPr="00D04160">
              <w:rPr>
                <w:color w:val="FF0000"/>
              </w:rPr>
              <w:t xml:space="preserve"> funding for relaying tiles damaged through wear and tear ^</w:t>
            </w:r>
          </w:p>
        </w:tc>
      </w:tr>
      <w:tr w:rsidR="00ED12DF" w:rsidRPr="00D04160" w:rsidTr="00BA07FB">
        <w:trPr>
          <w:trHeight w:val="554"/>
        </w:trPr>
        <w:tc>
          <w:tcPr>
            <w:tcW w:w="1173" w:type="dxa"/>
            <w:shd w:val="clear" w:color="auto" w:fill="auto"/>
          </w:tcPr>
          <w:p w:rsidR="00ED12DF" w:rsidRPr="00D04160" w:rsidRDefault="00ED12DF" w:rsidP="00ED12DF">
            <w:pPr>
              <w:spacing w:before="120" w:after="0"/>
              <w:rPr>
                <w:color w:val="FF0000"/>
              </w:rPr>
            </w:pPr>
          </w:p>
        </w:tc>
        <w:tc>
          <w:tcPr>
            <w:tcW w:w="1399" w:type="dxa"/>
            <w:shd w:val="clear" w:color="auto" w:fill="auto"/>
          </w:tcPr>
          <w:p w:rsidR="00ED12DF" w:rsidRPr="00D04160" w:rsidRDefault="00ED12DF" w:rsidP="00ED12DF">
            <w:pPr>
              <w:spacing w:before="120" w:after="0"/>
              <w:rPr>
                <w:color w:val="FF0000"/>
              </w:rPr>
            </w:pPr>
          </w:p>
        </w:tc>
        <w:tc>
          <w:tcPr>
            <w:tcW w:w="4624" w:type="dxa"/>
            <w:shd w:val="clear" w:color="auto" w:fill="auto"/>
          </w:tcPr>
          <w:p w:rsidR="00ED12DF" w:rsidRPr="00D04160" w:rsidRDefault="00ED12DF" w:rsidP="00ED12DF">
            <w:pPr>
              <w:spacing w:before="120" w:after="0"/>
              <w:rPr>
                <w:color w:val="FF0000"/>
              </w:rPr>
            </w:pPr>
          </w:p>
        </w:tc>
        <w:tc>
          <w:tcPr>
            <w:tcW w:w="1559" w:type="dxa"/>
            <w:shd w:val="clear" w:color="auto" w:fill="auto"/>
          </w:tcPr>
          <w:p w:rsidR="00ED12DF" w:rsidRPr="00D04160" w:rsidRDefault="00ED12DF" w:rsidP="00ED12DF">
            <w:pPr>
              <w:spacing w:before="120" w:after="0"/>
              <w:rPr>
                <w:color w:val="FF0000"/>
              </w:rPr>
            </w:pPr>
          </w:p>
        </w:tc>
        <w:tc>
          <w:tcPr>
            <w:tcW w:w="5245" w:type="dxa"/>
            <w:shd w:val="clear" w:color="auto" w:fill="auto"/>
          </w:tcPr>
          <w:p w:rsidR="00ED12DF" w:rsidRPr="00D04160" w:rsidRDefault="00ED12DF" w:rsidP="00ED12DF">
            <w:pPr>
              <w:spacing w:before="120" w:after="0"/>
              <w:rPr>
                <w:color w:val="FF0000"/>
              </w:rPr>
            </w:pPr>
          </w:p>
        </w:tc>
      </w:tr>
      <w:tr w:rsidR="00ED12DF" w:rsidRPr="00D04160" w:rsidTr="00BA07FB">
        <w:trPr>
          <w:trHeight w:val="420"/>
        </w:trPr>
        <w:tc>
          <w:tcPr>
            <w:tcW w:w="1173" w:type="dxa"/>
            <w:shd w:val="clear" w:color="auto" w:fill="auto"/>
          </w:tcPr>
          <w:p w:rsidR="00ED12DF" w:rsidRPr="00D04160" w:rsidRDefault="00ED12DF" w:rsidP="00ED12DF">
            <w:pPr>
              <w:spacing w:before="120" w:after="0"/>
              <w:rPr>
                <w:color w:val="FF0000"/>
              </w:rPr>
            </w:pPr>
          </w:p>
        </w:tc>
        <w:tc>
          <w:tcPr>
            <w:tcW w:w="1399" w:type="dxa"/>
            <w:shd w:val="clear" w:color="auto" w:fill="auto"/>
          </w:tcPr>
          <w:p w:rsidR="00ED12DF" w:rsidRPr="00D04160" w:rsidRDefault="00ED12DF" w:rsidP="00ED12DF">
            <w:pPr>
              <w:spacing w:before="120" w:after="0"/>
              <w:rPr>
                <w:color w:val="FF0000"/>
              </w:rPr>
            </w:pPr>
          </w:p>
        </w:tc>
        <w:tc>
          <w:tcPr>
            <w:tcW w:w="4624" w:type="dxa"/>
            <w:shd w:val="clear" w:color="auto" w:fill="auto"/>
          </w:tcPr>
          <w:p w:rsidR="00ED12DF" w:rsidRPr="00D04160" w:rsidRDefault="00ED12DF" w:rsidP="00ED12DF">
            <w:pPr>
              <w:spacing w:before="120" w:after="0"/>
              <w:rPr>
                <w:color w:val="FF0000"/>
              </w:rPr>
            </w:pPr>
          </w:p>
        </w:tc>
        <w:tc>
          <w:tcPr>
            <w:tcW w:w="1559" w:type="dxa"/>
            <w:shd w:val="clear" w:color="auto" w:fill="auto"/>
          </w:tcPr>
          <w:p w:rsidR="00ED12DF" w:rsidRPr="00D04160" w:rsidRDefault="00ED12DF" w:rsidP="00ED12DF">
            <w:pPr>
              <w:spacing w:before="120" w:after="0"/>
              <w:rPr>
                <w:color w:val="FF0000"/>
              </w:rPr>
            </w:pPr>
          </w:p>
        </w:tc>
        <w:tc>
          <w:tcPr>
            <w:tcW w:w="5245" w:type="dxa"/>
            <w:shd w:val="clear" w:color="auto" w:fill="auto"/>
          </w:tcPr>
          <w:p w:rsidR="00ED12DF" w:rsidRPr="00D04160" w:rsidRDefault="00ED12DF" w:rsidP="00ED12DF">
            <w:pPr>
              <w:spacing w:before="120" w:after="0"/>
              <w:rPr>
                <w:color w:val="FF0000"/>
              </w:rPr>
            </w:pPr>
          </w:p>
        </w:tc>
      </w:tr>
    </w:tbl>
    <w:p w:rsidR="00ED12DF" w:rsidRPr="00D04160" w:rsidRDefault="00ED12DF" w:rsidP="00ED12DF">
      <w:pPr>
        <w:rPr>
          <w:i/>
        </w:rPr>
      </w:pPr>
      <w:r w:rsidRPr="00D04160">
        <w:rPr>
          <w:i/>
        </w:rPr>
        <w:t>Note: Please insert more rows if required.</w:t>
      </w:r>
    </w:p>
    <w:p w:rsidR="00ED12DF" w:rsidRDefault="00ED12DF">
      <w:pPr>
        <w:spacing w:after="0" w:line="240" w:lineRule="auto"/>
        <w:rPr>
          <w:i/>
        </w:rPr>
      </w:pPr>
      <w:r>
        <w:rPr>
          <w:i/>
        </w:rPr>
        <w:br w:type="page"/>
      </w:r>
    </w:p>
    <w:p w:rsidR="00ED12DF" w:rsidRPr="00D04160" w:rsidRDefault="00ED12DF" w:rsidP="00ED12DF">
      <w:pPr>
        <w:pStyle w:val="Heading3"/>
      </w:pPr>
      <w:bookmarkStart w:id="31" w:name="_Toc333402769"/>
      <w:bookmarkStart w:id="32" w:name="_Toc388862253"/>
      <w:r w:rsidRPr="00D04160">
        <w:t>Insurance arrangements</w:t>
      </w:r>
      <w:bookmarkEnd w:id="31"/>
      <w:bookmarkEnd w:id="32"/>
    </w:p>
    <w:p w:rsidR="00ED12DF" w:rsidRPr="00D04160" w:rsidRDefault="00ED12DF" w:rsidP="00ED12DF">
      <w:pPr>
        <w:pStyle w:val="Heading4"/>
        <w:numPr>
          <w:ilvl w:val="0"/>
          <w:numId w:val="7"/>
        </w:numPr>
        <w:spacing w:before="60"/>
        <w:ind w:left="567" w:hanging="567"/>
        <w:rPr>
          <w:rFonts w:eastAsia="Calibri" w:cs="Calibri"/>
        </w:rPr>
      </w:pPr>
      <w:r w:rsidRPr="00D04160">
        <w:rPr>
          <w:rFonts w:eastAsia="Calibri" w:cs="Calibri"/>
        </w:rPr>
        <w:t>Provide insurance details for the asset:</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2"/>
        <w:gridCol w:w="10648"/>
      </w:tblGrid>
      <w:tr w:rsidR="00ED12DF" w:rsidRPr="00D04160" w:rsidTr="00BA07FB">
        <w:tc>
          <w:tcPr>
            <w:tcW w:w="3352" w:type="dxa"/>
            <w:shd w:val="clear" w:color="auto" w:fill="BFBFBF"/>
          </w:tcPr>
          <w:p w:rsidR="00ED12DF" w:rsidRPr="00D04160" w:rsidRDefault="00ED12DF" w:rsidP="00ED12DF">
            <w:pPr>
              <w:spacing w:after="0"/>
              <w:rPr>
                <w:b/>
              </w:rPr>
            </w:pPr>
            <w:r w:rsidRPr="00D04160">
              <w:rPr>
                <w:b/>
              </w:rPr>
              <w:t>Amount the asset was insured for (in $m)</w:t>
            </w:r>
          </w:p>
        </w:tc>
        <w:tc>
          <w:tcPr>
            <w:tcW w:w="10648" w:type="dxa"/>
            <w:shd w:val="clear" w:color="auto" w:fill="auto"/>
          </w:tcPr>
          <w:p w:rsidR="00ED12DF" w:rsidRPr="00D04160" w:rsidRDefault="00ED12DF" w:rsidP="00ED12DF">
            <w:pPr>
              <w:spacing w:before="120" w:after="0"/>
            </w:pPr>
            <w:r w:rsidRPr="00D04160">
              <w:t xml:space="preserve">$ </w:t>
            </w:r>
            <w:r w:rsidRPr="00D04160">
              <w:rPr>
                <w:color w:val="FF0000"/>
              </w:rPr>
              <w:t>xx</w:t>
            </w:r>
          </w:p>
        </w:tc>
      </w:tr>
      <w:tr w:rsidR="00ED12DF" w:rsidRPr="00D04160" w:rsidTr="00BA07FB">
        <w:tc>
          <w:tcPr>
            <w:tcW w:w="3352" w:type="dxa"/>
            <w:shd w:val="clear" w:color="auto" w:fill="BFBFBF"/>
          </w:tcPr>
          <w:p w:rsidR="00ED12DF" w:rsidRPr="00D04160" w:rsidRDefault="00ED12DF" w:rsidP="00ED12DF">
            <w:pPr>
              <w:spacing w:after="0"/>
              <w:rPr>
                <w:b/>
              </w:rPr>
            </w:pPr>
            <w:r w:rsidRPr="00D04160">
              <w:rPr>
                <w:b/>
              </w:rPr>
              <w:t>Excess (in $m)</w:t>
            </w:r>
          </w:p>
        </w:tc>
        <w:tc>
          <w:tcPr>
            <w:tcW w:w="10648" w:type="dxa"/>
            <w:shd w:val="clear" w:color="auto" w:fill="auto"/>
          </w:tcPr>
          <w:p w:rsidR="00ED12DF" w:rsidRPr="00D04160" w:rsidRDefault="00ED12DF" w:rsidP="00ED12DF">
            <w:pPr>
              <w:spacing w:before="120" w:after="0"/>
              <w:rPr>
                <w:color w:val="FF0000"/>
              </w:rPr>
            </w:pPr>
            <w:r w:rsidRPr="00D04160">
              <w:t xml:space="preserve">$ </w:t>
            </w:r>
            <w:r w:rsidRPr="00D04160">
              <w:rPr>
                <w:color w:val="FF0000"/>
              </w:rPr>
              <w:t>xx</w:t>
            </w:r>
          </w:p>
          <w:p w:rsidR="00ED12DF" w:rsidRPr="00D04160" w:rsidRDefault="00ED12DF" w:rsidP="00ED12DF">
            <w:pPr>
              <w:spacing w:before="120" w:after="0"/>
            </w:pPr>
          </w:p>
        </w:tc>
      </w:tr>
      <w:tr w:rsidR="00ED12DF" w:rsidRPr="00D04160" w:rsidTr="00BA07FB">
        <w:tc>
          <w:tcPr>
            <w:tcW w:w="3352" w:type="dxa"/>
            <w:shd w:val="clear" w:color="auto" w:fill="BFBFBF"/>
          </w:tcPr>
          <w:p w:rsidR="00ED12DF" w:rsidRPr="00D04160" w:rsidRDefault="00ED12DF" w:rsidP="00ED12DF">
            <w:pPr>
              <w:spacing w:after="0"/>
              <w:rPr>
                <w:b/>
              </w:rPr>
            </w:pPr>
            <w:r w:rsidRPr="00D04160">
              <w:rPr>
                <w:b/>
              </w:rPr>
              <w:t>Estimated value of insurance payout not including excess(in $m)</w:t>
            </w:r>
            <w:r w:rsidRPr="00D04160">
              <w:rPr>
                <w:b/>
              </w:rPr>
              <w:tab/>
            </w:r>
            <w:r w:rsidRPr="00D04160">
              <w:rPr>
                <w:b/>
              </w:rPr>
              <w:tab/>
            </w:r>
          </w:p>
        </w:tc>
        <w:tc>
          <w:tcPr>
            <w:tcW w:w="10648" w:type="dxa"/>
            <w:shd w:val="clear" w:color="auto" w:fill="auto"/>
          </w:tcPr>
          <w:p w:rsidR="00ED12DF" w:rsidRPr="00D04160" w:rsidRDefault="00ED12DF" w:rsidP="00ED12DF">
            <w:pPr>
              <w:spacing w:before="120" w:after="0"/>
            </w:pPr>
            <w:r w:rsidRPr="00D04160">
              <w:t xml:space="preserve">$ </w:t>
            </w:r>
            <w:r w:rsidRPr="00D04160">
              <w:rPr>
                <w:color w:val="FF0000"/>
              </w:rPr>
              <w:t>xx</w:t>
            </w:r>
          </w:p>
        </w:tc>
      </w:tr>
      <w:tr w:rsidR="00ED12DF" w:rsidRPr="00D04160" w:rsidTr="00BA07FB">
        <w:tc>
          <w:tcPr>
            <w:tcW w:w="3352" w:type="dxa"/>
            <w:shd w:val="clear" w:color="auto" w:fill="BFBFBF"/>
          </w:tcPr>
          <w:p w:rsidR="00ED12DF" w:rsidRPr="00D04160" w:rsidRDefault="00ED12DF" w:rsidP="00ED12DF">
            <w:pPr>
              <w:spacing w:after="0"/>
              <w:rPr>
                <w:b/>
                <w:color w:val="FF0000"/>
              </w:rPr>
            </w:pPr>
            <w:r w:rsidRPr="00D04160">
              <w:rPr>
                <w:b/>
              </w:rPr>
              <w:t>Comments</w:t>
            </w:r>
          </w:p>
        </w:tc>
        <w:tc>
          <w:tcPr>
            <w:tcW w:w="10648" w:type="dxa"/>
            <w:shd w:val="clear" w:color="auto" w:fill="auto"/>
          </w:tcPr>
          <w:p w:rsidR="00ED12DF" w:rsidRPr="00D04160" w:rsidRDefault="00ED12DF" w:rsidP="00ED12DF">
            <w:pPr>
              <w:spacing w:before="120" w:after="0"/>
            </w:pPr>
            <w:r w:rsidRPr="00D04160">
              <w:rPr>
                <w:color w:val="FF0000"/>
              </w:rPr>
              <w:t>^If the asset is not insured, please explain why it wasn’t insured^</w:t>
            </w:r>
          </w:p>
        </w:tc>
      </w:tr>
    </w:tbl>
    <w:p w:rsidR="00ED12DF" w:rsidRDefault="00ED12DF" w:rsidP="00ED12DF">
      <w:pPr>
        <w:pStyle w:val="Heading3"/>
      </w:pPr>
      <w:bookmarkStart w:id="33" w:name="_Toc333402770"/>
      <w:bookmarkStart w:id="34" w:name="_Toc388862254"/>
    </w:p>
    <w:p w:rsidR="00ED12DF" w:rsidRPr="00ED12DF" w:rsidRDefault="00ED12DF" w:rsidP="00ED12DF">
      <w:pPr>
        <w:pStyle w:val="Heading3"/>
      </w:pPr>
      <w:r w:rsidRPr="00ED12DF">
        <w:t>Current disaster estimates</w:t>
      </w:r>
      <w:bookmarkEnd w:id="33"/>
      <w:bookmarkEnd w:id="34"/>
    </w:p>
    <w:p w:rsidR="00ED12DF" w:rsidRPr="00D04160" w:rsidRDefault="00ED12DF" w:rsidP="00ED12DF">
      <w:pPr>
        <w:pStyle w:val="Heading4"/>
        <w:numPr>
          <w:ilvl w:val="0"/>
          <w:numId w:val="7"/>
        </w:numPr>
        <w:spacing w:before="60"/>
        <w:ind w:left="567" w:hanging="567"/>
        <w:rPr>
          <w:rFonts w:cs="Calibri"/>
        </w:rPr>
      </w:pPr>
      <w:r w:rsidRPr="00D04160">
        <w:rPr>
          <w:rFonts w:cs="Calibri"/>
        </w:rPr>
        <w:t xml:space="preserve">Provide details of the </w:t>
      </w:r>
      <w:r w:rsidR="00D0073D">
        <w:rPr>
          <w:rFonts w:cs="Calibri"/>
        </w:rPr>
        <w:t xml:space="preserve">estimated total NDRRA-eligible </w:t>
      </w:r>
      <w:r w:rsidR="00D0073D" w:rsidRPr="00D0073D">
        <w:rPr>
          <w:rFonts w:cs="Calibri"/>
          <w:i/>
        </w:rPr>
        <w:t>s</w:t>
      </w:r>
      <w:r w:rsidRPr="00D0073D">
        <w:rPr>
          <w:rFonts w:cs="Calibri"/>
          <w:i/>
        </w:rPr>
        <w:t>tate expenditure</w:t>
      </w:r>
      <w:r w:rsidRPr="00D04160">
        <w:rPr>
          <w:rFonts w:cs="Calibri"/>
        </w:rPr>
        <w:t xml:space="preserve"> for the </w:t>
      </w:r>
      <w:r w:rsidR="00D0073D" w:rsidRPr="00D0073D">
        <w:rPr>
          <w:rFonts w:cs="Calibri"/>
          <w:i/>
        </w:rPr>
        <w:t>eligible disaster</w:t>
      </w:r>
      <w:r w:rsidRPr="00D04160">
        <w:rPr>
          <w:rFonts w:cs="Calibri"/>
        </w:rPr>
        <w:t xml:space="preserve"> that damaged the asset.</w:t>
      </w:r>
    </w:p>
    <w:p w:rsidR="00ED12DF" w:rsidRPr="00D04160" w:rsidRDefault="00ED12DF" w:rsidP="00ED12DF">
      <w:r w:rsidRPr="00D04160">
        <w:t>Plea</w:t>
      </w:r>
      <w:r w:rsidR="00D0073D">
        <w:t xml:space="preserve">se provide the total estimated </w:t>
      </w:r>
      <w:r w:rsidR="00D0073D" w:rsidRPr="00D0073D">
        <w:rPr>
          <w:i/>
        </w:rPr>
        <w:t>s</w:t>
      </w:r>
      <w:r w:rsidRPr="00D0073D">
        <w:rPr>
          <w:i/>
        </w:rPr>
        <w:t>tate expenditure</w:t>
      </w:r>
      <w:r w:rsidRPr="00D04160">
        <w:t xml:space="preserve"> for all </w:t>
      </w:r>
      <w:proofErr w:type="gramStart"/>
      <w:r w:rsidRPr="00D0073D">
        <w:rPr>
          <w:i/>
        </w:rPr>
        <w:t>Category</w:t>
      </w:r>
      <w:proofErr w:type="gramEnd"/>
      <w:r w:rsidRPr="00D0073D">
        <w:rPr>
          <w:i/>
        </w:rPr>
        <w:t xml:space="preserve"> A</w:t>
      </w:r>
      <w:r w:rsidRPr="00D04160">
        <w:t xml:space="preserve">, </w:t>
      </w:r>
      <w:r w:rsidR="00D0073D" w:rsidRPr="00D0073D">
        <w:rPr>
          <w:i/>
        </w:rPr>
        <w:t xml:space="preserve">Category </w:t>
      </w:r>
      <w:r w:rsidRPr="00D0073D">
        <w:rPr>
          <w:i/>
        </w:rPr>
        <w:t>B</w:t>
      </w:r>
      <w:r w:rsidRPr="00D04160">
        <w:t xml:space="preserve">, </w:t>
      </w:r>
      <w:r w:rsidR="00D0073D" w:rsidRPr="00D0073D">
        <w:rPr>
          <w:i/>
        </w:rPr>
        <w:t xml:space="preserve">Category </w:t>
      </w:r>
      <w:r w:rsidRPr="00D0073D">
        <w:rPr>
          <w:i/>
        </w:rPr>
        <w:t>C</w:t>
      </w:r>
      <w:r w:rsidRPr="00D04160">
        <w:t xml:space="preserve"> and </w:t>
      </w:r>
      <w:r w:rsidR="00D0073D" w:rsidRPr="00D0073D">
        <w:rPr>
          <w:i/>
        </w:rPr>
        <w:t xml:space="preserve">Category </w:t>
      </w:r>
      <w:r w:rsidRPr="00D0073D">
        <w:rPr>
          <w:i/>
        </w:rPr>
        <w:t>D</w:t>
      </w:r>
      <w:r w:rsidRPr="00D04160">
        <w:t xml:space="preserve"> </w:t>
      </w:r>
      <w:r w:rsidRPr="00D0073D">
        <w:rPr>
          <w:i/>
        </w:rPr>
        <w:t>eligible measures</w:t>
      </w:r>
      <w:r w:rsidRPr="00D04160">
        <w:t xml:space="preserve"> for the </w:t>
      </w:r>
      <w:r w:rsidR="00D0073D" w:rsidRPr="00D0073D">
        <w:rPr>
          <w:i/>
        </w:rPr>
        <w:t>eligible disaster</w:t>
      </w:r>
      <w:r w:rsidRPr="00D04160">
        <w:t xml:space="preserve"> that damaged the asset.</w:t>
      </w:r>
    </w:p>
    <w:tbl>
      <w:tblPr>
        <w:tblpPr w:leftFromText="180" w:rightFromText="180" w:vertAnchor="text" w:horzAnchor="margin" w:tblpY="111"/>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197"/>
        <w:gridCol w:w="2197"/>
        <w:gridCol w:w="2197"/>
        <w:gridCol w:w="2198"/>
        <w:gridCol w:w="3402"/>
      </w:tblGrid>
      <w:tr w:rsidR="00ED12DF" w:rsidRPr="00D04160" w:rsidTr="00BA07FB">
        <w:trPr>
          <w:trHeight w:val="447"/>
        </w:trPr>
        <w:tc>
          <w:tcPr>
            <w:tcW w:w="1809" w:type="dxa"/>
            <w:shd w:val="clear" w:color="auto" w:fill="BFBFBF"/>
          </w:tcPr>
          <w:p w:rsidR="00ED12DF" w:rsidRPr="00D04160" w:rsidRDefault="00ED12DF" w:rsidP="00ED12DF">
            <w:pPr>
              <w:spacing w:after="0"/>
              <w:rPr>
                <w:b/>
              </w:rPr>
            </w:pPr>
            <w:r w:rsidRPr="00D04160">
              <w:rPr>
                <w:b/>
              </w:rPr>
              <w:t xml:space="preserve">Criteria for the provision of </w:t>
            </w:r>
            <w:r w:rsidRPr="000D68AE">
              <w:rPr>
                <w:b/>
                <w:i/>
              </w:rPr>
              <w:t>betterment</w:t>
            </w:r>
            <w:r w:rsidRPr="00D04160">
              <w:rPr>
                <w:b/>
              </w:rPr>
              <w:t xml:space="preserve"> funding</w:t>
            </w:r>
          </w:p>
        </w:tc>
        <w:tc>
          <w:tcPr>
            <w:tcW w:w="2197" w:type="dxa"/>
            <w:shd w:val="clear" w:color="auto" w:fill="auto"/>
          </w:tcPr>
          <w:p w:rsidR="00ED12DF" w:rsidRPr="00D04160" w:rsidRDefault="00ED12DF" w:rsidP="00ED12DF">
            <w:pPr>
              <w:keepNext/>
              <w:spacing w:before="120" w:after="0"/>
              <w:rPr>
                <w:b/>
              </w:rPr>
            </w:pPr>
            <w:r w:rsidRPr="00D04160">
              <w:rPr>
                <w:b/>
              </w:rPr>
              <w:t>20</w:t>
            </w:r>
            <w:r w:rsidRPr="00D04160">
              <w:rPr>
                <w:b/>
                <w:color w:val="FF0000"/>
              </w:rPr>
              <w:t>xx</w:t>
            </w:r>
            <w:r w:rsidRPr="00D04160">
              <w:rPr>
                <w:b/>
              </w:rPr>
              <w:t>-20</w:t>
            </w:r>
            <w:r w:rsidRPr="00D04160">
              <w:rPr>
                <w:b/>
                <w:color w:val="FF0000"/>
              </w:rPr>
              <w:t>xx</w:t>
            </w:r>
          </w:p>
        </w:tc>
        <w:tc>
          <w:tcPr>
            <w:tcW w:w="2197" w:type="dxa"/>
            <w:shd w:val="clear" w:color="auto" w:fill="auto"/>
          </w:tcPr>
          <w:p w:rsidR="00ED12DF" w:rsidRPr="00D04160" w:rsidRDefault="00ED12DF" w:rsidP="00ED12DF">
            <w:pPr>
              <w:keepNext/>
              <w:spacing w:before="120" w:after="0"/>
              <w:rPr>
                <w:b/>
              </w:rPr>
            </w:pPr>
            <w:r w:rsidRPr="00D04160">
              <w:rPr>
                <w:b/>
              </w:rPr>
              <w:t>20</w:t>
            </w:r>
            <w:r w:rsidRPr="00D04160">
              <w:rPr>
                <w:b/>
                <w:color w:val="FF0000"/>
              </w:rPr>
              <w:t>xx</w:t>
            </w:r>
            <w:r w:rsidRPr="00D04160">
              <w:rPr>
                <w:b/>
              </w:rPr>
              <w:t>-20</w:t>
            </w:r>
            <w:r w:rsidRPr="00D04160">
              <w:rPr>
                <w:b/>
                <w:color w:val="FF0000"/>
              </w:rPr>
              <w:t>xx</w:t>
            </w:r>
          </w:p>
        </w:tc>
        <w:tc>
          <w:tcPr>
            <w:tcW w:w="2197" w:type="dxa"/>
            <w:shd w:val="clear" w:color="auto" w:fill="auto"/>
          </w:tcPr>
          <w:p w:rsidR="00ED12DF" w:rsidRPr="00D04160" w:rsidRDefault="00ED12DF" w:rsidP="00ED12DF">
            <w:pPr>
              <w:keepNext/>
              <w:spacing w:before="120" w:after="0"/>
              <w:rPr>
                <w:b/>
              </w:rPr>
            </w:pPr>
            <w:r w:rsidRPr="00D04160">
              <w:rPr>
                <w:b/>
              </w:rPr>
              <w:t>20</w:t>
            </w:r>
            <w:r w:rsidRPr="00D04160">
              <w:rPr>
                <w:b/>
                <w:color w:val="FF0000"/>
              </w:rPr>
              <w:t>xx</w:t>
            </w:r>
            <w:r w:rsidRPr="00D04160">
              <w:rPr>
                <w:b/>
              </w:rPr>
              <w:t>-20</w:t>
            </w:r>
            <w:r w:rsidRPr="00D04160">
              <w:rPr>
                <w:b/>
                <w:color w:val="FF0000"/>
              </w:rPr>
              <w:t>xx</w:t>
            </w:r>
          </w:p>
        </w:tc>
        <w:tc>
          <w:tcPr>
            <w:tcW w:w="2198" w:type="dxa"/>
            <w:shd w:val="clear" w:color="auto" w:fill="auto"/>
          </w:tcPr>
          <w:p w:rsidR="00ED12DF" w:rsidRPr="00D04160" w:rsidRDefault="00ED12DF" w:rsidP="00ED12DF">
            <w:pPr>
              <w:keepNext/>
              <w:spacing w:before="120" w:after="0"/>
              <w:rPr>
                <w:b/>
              </w:rPr>
            </w:pPr>
            <w:r w:rsidRPr="00D04160">
              <w:rPr>
                <w:b/>
              </w:rPr>
              <w:t>20</w:t>
            </w:r>
            <w:r w:rsidRPr="00D04160">
              <w:rPr>
                <w:b/>
                <w:color w:val="FF0000"/>
              </w:rPr>
              <w:t>xx</w:t>
            </w:r>
            <w:r w:rsidRPr="00D04160">
              <w:rPr>
                <w:b/>
              </w:rPr>
              <w:t>-20</w:t>
            </w:r>
            <w:r w:rsidRPr="00D04160">
              <w:rPr>
                <w:b/>
                <w:color w:val="FF0000"/>
              </w:rPr>
              <w:t>xx</w:t>
            </w:r>
          </w:p>
        </w:tc>
        <w:tc>
          <w:tcPr>
            <w:tcW w:w="3402" w:type="dxa"/>
          </w:tcPr>
          <w:p w:rsidR="00ED12DF" w:rsidRPr="00D04160" w:rsidRDefault="00ED12DF" w:rsidP="00ED12DF">
            <w:pPr>
              <w:keepNext/>
              <w:spacing w:before="120" w:after="0"/>
              <w:rPr>
                <w:b/>
              </w:rPr>
            </w:pPr>
            <w:r w:rsidRPr="00D04160">
              <w:rPr>
                <w:b/>
              </w:rPr>
              <w:t>Total (in $m)</w:t>
            </w:r>
          </w:p>
        </w:tc>
      </w:tr>
      <w:tr w:rsidR="00ED12DF" w:rsidRPr="00D04160" w:rsidTr="00BA07FB">
        <w:trPr>
          <w:trHeight w:val="657"/>
        </w:trPr>
        <w:tc>
          <w:tcPr>
            <w:tcW w:w="1809" w:type="dxa"/>
            <w:shd w:val="clear" w:color="auto" w:fill="BFBFBF"/>
          </w:tcPr>
          <w:p w:rsidR="00ED12DF" w:rsidRPr="00D04160" w:rsidRDefault="00ED12DF" w:rsidP="00ED12DF">
            <w:pPr>
              <w:spacing w:after="0"/>
              <w:rPr>
                <w:b/>
              </w:rPr>
            </w:pPr>
            <w:r w:rsidRPr="00D04160">
              <w:rPr>
                <w:b/>
              </w:rPr>
              <w:t xml:space="preserve">Criteria for the provision of </w:t>
            </w:r>
            <w:r w:rsidRPr="000D68AE">
              <w:rPr>
                <w:b/>
                <w:i/>
              </w:rPr>
              <w:t>betterment</w:t>
            </w:r>
            <w:r w:rsidRPr="00D04160">
              <w:rPr>
                <w:b/>
              </w:rPr>
              <w:t xml:space="preserve"> funding</w:t>
            </w:r>
          </w:p>
        </w:tc>
        <w:tc>
          <w:tcPr>
            <w:tcW w:w="2197" w:type="dxa"/>
            <w:shd w:val="clear" w:color="auto" w:fill="auto"/>
          </w:tcPr>
          <w:p w:rsidR="00ED12DF" w:rsidRPr="00D04160" w:rsidRDefault="00ED12DF" w:rsidP="00ED12DF">
            <w:pPr>
              <w:spacing w:before="120" w:after="0"/>
            </w:pPr>
            <w:r w:rsidRPr="00D04160">
              <w:t>$</w:t>
            </w:r>
            <w:r w:rsidRPr="00D04160">
              <w:rPr>
                <w:color w:val="FF0000"/>
              </w:rPr>
              <w:t>^cost for this year^</w:t>
            </w:r>
          </w:p>
        </w:tc>
        <w:tc>
          <w:tcPr>
            <w:tcW w:w="2197" w:type="dxa"/>
            <w:shd w:val="clear" w:color="auto" w:fill="auto"/>
          </w:tcPr>
          <w:p w:rsidR="00ED12DF" w:rsidRPr="00D04160" w:rsidRDefault="00ED12DF" w:rsidP="00ED12DF">
            <w:pPr>
              <w:spacing w:before="120" w:after="0"/>
            </w:pPr>
            <w:r w:rsidRPr="00D04160">
              <w:t>$</w:t>
            </w:r>
            <w:r w:rsidRPr="00D04160">
              <w:rPr>
                <w:color w:val="FF0000"/>
              </w:rPr>
              <w:t>^cost for this year^</w:t>
            </w:r>
          </w:p>
        </w:tc>
        <w:tc>
          <w:tcPr>
            <w:tcW w:w="2197" w:type="dxa"/>
            <w:shd w:val="clear" w:color="auto" w:fill="auto"/>
          </w:tcPr>
          <w:p w:rsidR="00ED12DF" w:rsidRPr="00D04160" w:rsidRDefault="00ED12DF" w:rsidP="00ED12DF">
            <w:pPr>
              <w:spacing w:before="120" w:after="0"/>
            </w:pPr>
            <w:r w:rsidRPr="00D04160">
              <w:t>$</w:t>
            </w:r>
            <w:r w:rsidRPr="00D04160">
              <w:rPr>
                <w:color w:val="FF0000"/>
              </w:rPr>
              <w:t>^cost for this year^</w:t>
            </w:r>
          </w:p>
        </w:tc>
        <w:tc>
          <w:tcPr>
            <w:tcW w:w="2198" w:type="dxa"/>
            <w:shd w:val="clear" w:color="auto" w:fill="auto"/>
          </w:tcPr>
          <w:p w:rsidR="00ED12DF" w:rsidRPr="00D04160" w:rsidRDefault="00ED12DF" w:rsidP="00ED12DF">
            <w:pPr>
              <w:spacing w:before="120" w:after="0"/>
            </w:pPr>
            <w:r w:rsidRPr="00D04160">
              <w:t>$</w:t>
            </w:r>
            <w:r w:rsidRPr="00D04160">
              <w:rPr>
                <w:color w:val="FF0000"/>
              </w:rPr>
              <w:t>^cost for this year^</w:t>
            </w:r>
          </w:p>
        </w:tc>
        <w:tc>
          <w:tcPr>
            <w:tcW w:w="3402" w:type="dxa"/>
          </w:tcPr>
          <w:p w:rsidR="00ED12DF" w:rsidRPr="00D04160" w:rsidRDefault="00ED12DF" w:rsidP="00ED12DF">
            <w:pPr>
              <w:spacing w:before="120" w:after="0"/>
            </w:pPr>
            <w:r w:rsidRPr="00D04160">
              <w:t>$</w:t>
            </w:r>
            <w:r w:rsidRPr="00D04160">
              <w:rPr>
                <w:color w:val="FF0000"/>
              </w:rPr>
              <w:t>^Include total cost here^</w:t>
            </w:r>
          </w:p>
        </w:tc>
      </w:tr>
    </w:tbl>
    <w:p w:rsidR="00ED12DF" w:rsidRPr="00D04160" w:rsidRDefault="00ED12DF" w:rsidP="00ED12DF">
      <w:pPr>
        <w:keepNext/>
        <w:spacing w:before="120"/>
        <w:rPr>
          <w:b/>
        </w:rPr>
      </w:pPr>
    </w:p>
    <w:p w:rsidR="00ED12DF" w:rsidRPr="00D04160" w:rsidRDefault="00ED12DF" w:rsidP="00ED12DF">
      <w:pPr>
        <w:spacing w:before="120" w:after="120"/>
      </w:pPr>
    </w:p>
    <w:p w:rsidR="00ED12DF" w:rsidRPr="00D04160" w:rsidRDefault="00ED12DF" w:rsidP="00ED12DF">
      <w:pPr>
        <w:spacing w:before="120" w:after="120"/>
      </w:pPr>
    </w:p>
    <w:p w:rsidR="00ED12DF" w:rsidRPr="00D04160" w:rsidRDefault="00ED12DF" w:rsidP="00ED12DF">
      <w:pPr>
        <w:pStyle w:val="Heading2"/>
        <w:rPr>
          <w:rFonts w:cs="Calibri"/>
        </w:rPr>
      </w:pPr>
      <w:bookmarkStart w:id="35" w:name="_Toc333402771"/>
      <w:bookmarkStart w:id="36" w:name="_Toc388862255"/>
      <w:r w:rsidRPr="00D04160">
        <w:rPr>
          <w:rFonts w:cs="Calibri"/>
        </w:rPr>
        <w:t>Section 3—Options</w:t>
      </w:r>
      <w:bookmarkEnd w:id="35"/>
      <w:bookmarkEnd w:id="36"/>
    </w:p>
    <w:p w:rsidR="00ED12DF" w:rsidRPr="00FF344A" w:rsidRDefault="00ED12DF" w:rsidP="00ED12DF">
      <w:r w:rsidRPr="00FF344A">
        <w:t xml:space="preserve">This section should describe the options being presented in this proposal, including the base case (standard restoration/replacement) and the </w:t>
      </w:r>
      <w:r w:rsidRPr="00D0073D">
        <w:rPr>
          <w:i/>
        </w:rPr>
        <w:t>betterment</w:t>
      </w:r>
      <w:r w:rsidRPr="00FF344A">
        <w:t xml:space="preserve"> options for the asset.</w:t>
      </w:r>
    </w:p>
    <w:p w:rsidR="00ED12DF" w:rsidRPr="00D04160" w:rsidRDefault="00FF344A" w:rsidP="00ED12DF">
      <w:r>
        <w:t xml:space="preserve">The </w:t>
      </w:r>
      <w:r>
        <w:rPr>
          <w:i/>
        </w:rPr>
        <w:t>department</w:t>
      </w:r>
      <w:r w:rsidR="00ED12DF" w:rsidRPr="00D04160">
        <w:t xml:space="preserve"> recommends that detailed supporting information be attached to proposals for larger or more complex projects. </w:t>
      </w:r>
      <w:r w:rsidR="00ED12DF" w:rsidRPr="00D0073D">
        <w:t>Larger projects</w:t>
      </w:r>
      <w:r w:rsidR="00ED12DF" w:rsidRPr="00D04160">
        <w:t xml:space="preserve"> are projects with an expected Commonwealth contribution </w:t>
      </w:r>
      <w:r w:rsidR="00ED12DF" w:rsidRPr="00D04160">
        <w:rPr>
          <w:u w:val="single"/>
        </w:rPr>
        <w:t>to the betterment component</w:t>
      </w:r>
      <w:r w:rsidR="00ED12DF" w:rsidRPr="00D04160">
        <w:t xml:space="preserve"> exceeding $1 million. </w:t>
      </w:r>
      <w:r>
        <w:t xml:space="preserve">The </w:t>
      </w:r>
      <w:r>
        <w:rPr>
          <w:i/>
        </w:rPr>
        <w:t>department</w:t>
      </w:r>
      <w:r w:rsidR="00ED12DF" w:rsidRPr="00D04160">
        <w:t xml:space="preserve"> expects that proposals for larger projects will be supported by documentation that is appropriate for the scale and complexity of the project.</w:t>
      </w:r>
    </w:p>
    <w:p w:rsidR="00ED12DF" w:rsidRPr="00D04160" w:rsidRDefault="00ED12DF" w:rsidP="00ED12DF">
      <w:r w:rsidRPr="00D04160">
        <w:t xml:space="preserve">For example, if the restoration of a </w:t>
      </w:r>
      <w:r w:rsidR="00FF344A">
        <w:t>s</w:t>
      </w:r>
      <w:r w:rsidRPr="00FF344A">
        <w:rPr>
          <w:i/>
        </w:rPr>
        <w:t>tate</w:t>
      </w:r>
      <w:r w:rsidRPr="00D04160">
        <w:t xml:space="preserve">-owned asset is costed at $5 million, whereas a </w:t>
      </w:r>
      <w:r w:rsidRPr="00D0073D">
        <w:rPr>
          <w:i/>
        </w:rPr>
        <w:t xml:space="preserve">betterment </w:t>
      </w:r>
      <w:r w:rsidRPr="00D04160">
        <w:t xml:space="preserve">option for the same asset is costed at $10 million, the Commonwealth contribution to the </w:t>
      </w:r>
      <w:r w:rsidRPr="00D0073D">
        <w:rPr>
          <w:i/>
        </w:rPr>
        <w:t>betterment</w:t>
      </w:r>
      <w:r w:rsidRPr="00D04160">
        <w:t xml:space="preserve"> component would be ($10 million - $5 million) * 50% = $2.5 million. </w:t>
      </w:r>
    </w:p>
    <w:p w:rsidR="00ED12DF" w:rsidRPr="00ED12DF" w:rsidRDefault="00ED12DF" w:rsidP="00ED12DF">
      <w:pPr>
        <w:pStyle w:val="Heading3"/>
      </w:pPr>
      <w:bookmarkStart w:id="37" w:name="_Toc333402772"/>
      <w:bookmarkStart w:id="38" w:name="_Toc388862256"/>
      <w:r w:rsidRPr="00ED12DF">
        <w:t>Base case restoration/replacement</w:t>
      </w:r>
      <w:bookmarkEnd w:id="37"/>
      <w:bookmarkEnd w:id="38"/>
    </w:p>
    <w:p w:rsidR="00ED12DF" w:rsidRPr="00D04160" w:rsidRDefault="00ED12DF" w:rsidP="00ED12DF">
      <w:pPr>
        <w:pStyle w:val="Heading4"/>
        <w:rPr>
          <w:rFonts w:cs="Calibri"/>
        </w:rPr>
      </w:pPr>
      <w:r w:rsidRPr="00D04160">
        <w:rPr>
          <w:rFonts w:cs="Calibri"/>
        </w:rPr>
        <w:t>Option 1: Restoration of the asset—base case.</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2"/>
        <w:gridCol w:w="11188"/>
      </w:tblGrid>
      <w:tr w:rsidR="00ED12DF" w:rsidRPr="00D04160" w:rsidTr="00BA07FB">
        <w:tc>
          <w:tcPr>
            <w:tcW w:w="2812" w:type="dxa"/>
            <w:shd w:val="clear" w:color="auto" w:fill="BFBFBF"/>
          </w:tcPr>
          <w:p w:rsidR="00ED12DF" w:rsidRPr="00D04160" w:rsidRDefault="00ED12DF" w:rsidP="00ED12DF">
            <w:pPr>
              <w:spacing w:before="120" w:after="0"/>
              <w:rPr>
                <w:b/>
                <w:color w:val="FF0000"/>
              </w:rPr>
            </w:pPr>
            <w:r w:rsidRPr="00D04160">
              <w:rPr>
                <w:b/>
              </w:rPr>
              <w:t>Description</w:t>
            </w:r>
          </w:p>
        </w:tc>
        <w:tc>
          <w:tcPr>
            <w:tcW w:w="11188" w:type="dxa"/>
            <w:shd w:val="clear" w:color="auto" w:fill="auto"/>
          </w:tcPr>
          <w:p w:rsidR="00ED12DF" w:rsidRPr="00D04160" w:rsidRDefault="00ED12DF" w:rsidP="00ED12DF">
            <w:pPr>
              <w:spacing w:before="120" w:after="0"/>
            </w:pPr>
            <w:r w:rsidRPr="00D04160">
              <w:rPr>
                <w:color w:val="FF0000"/>
              </w:rPr>
              <w:t>^Describe the base case option, i.e. simply restoring or replacing the asset to its pre-disaster standard in accordance with current building and engineering standards^</w:t>
            </w:r>
          </w:p>
        </w:tc>
      </w:tr>
    </w:tbl>
    <w:p w:rsidR="00ED12DF" w:rsidRPr="00D04160" w:rsidRDefault="00ED12DF" w:rsidP="00ED12DF">
      <w:pPr>
        <w:spacing w:before="240" w:after="120"/>
      </w:pPr>
      <w:r w:rsidRPr="00D04160">
        <w:rPr>
          <w:b/>
        </w:rPr>
        <w:t>Benefits</w:t>
      </w:r>
      <w:r w:rsidRPr="00D04160">
        <w:t>: List the benefits associated with the restoration option. Include a dollar value only if the benefit can be reliably quantified.</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6"/>
        <w:gridCol w:w="7924"/>
        <w:gridCol w:w="3260"/>
      </w:tblGrid>
      <w:tr w:rsidR="00ED12DF" w:rsidRPr="00D04160" w:rsidTr="00BA07FB">
        <w:tc>
          <w:tcPr>
            <w:tcW w:w="2816" w:type="dxa"/>
            <w:shd w:val="clear" w:color="auto" w:fill="BFBFBF"/>
          </w:tcPr>
          <w:p w:rsidR="00ED12DF" w:rsidRPr="00D04160" w:rsidRDefault="00ED12DF" w:rsidP="00ED12DF">
            <w:pPr>
              <w:spacing w:before="120" w:after="0"/>
              <w:rPr>
                <w:b/>
              </w:rPr>
            </w:pPr>
            <w:r w:rsidRPr="00D04160">
              <w:rPr>
                <w:b/>
              </w:rPr>
              <w:t>Benefits</w:t>
            </w:r>
          </w:p>
        </w:tc>
        <w:tc>
          <w:tcPr>
            <w:tcW w:w="7924" w:type="dxa"/>
            <w:shd w:val="clear" w:color="auto" w:fill="auto"/>
          </w:tcPr>
          <w:p w:rsidR="00ED12DF" w:rsidRPr="00D04160" w:rsidRDefault="00ED12DF" w:rsidP="00ED12DF">
            <w:pPr>
              <w:spacing w:before="120" w:after="0"/>
              <w:rPr>
                <w:b/>
              </w:rPr>
            </w:pPr>
            <w:r w:rsidRPr="00D04160">
              <w:rPr>
                <w:b/>
              </w:rPr>
              <w:t>Description</w:t>
            </w:r>
          </w:p>
        </w:tc>
        <w:tc>
          <w:tcPr>
            <w:tcW w:w="3260" w:type="dxa"/>
          </w:tcPr>
          <w:p w:rsidR="00ED12DF" w:rsidRPr="00D04160" w:rsidRDefault="00ED12DF" w:rsidP="00ED12DF">
            <w:pPr>
              <w:spacing w:before="120" w:after="0"/>
              <w:rPr>
                <w:b/>
              </w:rPr>
            </w:pPr>
            <w:r w:rsidRPr="00D04160">
              <w:rPr>
                <w:b/>
              </w:rPr>
              <w:t>Value of benefit (in $m)</w:t>
            </w:r>
          </w:p>
        </w:tc>
      </w:tr>
      <w:tr w:rsidR="00ED12DF" w:rsidRPr="00D04160" w:rsidTr="00BA07FB">
        <w:tc>
          <w:tcPr>
            <w:tcW w:w="2816" w:type="dxa"/>
            <w:shd w:val="clear" w:color="auto" w:fill="BFBFBF"/>
          </w:tcPr>
          <w:p w:rsidR="00ED12DF" w:rsidRPr="00D04160" w:rsidRDefault="00ED12DF" w:rsidP="00ED12DF">
            <w:pPr>
              <w:spacing w:before="120" w:after="0"/>
              <w:rPr>
                <w:color w:val="FF0000"/>
              </w:rPr>
            </w:pPr>
            <w:r w:rsidRPr="00D04160">
              <w:t>Benefit 1</w:t>
            </w:r>
          </w:p>
        </w:tc>
        <w:tc>
          <w:tcPr>
            <w:tcW w:w="7924" w:type="dxa"/>
            <w:shd w:val="clear" w:color="auto" w:fill="auto"/>
          </w:tcPr>
          <w:p w:rsidR="00ED12DF" w:rsidRPr="00D04160" w:rsidRDefault="00ED12DF" w:rsidP="00ED12DF">
            <w:pPr>
              <w:spacing w:before="120" w:after="0"/>
            </w:pPr>
            <w:r w:rsidRPr="00D04160">
              <w:rPr>
                <w:color w:val="FF0000"/>
              </w:rPr>
              <w:t>^List the benefits of the restoration option. Benefits can be included even if unquantifiable in dollar terms^</w:t>
            </w:r>
          </w:p>
        </w:tc>
        <w:tc>
          <w:tcPr>
            <w:tcW w:w="3260" w:type="dxa"/>
          </w:tcPr>
          <w:p w:rsidR="00ED12DF" w:rsidRPr="00D04160" w:rsidRDefault="00ED12DF" w:rsidP="00ED12DF">
            <w:pPr>
              <w:spacing w:before="120" w:after="0"/>
              <w:rPr>
                <w:color w:val="FF0000"/>
              </w:rPr>
            </w:pPr>
            <w:r w:rsidRPr="00D04160">
              <w:rPr>
                <w:color w:val="FF0000"/>
              </w:rPr>
              <w:t>^Include a dollar value only if applicable^</w:t>
            </w:r>
          </w:p>
        </w:tc>
      </w:tr>
      <w:tr w:rsidR="00ED12DF" w:rsidRPr="00D04160" w:rsidTr="00BA07FB">
        <w:tc>
          <w:tcPr>
            <w:tcW w:w="2816" w:type="dxa"/>
            <w:shd w:val="clear" w:color="auto" w:fill="BFBFBF"/>
          </w:tcPr>
          <w:p w:rsidR="00ED12DF" w:rsidRPr="00D04160" w:rsidRDefault="00ED12DF" w:rsidP="00ED12DF">
            <w:pPr>
              <w:spacing w:before="120" w:after="0"/>
            </w:pPr>
            <w:r w:rsidRPr="00D04160">
              <w:t>Benefit 2</w:t>
            </w:r>
          </w:p>
        </w:tc>
        <w:tc>
          <w:tcPr>
            <w:tcW w:w="7924" w:type="dxa"/>
            <w:shd w:val="clear" w:color="auto" w:fill="auto"/>
          </w:tcPr>
          <w:p w:rsidR="00ED12DF" w:rsidRPr="00D04160" w:rsidRDefault="00ED12DF" w:rsidP="00ED12DF">
            <w:pPr>
              <w:spacing w:before="120" w:after="0"/>
            </w:pPr>
          </w:p>
        </w:tc>
        <w:tc>
          <w:tcPr>
            <w:tcW w:w="3260" w:type="dxa"/>
          </w:tcPr>
          <w:p w:rsidR="00ED12DF" w:rsidRPr="00D04160" w:rsidRDefault="00ED12DF" w:rsidP="00ED12DF">
            <w:pPr>
              <w:spacing w:before="120" w:after="0"/>
              <w:rPr>
                <w:color w:val="FF0000"/>
              </w:rPr>
            </w:pPr>
          </w:p>
        </w:tc>
      </w:tr>
      <w:tr w:rsidR="00ED12DF" w:rsidRPr="00D04160" w:rsidTr="00BA07FB">
        <w:tc>
          <w:tcPr>
            <w:tcW w:w="2816" w:type="dxa"/>
            <w:shd w:val="clear" w:color="auto" w:fill="BFBFBF"/>
          </w:tcPr>
          <w:p w:rsidR="00ED12DF" w:rsidRPr="00D04160" w:rsidRDefault="00ED12DF" w:rsidP="00ED12DF">
            <w:pPr>
              <w:spacing w:before="120" w:after="0"/>
            </w:pPr>
            <w:r w:rsidRPr="00D04160">
              <w:t>Benefit 3</w:t>
            </w:r>
          </w:p>
        </w:tc>
        <w:tc>
          <w:tcPr>
            <w:tcW w:w="7924" w:type="dxa"/>
            <w:shd w:val="clear" w:color="auto" w:fill="auto"/>
          </w:tcPr>
          <w:p w:rsidR="00ED12DF" w:rsidRPr="00D04160" w:rsidRDefault="00ED12DF" w:rsidP="00ED12DF">
            <w:pPr>
              <w:spacing w:before="120" w:after="0"/>
              <w:rPr>
                <w:color w:val="FF0000"/>
              </w:rPr>
            </w:pPr>
          </w:p>
        </w:tc>
        <w:tc>
          <w:tcPr>
            <w:tcW w:w="3260" w:type="dxa"/>
          </w:tcPr>
          <w:p w:rsidR="00ED12DF" w:rsidRPr="00D04160" w:rsidRDefault="00ED12DF" w:rsidP="00ED12DF">
            <w:pPr>
              <w:spacing w:before="120" w:after="0"/>
              <w:rPr>
                <w:color w:val="FF0000"/>
              </w:rPr>
            </w:pPr>
          </w:p>
        </w:tc>
      </w:tr>
    </w:tbl>
    <w:p w:rsidR="00ED12DF" w:rsidRPr="00BA07FB" w:rsidRDefault="00ED12DF" w:rsidP="00BA07FB">
      <w:pPr>
        <w:rPr>
          <w:b/>
          <w:i/>
        </w:rPr>
      </w:pPr>
      <w:r w:rsidRPr="00BA07FB">
        <w:rPr>
          <w:i/>
        </w:rPr>
        <w:t>Note: Please insert more rows if required.</w:t>
      </w:r>
    </w:p>
    <w:p w:rsidR="00BA07FB" w:rsidRDefault="00BA07FB">
      <w:pPr>
        <w:spacing w:after="0" w:line="240" w:lineRule="auto"/>
        <w:rPr>
          <w:b/>
        </w:rPr>
      </w:pPr>
      <w:r>
        <w:rPr>
          <w:b/>
        </w:rPr>
        <w:br w:type="page"/>
      </w:r>
    </w:p>
    <w:p w:rsidR="00ED12DF" w:rsidRPr="00D04160" w:rsidRDefault="00ED12DF" w:rsidP="00ED12DF">
      <w:r w:rsidRPr="00D04160">
        <w:rPr>
          <w:b/>
        </w:rPr>
        <w:t>Costs</w:t>
      </w:r>
      <w:r w:rsidRPr="00D04160">
        <w:t>: Provide the estimated NDRRA-eligible costs of the base case option.</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7"/>
        <w:gridCol w:w="2339"/>
        <w:gridCol w:w="2339"/>
        <w:gridCol w:w="2339"/>
        <w:gridCol w:w="2339"/>
        <w:gridCol w:w="2907"/>
      </w:tblGrid>
      <w:tr w:rsidR="00ED12DF" w:rsidRPr="00D04160" w:rsidTr="00BA07FB">
        <w:tc>
          <w:tcPr>
            <w:tcW w:w="1737" w:type="dxa"/>
            <w:shd w:val="clear" w:color="auto" w:fill="BFBFBF"/>
          </w:tcPr>
          <w:p w:rsidR="00ED12DF" w:rsidRPr="00D04160" w:rsidRDefault="00ED12DF" w:rsidP="00ED12DF">
            <w:pPr>
              <w:spacing w:before="120" w:after="0"/>
              <w:rPr>
                <w:b/>
              </w:rPr>
            </w:pPr>
            <w:r w:rsidRPr="00D04160">
              <w:rPr>
                <w:b/>
              </w:rPr>
              <w:t>Financial Year</w:t>
            </w:r>
          </w:p>
        </w:tc>
        <w:tc>
          <w:tcPr>
            <w:tcW w:w="2339" w:type="dxa"/>
            <w:shd w:val="clear" w:color="auto" w:fill="auto"/>
          </w:tcPr>
          <w:p w:rsidR="00ED12DF" w:rsidRPr="00D04160" w:rsidRDefault="00ED12DF" w:rsidP="00ED12DF">
            <w:pPr>
              <w:spacing w:before="120" w:after="0"/>
              <w:rPr>
                <w:b/>
              </w:rPr>
            </w:pPr>
            <w:r w:rsidRPr="00D04160">
              <w:rPr>
                <w:b/>
              </w:rPr>
              <w:t>20</w:t>
            </w:r>
            <w:r w:rsidRPr="00D04160">
              <w:rPr>
                <w:b/>
                <w:color w:val="FF0000"/>
              </w:rPr>
              <w:t>xx</w:t>
            </w:r>
            <w:r w:rsidRPr="00D04160">
              <w:rPr>
                <w:b/>
              </w:rPr>
              <w:t>-20</w:t>
            </w:r>
            <w:r w:rsidRPr="00D04160">
              <w:rPr>
                <w:b/>
                <w:color w:val="FF0000"/>
              </w:rPr>
              <w:t>xx</w:t>
            </w:r>
          </w:p>
        </w:tc>
        <w:tc>
          <w:tcPr>
            <w:tcW w:w="2339" w:type="dxa"/>
            <w:shd w:val="clear" w:color="auto" w:fill="auto"/>
          </w:tcPr>
          <w:p w:rsidR="00ED12DF" w:rsidRPr="00D04160" w:rsidRDefault="00ED12DF" w:rsidP="00ED12DF">
            <w:pPr>
              <w:spacing w:before="120" w:after="0"/>
              <w:rPr>
                <w:b/>
              </w:rPr>
            </w:pPr>
            <w:r w:rsidRPr="00D04160">
              <w:rPr>
                <w:b/>
              </w:rPr>
              <w:t>20</w:t>
            </w:r>
            <w:r w:rsidRPr="00D04160">
              <w:rPr>
                <w:b/>
                <w:color w:val="FF0000"/>
              </w:rPr>
              <w:t>xx</w:t>
            </w:r>
            <w:r w:rsidRPr="00D04160">
              <w:rPr>
                <w:b/>
              </w:rPr>
              <w:t>-20</w:t>
            </w:r>
            <w:r w:rsidRPr="00D04160">
              <w:rPr>
                <w:b/>
                <w:color w:val="FF0000"/>
              </w:rPr>
              <w:t>xx</w:t>
            </w:r>
          </w:p>
        </w:tc>
        <w:tc>
          <w:tcPr>
            <w:tcW w:w="2339" w:type="dxa"/>
            <w:shd w:val="clear" w:color="auto" w:fill="auto"/>
          </w:tcPr>
          <w:p w:rsidR="00ED12DF" w:rsidRPr="00D04160" w:rsidRDefault="00ED12DF" w:rsidP="00ED12DF">
            <w:pPr>
              <w:spacing w:before="120" w:after="0"/>
              <w:rPr>
                <w:b/>
              </w:rPr>
            </w:pPr>
            <w:r w:rsidRPr="00D04160">
              <w:rPr>
                <w:b/>
              </w:rPr>
              <w:t>20</w:t>
            </w:r>
            <w:r w:rsidRPr="00D04160">
              <w:rPr>
                <w:b/>
                <w:color w:val="FF0000"/>
              </w:rPr>
              <w:t>xx</w:t>
            </w:r>
            <w:r w:rsidRPr="00D04160">
              <w:rPr>
                <w:b/>
              </w:rPr>
              <w:t>-20</w:t>
            </w:r>
            <w:r w:rsidRPr="00D04160">
              <w:rPr>
                <w:b/>
                <w:color w:val="FF0000"/>
              </w:rPr>
              <w:t>xx</w:t>
            </w:r>
          </w:p>
        </w:tc>
        <w:tc>
          <w:tcPr>
            <w:tcW w:w="2339" w:type="dxa"/>
            <w:shd w:val="clear" w:color="auto" w:fill="auto"/>
          </w:tcPr>
          <w:p w:rsidR="00ED12DF" w:rsidRPr="00D04160" w:rsidRDefault="00ED12DF" w:rsidP="00ED12DF">
            <w:pPr>
              <w:spacing w:before="120" w:after="0"/>
              <w:rPr>
                <w:b/>
              </w:rPr>
            </w:pPr>
            <w:r w:rsidRPr="00D04160">
              <w:rPr>
                <w:b/>
              </w:rPr>
              <w:t>20</w:t>
            </w:r>
            <w:r w:rsidRPr="00D04160">
              <w:rPr>
                <w:b/>
                <w:color w:val="FF0000"/>
              </w:rPr>
              <w:t>xx</w:t>
            </w:r>
            <w:r w:rsidRPr="00D04160">
              <w:rPr>
                <w:b/>
              </w:rPr>
              <w:t>-20</w:t>
            </w:r>
            <w:r w:rsidRPr="00D04160">
              <w:rPr>
                <w:b/>
                <w:color w:val="FF0000"/>
              </w:rPr>
              <w:t>xx</w:t>
            </w:r>
          </w:p>
        </w:tc>
        <w:tc>
          <w:tcPr>
            <w:tcW w:w="2907" w:type="dxa"/>
            <w:shd w:val="clear" w:color="auto" w:fill="auto"/>
          </w:tcPr>
          <w:p w:rsidR="00ED12DF" w:rsidRPr="00D04160" w:rsidRDefault="00ED12DF" w:rsidP="00ED12DF">
            <w:pPr>
              <w:spacing w:before="120" w:after="0"/>
              <w:rPr>
                <w:b/>
              </w:rPr>
            </w:pPr>
            <w:r w:rsidRPr="00D04160">
              <w:rPr>
                <w:b/>
              </w:rPr>
              <w:t>Total (in $m)</w:t>
            </w:r>
          </w:p>
        </w:tc>
      </w:tr>
      <w:tr w:rsidR="00ED12DF" w:rsidRPr="00D04160" w:rsidTr="00BA07FB">
        <w:trPr>
          <w:trHeight w:val="552"/>
        </w:trPr>
        <w:tc>
          <w:tcPr>
            <w:tcW w:w="1737" w:type="dxa"/>
            <w:shd w:val="clear" w:color="auto" w:fill="BFBFBF"/>
          </w:tcPr>
          <w:p w:rsidR="00ED12DF" w:rsidRPr="00D04160" w:rsidRDefault="00ED12DF" w:rsidP="00ED12DF">
            <w:pPr>
              <w:spacing w:before="120" w:after="0"/>
              <w:rPr>
                <w:b/>
              </w:rPr>
            </w:pPr>
            <w:r w:rsidRPr="00D04160">
              <w:rPr>
                <w:b/>
              </w:rPr>
              <w:t>Estimated expenditure (in $m)</w:t>
            </w:r>
          </w:p>
        </w:tc>
        <w:tc>
          <w:tcPr>
            <w:tcW w:w="2339" w:type="dxa"/>
            <w:shd w:val="clear" w:color="auto" w:fill="auto"/>
          </w:tcPr>
          <w:p w:rsidR="00ED12DF" w:rsidRPr="00D04160" w:rsidRDefault="00ED12DF" w:rsidP="00ED12DF">
            <w:pPr>
              <w:spacing w:before="120" w:after="0"/>
            </w:pPr>
            <w:r w:rsidRPr="00D04160">
              <w:t>$</w:t>
            </w:r>
            <w:r w:rsidRPr="00D04160">
              <w:rPr>
                <w:color w:val="FF0000"/>
              </w:rPr>
              <w:t>^cost for this year^</w:t>
            </w:r>
          </w:p>
        </w:tc>
        <w:tc>
          <w:tcPr>
            <w:tcW w:w="2339" w:type="dxa"/>
            <w:shd w:val="clear" w:color="auto" w:fill="auto"/>
          </w:tcPr>
          <w:p w:rsidR="00ED12DF" w:rsidRPr="00D04160" w:rsidRDefault="00ED12DF" w:rsidP="00ED12DF">
            <w:pPr>
              <w:spacing w:before="120" w:after="0"/>
            </w:pPr>
            <w:r w:rsidRPr="00D04160">
              <w:t>$</w:t>
            </w:r>
            <w:r w:rsidRPr="00D04160">
              <w:rPr>
                <w:color w:val="FF0000"/>
              </w:rPr>
              <w:t>^cost for this year^</w:t>
            </w:r>
          </w:p>
        </w:tc>
        <w:tc>
          <w:tcPr>
            <w:tcW w:w="2339" w:type="dxa"/>
            <w:shd w:val="clear" w:color="auto" w:fill="auto"/>
          </w:tcPr>
          <w:p w:rsidR="00ED12DF" w:rsidRPr="00D04160" w:rsidRDefault="00ED12DF" w:rsidP="00ED12DF">
            <w:pPr>
              <w:spacing w:before="120" w:after="0"/>
            </w:pPr>
            <w:r w:rsidRPr="00D04160">
              <w:t>$</w:t>
            </w:r>
            <w:r w:rsidRPr="00D04160">
              <w:rPr>
                <w:color w:val="FF0000"/>
              </w:rPr>
              <w:t>^cost for this year^</w:t>
            </w:r>
          </w:p>
        </w:tc>
        <w:tc>
          <w:tcPr>
            <w:tcW w:w="2339" w:type="dxa"/>
            <w:shd w:val="clear" w:color="auto" w:fill="auto"/>
          </w:tcPr>
          <w:p w:rsidR="00ED12DF" w:rsidRPr="00D04160" w:rsidRDefault="00ED12DF" w:rsidP="00ED12DF">
            <w:pPr>
              <w:spacing w:before="120" w:after="0"/>
            </w:pPr>
            <w:r w:rsidRPr="00D04160">
              <w:t>$</w:t>
            </w:r>
            <w:r w:rsidRPr="00D04160">
              <w:rPr>
                <w:color w:val="FF0000"/>
              </w:rPr>
              <w:t>^cost for this year^</w:t>
            </w:r>
          </w:p>
        </w:tc>
        <w:tc>
          <w:tcPr>
            <w:tcW w:w="2907" w:type="dxa"/>
            <w:shd w:val="clear" w:color="auto" w:fill="auto"/>
          </w:tcPr>
          <w:p w:rsidR="00ED12DF" w:rsidRPr="00D04160" w:rsidRDefault="00ED12DF" w:rsidP="00ED12DF">
            <w:pPr>
              <w:spacing w:before="120" w:after="0"/>
            </w:pPr>
            <w:r w:rsidRPr="00D04160">
              <w:rPr>
                <w:color w:val="FF0000"/>
              </w:rPr>
              <w:t>^Include total cost here^</w:t>
            </w:r>
          </w:p>
        </w:tc>
      </w:tr>
    </w:tbl>
    <w:p w:rsidR="00ED12DF" w:rsidRPr="00ED12DF" w:rsidRDefault="00ED12DF" w:rsidP="00ED12DF">
      <w:pPr>
        <w:pStyle w:val="Heading3"/>
      </w:pPr>
      <w:bookmarkStart w:id="39" w:name="_Toc333402773"/>
      <w:bookmarkStart w:id="40" w:name="_Toc388862257"/>
      <w:r w:rsidRPr="00ED12DF">
        <w:t>Betterment restoration/replacement</w:t>
      </w:r>
      <w:bookmarkEnd w:id="39"/>
      <w:bookmarkEnd w:id="40"/>
    </w:p>
    <w:p w:rsidR="00ED12DF" w:rsidRPr="00ED12DF" w:rsidRDefault="00ED12DF" w:rsidP="00ED12DF">
      <w:pPr>
        <w:pStyle w:val="Heading4"/>
      </w:pPr>
      <w:r w:rsidRPr="00ED12DF">
        <w:t>Op</w:t>
      </w:r>
      <w:r w:rsidR="00BA07FB">
        <w:t>tion 2: Betterment of the asset</w:t>
      </w:r>
    </w:p>
    <w:tbl>
      <w:tblPr>
        <w:tblW w:w="13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2"/>
        <w:gridCol w:w="10620"/>
      </w:tblGrid>
      <w:tr w:rsidR="00ED12DF" w:rsidRPr="00D04160" w:rsidTr="00ED12DF">
        <w:tc>
          <w:tcPr>
            <w:tcW w:w="2812" w:type="dxa"/>
            <w:shd w:val="clear" w:color="auto" w:fill="BFBFBF"/>
          </w:tcPr>
          <w:p w:rsidR="00ED12DF" w:rsidRPr="00D04160" w:rsidRDefault="00ED12DF" w:rsidP="00ED12DF">
            <w:pPr>
              <w:keepNext/>
              <w:spacing w:before="120" w:after="0"/>
              <w:rPr>
                <w:b/>
              </w:rPr>
            </w:pPr>
            <w:r w:rsidRPr="00D04160">
              <w:rPr>
                <w:b/>
              </w:rPr>
              <w:t>Description</w:t>
            </w:r>
          </w:p>
        </w:tc>
        <w:tc>
          <w:tcPr>
            <w:tcW w:w="10620" w:type="dxa"/>
            <w:shd w:val="clear" w:color="auto" w:fill="auto"/>
          </w:tcPr>
          <w:p w:rsidR="00ED12DF" w:rsidRPr="00D04160" w:rsidRDefault="00ED12DF" w:rsidP="00ED12DF">
            <w:pPr>
              <w:keepNext/>
              <w:spacing w:before="120" w:after="0"/>
            </w:pPr>
            <w:r w:rsidRPr="00D04160">
              <w:rPr>
                <w:color w:val="FF0000"/>
              </w:rPr>
              <w:t>^Describe the proposed betterment option^</w:t>
            </w:r>
          </w:p>
        </w:tc>
      </w:tr>
    </w:tbl>
    <w:p w:rsidR="00ED12DF" w:rsidRPr="00D04160" w:rsidRDefault="00ED12DF" w:rsidP="00ED12DF">
      <w:pPr>
        <w:keepNext/>
        <w:spacing w:before="240" w:after="120"/>
      </w:pPr>
      <w:r w:rsidRPr="00D04160">
        <w:rPr>
          <w:b/>
        </w:rPr>
        <w:t xml:space="preserve">Increased disaster-resilience: </w:t>
      </w:r>
      <w:r w:rsidRPr="00D04160">
        <w:t>Describe the</w:t>
      </w:r>
      <w:r w:rsidRPr="00D0073D">
        <w:rPr>
          <w:i/>
        </w:rPr>
        <w:t xml:space="preserve"> betterment</w:t>
      </w:r>
      <w:r w:rsidRPr="00D04160">
        <w:t xml:space="preserve"> activities that will increase the resilience of the asset to future </w:t>
      </w:r>
      <w:r w:rsidRPr="00D0073D">
        <w:rPr>
          <w:i/>
        </w:rPr>
        <w:t>natural disasters</w:t>
      </w:r>
      <w:r w:rsidRPr="00D04160">
        <w:t>.</w:t>
      </w:r>
    </w:p>
    <w:p w:rsidR="00ED12DF" w:rsidRPr="00D04160" w:rsidRDefault="00ED12DF" w:rsidP="00BA07FB">
      <w:r w:rsidRPr="00D04160">
        <w:t xml:space="preserve">Mitigating the impact of future </w:t>
      </w:r>
      <w:r w:rsidRPr="00D0073D">
        <w:rPr>
          <w:i/>
        </w:rPr>
        <w:t>natural disasters</w:t>
      </w:r>
      <w:r w:rsidRPr="00D04160">
        <w:t xml:space="preserve"> is a</w:t>
      </w:r>
      <w:r w:rsidR="00D0073D">
        <w:t>n important principle</w:t>
      </w:r>
      <w:r w:rsidRPr="00D04160">
        <w:t xml:space="preserve"> under the </w:t>
      </w:r>
      <w:proofErr w:type="gramStart"/>
      <w:r w:rsidR="00D0073D">
        <w:rPr>
          <w:i/>
        </w:rPr>
        <w:t>determination</w:t>
      </w:r>
      <w:r w:rsidRPr="00D04160">
        <w:t>,</w:t>
      </w:r>
      <w:proofErr w:type="gramEnd"/>
      <w:r w:rsidRPr="00D04160">
        <w:t xml:space="preserve"> subclause </w:t>
      </w:r>
      <w:r w:rsidR="00FF344A">
        <w:t>5.3.15 (c)</w:t>
      </w:r>
      <w:r w:rsidRPr="00D04160">
        <w:t xml:space="preserve"> of the </w:t>
      </w:r>
      <w:r w:rsidR="00FF344A">
        <w:t>d</w:t>
      </w:r>
      <w:r w:rsidRPr="00FF344A">
        <w:rPr>
          <w:i/>
        </w:rPr>
        <w:t>etermination</w:t>
      </w:r>
      <w:r w:rsidRPr="00D04160">
        <w:t xml:space="preserve"> refers. This section of the form should clearly and logically explain how the proposed </w:t>
      </w:r>
      <w:r w:rsidRPr="00D0073D">
        <w:rPr>
          <w:i/>
        </w:rPr>
        <w:t>betterment</w:t>
      </w:r>
      <w:r w:rsidRPr="00D04160">
        <w:t xml:space="preserve"> works</w:t>
      </w:r>
      <w:r w:rsidRPr="00D04160">
        <w:rPr>
          <w:vertAlign w:val="superscript"/>
        </w:rPr>
        <w:footnoteReference w:id="1"/>
      </w:r>
      <w:r w:rsidRPr="00D04160">
        <w:t xml:space="preserve"> will mitigate the impact of future </w:t>
      </w:r>
      <w:r w:rsidRPr="00FF344A">
        <w:rPr>
          <w:i/>
        </w:rPr>
        <w:t>natural disasters</w:t>
      </w:r>
      <w:r w:rsidRPr="00D04160">
        <w:t>.</w:t>
      </w:r>
    </w:p>
    <w:tbl>
      <w:tblPr>
        <w:tblW w:w="13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0631"/>
      </w:tblGrid>
      <w:tr w:rsidR="00ED12DF" w:rsidRPr="00D04160" w:rsidTr="00ED12DF">
        <w:tc>
          <w:tcPr>
            <w:tcW w:w="2802" w:type="dxa"/>
            <w:shd w:val="clear" w:color="auto" w:fill="BFBFBF"/>
          </w:tcPr>
          <w:p w:rsidR="00ED12DF" w:rsidRPr="00D04160" w:rsidRDefault="00ED12DF" w:rsidP="00ED12DF">
            <w:pPr>
              <w:keepLines/>
              <w:spacing w:before="120" w:after="0"/>
              <w:rPr>
                <w:b/>
              </w:rPr>
            </w:pPr>
            <w:r w:rsidRPr="00D04160">
              <w:rPr>
                <w:b/>
              </w:rPr>
              <w:t>Betterment activities</w:t>
            </w:r>
          </w:p>
        </w:tc>
        <w:tc>
          <w:tcPr>
            <w:tcW w:w="10631" w:type="dxa"/>
            <w:shd w:val="clear" w:color="auto" w:fill="auto"/>
          </w:tcPr>
          <w:p w:rsidR="00ED12DF" w:rsidRPr="00D04160" w:rsidRDefault="00ED12DF" w:rsidP="00ED12DF">
            <w:pPr>
              <w:keepLines/>
              <w:spacing w:before="120" w:after="0"/>
              <w:rPr>
                <w:b/>
              </w:rPr>
            </w:pPr>
            <w:r w:rsidRPr="00D04160">
              <w:rPr>
                <w:b/>
              </w:rPr>
              <w:t>Description</w:t>
            </w:r>
          </w:p>
        </w:tc>
      </w:tr>
      <w:tr w:rsidR="00ED12DF" w:rsidRPr="00D04160" w:rsidTr="00ED12DF">
        <w:tc>
          <w:tcPr>
            <w:tcW w:w="2802" w:type="dxa"/>
            <w:shd w:val="clear" w:color="auto" w:fill="BFBFBF"/>
          </w:tcPr>
          <w:p w:rsidR="00ED12DF" w:rsidRPr="00D04160" w:rsidRDefault="00ED12DF" w:rsidP="00ED12DF">
            <w:pPr>
              <w:keepLines/>
              <w:spacing w:before="120" w:after="0"/>
              <w:rPr>
                <w:color w:val="FF0000"/>
              </w:rPr>
            </w:pPr>
            <w:r w:rsidRPr="00D04160">
              <w:rPr>
                <w:color w:val="FF0000"/>
              </w:rPr>
              <w:t>^Activity 1 e.g. install culverts in road^</w:t>
            </w:r>
          </w:p>
        </w:tc>
        <w:tc>
          <w:tcPr>
            <w:tcW w:w="10631" w:type="dxa"/>
            <w:shd w:val="clear" w:color="auto" w:fill="auto"/>
          </w:tcPr>
          <w:p w:rsidR="00ED12DF" w:rsidRPr="00D04160" w:rsidRDefault="00ED12DF" w:rsidP="00ED12DF">
            <w:pPr>
              <w:keepLines/>
              <w:spacing w:after="0"/>
              <w:rPr>
                <w:color w:val="FF0000"/>
              </w:rPr>
            </w:pPr>
            <w:r w:rsidRPr="00D04160">
              <w:rPr>
                <w:color w:val="FF0000"/>
              </w:rPr>
              <w:t xml:space="preserve">^Describe how this aspect of the betterment option would increase the disaster-resilience of the asset. </w:t>
            </w:r>
          </w:p>
          <w:p w:rsidR="00ED12DF" w:rsidRPr="00D04160" w:rsidRDefault="00ED12DF" w:rsidP="00ED12DF">
            <w:pPr>
              <w:keepLines/>
              <w:spacing w:after="0"/>
            </w:pPr>
            <w:r w:rsidRPr="00D04160">
              <w:rPr>
                <w:color w:val="FF0000"/>
              </w:rPr>
              <w:t>E.g. culvert will reduce the likelihood of water damage to the surface of the road…[include additional specific details as required]^</w:t>
            </w:r>
          </w:p>
        </w:tc>
      </w:tr>
      <w:tr w:rsidR="00ED12DF" w:rsidRPr="00D04160" w:rsidTr="00ED12DF">
        <w:tc>
          <w:tcPr>
            <w:tcW w:w="2802" w:type="dxa"/>
            <w:shd w:val="clear" w:color="auto" w:fill="BFBFBF"/>
          </w:tcPr>
          <w:p w:rsidR="00ED12DF" w:rsidRPr="00D04160" w:rsidRDefault="00ED12DF" w:rsidP="00ED12DF">
            <w:pPr>
              <w:keepLines/>
              <w:spacing w:before="120" w:after="0"/>
              <w:rPr>
                <w:color w:val="FF0000"/>
              </w:rPr>
            </w:pPr>
            <w:r w:rsidRPr="00D04160">
              <w:rPr>
                <w:color w:val="FF0000"/>
              </w:rPr>
              <w:t>^Activity 2^</w:t>
            </w:r>
          </w:p>
        </w:tc>
        <w:tc>
          <w:tcPr>
            <w:tcW w:w="10631" w:type="dxa"/>
            <w:shd w:val="clear" w:color="auto" w:fill="auto"/>
          </w:tcPr>
          <w:p w:rsidR="00ED12DF" w:rsidRPr="00D04160" w:rsidRDefault="00ED12DF" w:rsidP="00ED12DF">
            <w:pPr>
              <w:keepLines/>
              <w:spacing w:after="0"/>
            </w:pPr>
          </w:p>
        </w:tc>
      </w:tr>
      <w:tr w:rsidR="00ED12DF" w:rsidRPr="00D04160" w:rsidTr="00ED12DF">
        <w:tc>
          <w:tcPr>
            <w:tcW w:w="2802" w:type="dxa"/>
            <w:shd w:val="clear" w:color="auto" w:fill="BFBFBF"/>
          </w:tcPr>
          <w:p w:rsidR="00ED12DF" w:rsidRPr="00D04160" w:rsidRDefault="00ED12DF" w:rsidP="00ED12DF">
            <w:pPr>
              <w:keepLines/>
              <w:spacing w:before="120" w:after="0"/>
              <w:rPr>
                <w:color w:val="FF0000"/>
              </w:rPr>
            </w:pPr>
            <w:r w:rsidRPr="00D04160">
              <w:rPr>
                <w:color w:val="FF0000"/>
              </w:rPr>
              <w:t>^Activity 3^</w:t>
            </w:r>
          </w:p>
        </w:tc>
        <w:tc>
          <w:tcPr>
            <w:tcW w:w="10631" w:type="dxa"/>
            <w:shd w:val="clear" w:color="auto" w:fill="auto"/>
          </w:tcPr>
          <w:p w:rsidR="00ED12DF" w:rsidRPr="00D04160" w:rsidRDefault="00ED12DF" w:rsidP="00ED12DF">
            <w:pPr>
              <w:keepLines/>
              <w:spacing w:after="0"/>
              <w:rPr>
                <w:color w:val="FF0000"/>
              </w:rPr>
            </w:pPr>
          </w:p>
        </w:tc>
      </w:tr>
    </w:tbl>
    <w:p w:rsidR="00ED12DF" w:rsidRPr="00BA07FB" w:rsidRDefault="00ED12DF" w:rsidP="00BA07FB">
      <w:pPr>
        <w:rPr>
          <w:b/>
          <w:i/>
        </w:rPr>
      </w:pPr>
      <w:r w:rsidRPr="00BA07FB">
        <w:rPr>
          <w:i/>
        </w:rPr>
        <w:t>Note: Please insert more rows if required.</w:t>
      </w:r>
    </w:p>
    <w:p w:rsidR="00ED12DF" w:rsidRPr="00D04160" w:rsidRDefault="00ED12DF" w:rsidP="00ED12DF">
      <w:pPr>
        <w:keepLines/>
        <w:spacing w:before="240" w:after="120"/>
      </w:pPr>
      <w:r w:rsidRPr="00D04160">
        <w:rPr>
          <w:b/>
        </w:rPr>
        <w:t>Benefits</w:t>
      </w:r>
      <w:r w:rsidRPr="00D04160">
        <w:t>: List the benefits associated with the betterment option. A dollar value is not required, and should only be included if the benefit can be reliably measured.</w:t>
      </w:r>
    </w:p>
    <w:tbl>
      <w:tblPr>
        <w:tblW w:w="13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7503"/>
        <w:gridCol w:w="3127"/>
      </w:tblGrid>
      <w:tr w:rsidR="00ED12DF" w:rsidRPr="00D04160" w:rsidTr="00ED12DF">
        <w:tc>
          <w:tcPr>
            <w:tcW w:w="2802" w:type="dxa"/>
            <w:shd w:val="clear" w:color="auto" w:fill="BFBFBF"/>
          </w:tcPr>
          <w:p w:rsidR="00ED12DF" w:rsidRPr="00D04160" w:rsidRDefault="00ED12DF" w:rsidP="00ED12DF">
            <w:pPr>
              <w:keepLines/>
              <w:spacing w:before="120" w:after="0"/>
              <w:rPr>
                <w:b/>
              </w:rPr>
            </w:pPr>
            <w:r w:rsidRPr="00D04160">
              <w:rPr>
                <w:b/>
              </w:rPr>
              <w:lastRenderedPageBreak/>
              <w:t>Benefits</w:t>
            </w:r>
          </w:p>
        </w:tc>
        <w:tc>
          <w:tcPr>
            <w:tcW w:w="7503" w:type="dxa"/>
            <w:shd w:val="clear" w:color="auto" w:fill="auto"/>
          </w:tcPr>
          <w:p w:rsidR="00ED12DF" w:rsidRPr="00D04160" w:rsidRDefault="00ED12DF" w:rsidP="00ED12DF">
            <w:pPr>
              <w:keepLines/>
              <w:spacing w:before="120" w:after="0"/>
              <w:rPr>
                <w:b/>
              </w:rPr>
            </w:pPr>
            <w:r w:rsidRPr="00D04160">
              <w:rPr>
                <w:b/>
              </w:rPr>
              <w:t>Description</w:t>
            </w:r>
          </w:p>
        </w:tc>
        <w:tc>
          <w:tcPr>
            <w:tcW w:w="3127" w:type="dxa"/>
          </w:tcPr>
          <w:p w:rsidR="00ED12DF" w:rsidRPr="00D04160" w:rsidRDefault="00ED12DF" w:rsidP="00ED12DF">
            <w:pPr>
              <w:keepLines/>
              <w:spacing w:before="120" w:after="0"/>
              <w:rPr>
                <w:b/>
              </w:rPr>
            </w:pPr>
            <w:r w:rsidRPr="00D04160">
              <w:rPr>
                <w:b/>
              </w:rPr>
              <w:t>Value of benefit (in $m)</w:t>
            </w:r>
          </w:p>
        </w:tc>
      </w:tr>
      <w:tr w:rsidR="00ED12DF" w:rsidRPr="00D04160" w:rsidTr="00ED12DF">
        <w:tc>
          <w:tcPr>
            <w:tcW w:w="2802" w:type="dxa"/>
            <w:shd w:val="clear" w:color="auto" w:fill="BFBFBF"/>
          </w:tcPr>
          <w:p w:rsidR="00ED12DF" w:rsidRPr="00D04160" w:rsidRDefault="00ED12DF" w:rsidP="00ED12DF">
            <w:pPr>
              <w:keepLines/>
              <w:spacing w:before="120" w:after="0"/>
              <w:rPr>
                <w:color w:val="FF0000"/>
              </w:rPr>
            </w:pPr>
            <w:r w:rsidRPr="00D04160">
              <w:t>Benefit 1</w:t>
            </w:r>
          </w:p>
        </w:tc>
        <w:tc>
          <w:tcPr>
            <w:tcW w:w="7503" w:type="dxa"/>
            <w:shd w:val="clear" w:color="auto" w:fill="auto"/>
          </w:tcPr>
          <w:p w:rsidR="00ED12DF" w:rsidRPr="00D04160" w:rsidRDefault="00ED12DF" w:rsidP="00ED12DF">
            <w:pPr>
              <w:keepLines/>
              <w:spacing w:before="120" w:after="0"/>
            </w:pPr>
            <w:r w:rsidRPr="00D04160">
              <w:rPr>
                <w:color w:val="FF0000"/>
              </w:rPr>
              <w:t>^List the benefits of the betterment option. Benefits should be included even if they are unquantifiable in dollar terms. Insert additional rows if required</w:t>
            </w:r>
            <w:proofErr w:type="gramStart"/>
            <w:r w:rsidRPr="00D04160">
              <w:rPr>
                <w:color w:val="FF0000"/>
              </w:rPr>
              <w:t>.^</w:t>
            </w:r>
            <w:proofErr w:type="gramEnd"/>
          </w:p>
        </w:tc>
        <w:tc>
          <w:tcPr>
            <w:tcW w:w="3127" w:type="dxa"/>
          </w:tcPr>
          <w:p w:rsidR="00ED12DF" w:rsidRPr="00D04160" w:rsidRDefault="00ED12DF" w:rsidP="00ED12DF">
            <w:pPr>
              <w:keepLines/>
              <w:spacing w:before="120" w:after="0"/>
              <w:rPr>
                <w:color w:val="FF0000"/>
              </w:rPr>
            </w:pPr>
            <w:r w:rsidRPr="00D04160">
              <w:rPr>
                <w:color w:val="FF0000"/>
              </w:rPr>
              <w:t>^Include value if applicable^</w:t>
            </w:r>
          </w:p>
        </w:tc>
      </w:tr>
      <w:tr w:rsidR="00ED12DF" w:rsidRPr="00D04160" w:rsidTr="00ED12DF">
        <w:tc>
          <w:tcPr>
            <w:tcW w:w="2802" w:type="dxa"/>
            <w:shd w:val="clear" w:color="auto" w:fill="BFBFBF"/>
          </w:tcPr>
          <w:p w:rsidR="00ED12DF" w:rsidRPr="00D04160" w:rsidRDefault="00ED12DF" w:rsidP="00ED12DF">
            <w:pPr>
              <w:keepLines/>
              <w:spacing w:before="120" w:after="0"/>
            </w:pPr>
            <w:r w:rsidRPr="00D04160">
              <w:t>Benefit 2</w:t>
            </w:r>
          </w:p>
        </w:tc>
        <w:tc>
          <w:tcPr>
            <w:tcW w:w="7503" w:type="dxa"/>
            <w:shd w:val="clear" w:color="auto" w:fill="auto"/>
          </w:tcPr>
          <w:p w:rsidR="00ED12DF" w:rsidRPr="00D04160" w:rsidRDefault="00ED12DF" w:rsidP="00ED12DF">
            <w:pPr>
              <w:keepLines/>
              <w:spacing w:before="120" w:after="0"/>
            </w:pPr>
          </w:p>
        </w:tc>
        <w:tc>
          <w:tcPr>
            <w:tcW w:w="3127" w:type="dxa"/>
          </w:tcPr>
          <w:p w:rsidR="00ED12DF" w:rsidRPr="00D04160" w:rsidRDefault="00ED12DF" w:rsidP="00ED12DF">
            <w:pPr>
              <w:keepLines/>
              <w:spacing w:before="120" w:after="0"/>
              <w:rPr>
                <w:color w:val="FF0000"/>
              </w:rPr>
            </w:pPr>
          </w:p>
        </w:tc>
      </w:tr>
      <w:tr w:rsidR="00ED12DF" w:rsidRPr="00D04160" w:rsidTr="00ED12DF">
        <w:tc>
          <w:tcPr>
            <w:tcW w:w="2802" w:type="dxa"/>
            <w:shd w:val="clear" w:color="auto" w:fill="BFBFBF"/>
          </w:tcPr>
          <w:p w:rsidR="00ED12DF" w:rsidRPr="00D04160" w:rsidRDefault="00ED12DF" w:rsidP="00ED12DF">
            <w:pPr>
              <w:keepLines/>
              <w:spacing w:before="120" w:after="0"/>
            </w:pPr>
            <w:r w:rsidRPr="00D04160">
              <w:t>Benefit 3</w:t>
            </w:r>
          </w:p>
        </w:tc>
        <w:tc>
          <w:tcPr>
            <w:tcW w:w="7503" w:type="dxa"/>
            <w:shd w:val="clear" w:color="auto" w:fill="auto"/>
          </w:tcPr>
          <w:p w:rsidR="00ED12DF" w:rsidRPr="00D04160" w:rsidRDefault="00ED12DF" w:rsidP="00ED12DF">
            <w:pPr>
              <w:keepLines/>
              <w:spacing w:before="120" w:after="0"/>
              <w:rPr>
                <w:color w:val="FF0000"/>
              </w:rPr>
            </w:pPr>
          </w:p>
        </w:tc>
        <w:tc>
          <w:tcPr>
            <w:tcW w:w="3127" w:type="dxa"/>
          </w:tcPr>
          <w:p w:rsidR="00ED12DF" w:rsidRPr="00D04160" w:rsidRDefault="00ED12DF" w:rsidP="00ED12DF">
            <w:pPr>
              <w:keepLines/>
              <w:spacing w:before="120" w:after="0"/>
              <w:rPr>
                <w:color w:val="FF0000"/>
              </w:rPr>
            </w:pPr>
          </w:p>
        </w:tc>
      </w:tr>
    </w:tbl>
    <w:p w:rsidR="00ED12DF" w:rsidRPr="00BA07FB" w:rsidRDefault="00ED12DF" w:rsidP="00BA07FB">
      <w:pPr>
        <w:rPr>
          <w:b/>
          <w:i/>
        </w:rPr>
      </w:pPr>
      <w:r w:rsidRPr="00BA07FB">
        <w:rPr>
          <w:i/>
        </w:rPr>
        <w:t>Note: Please insert more rows if required.</w:t>
      </w:r>
    </w:p>
    <w:p w:rsidR="00BA07FB" w:rsidRPr="00D04160" w:rsidRDefault="00BA07FB" w:rsidP="00BA07FB">
      <w:pPr>
        <w:keepNext/>
        <w:spacing w:before="120" w:after="120"/>
        <w:rPr>
          <w:i/>
        </w:rPr>
      </w:pPr>
      <w:r w:rsidRPr="00D04160">
        <w:rPr>
          <w:b/>
        </w:rPr>
        <w:t>Costs</w:t>
      </w:r>
      <w:r w:rsidRPr="00D04160">
        <w:t>: Provide the estimated NDRRA-eligible costs of proceeding with this option.</w:t>
      </w:r>
    </w:p>
    <w:tbl>
      <w:tblPr>
        <w:tblW w:w="13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7"/>
        <w:gridCol w:w="2385"/>
        <w:gridCol w:w="2385"/>
        <w:gridCol w:w="2385"/>
        <w:gridCol w:w="2385"/>
        <w:gridCol w:w="2386"/>
      </w:tblGrid>
      <w:tr w:rsidR="00BA07FB" w:rsidRPr="00D04160" w:rsidTr="00EB02FC">
        <w:tc>
          <w:tcPr>
            <w:tcW w:w="1507" w:type="dxa"/>
            <w:shd w:val="clear" w:color="auto" w:fill="BFBFBF"/>
          </w:tcPr>
          <w:p w:rsidR="00BA07FB" w:rsidRPr="00D04160" w:rsidRDefault="00BA07FB" w:rsidP="00BA07FB">
            <w:pPr>
              <w:spacing w:before="120" w:after="0"/>
              <w:rPr>
                <w:b/>
              </w:rPr>
            </w:pPr>
            <w:r w:rsidRPr="00D04160">
              <w:rPr>
                <w:b/>
              </w:rPr>
              <w:t>Financial Year</w:t>
            </w:r>
          </w:p>
        </w:tc>
        <w:tc>
          <w:tcPr>
            <w:tcW w:w="2385" w:type="dxa"/>
            <w:shd w:val="clear" w:color="auto" w:fill="auto"/>
          </w:tcPr>
          <w:p w:rsidR="00BA07FB" w:rsidRPr="00D04160" w:rsidRDefault="00BA07FB" w:rsidP="00BA07FB">
            <w:pPr>
              <w:spacing w:before="120" w:after="0"/>
              <w:rPr>
                <w:b/>
              </w:rPr>
            </w:pPr>
            <w:r w:rsidRPr="00D04160">
              <w:rPr>
                <w:b/>
              </w:rPr>
              <w:t>20</w:t>
            </w:r>
            <w:r w:rsidRPr="00D04160">
              <w:rPr>
                <w:b/>
                <w:color w:val="FF0000"/>
              </w:rPr>
              <w:t>xx</w:t>
            </w:r>
            <w:r w:rsidRPr="00D04160">
              <w:rPr>
                <w:b/>
              </w:rPr>
              <w:t>-20</w:t>
            </w:r>
            <w:r w:rsidRPr="00D04160">
              <w:rPr>
                <w:b/>
                <w:color w:val="FF0000"/>
              </w:rPr>
              <w:t>xx</w:t>
            </w:r>
          </w:p>
        </w:tc>
        <w:tc>
          <w:tcPr>
            <w:tcW w:w="2385" w:type="dxa"/>
            <w:shd w:val="clear" w:color="auto" w:fill="auto"/>
          </w:tcPr>
          <w:p w:rsidR="00BA07FB" w:rsidRPr="00D04160" w:rsidRDefault="00BA07FB" w:rsidP="00BA07FB">
            <w:pPr>
              <w:spacing w:before="120" w:after="0"/>
              <w:rPr>
                <w:b/>
              </w:rPr>
            </w:pPr>
            <w:r w:rsidRPr="00D04160">
              <w:rPr>
                <w:b/>
              </w:rPr>
              <w:t>20</w:t>
            </w:r>
            <w:r w:rsidRPr="00D04160">
              <w:rPr>
                <w:b/>
                <w:color w:val="FF0000"/>
              </w:rPr>
              <w:t>xx</w:t>
            </w:r>
            <w:r w:rsidRPr="00D04160">
              <w:rPr>
                <w:b/>
              </w:rPr>
              <w:t>-20</w:t>
            </w:r>
            <w:r w:rsidRPr="00D04160">
              <w:rPr>
                <w:b/>
                <w:color w:val="FF0000"/>
              </w:rPr>
              <w:t>xx</w:t>
            </w:r>
          </w:p>
        </w:tc>
        <w:tc>
          <w:tcPr>
            <w:tcW w:w="2385" w:type="dxa"/>
            <w:shd w:val="clear" w:color="auto" w:fill="auto"/>
          </w:tcPr>
          <w:p w:rsidR="00BA07FB" w:rsidRPr="00D04160" w:rsidRDefault="00BA07FB" w:rsidP="00BA07FB">
            <w:pPr>
              <w:spacing w:before="120" w:after="0"/>
              <w:rPr>
                <w:b/>
              </w:rPr>
            </w:pPr>
            <w:r w:rsidRPr="00D04160">
              <w:rPr>
                <w:b/>
              </w:rPr>
              <w:t>20</w:t>
            </w:r>
            <w:r w:rsidRPr="00D04160">
              <w:rPr>
                <w:b/>
                <w:color w:val="FF0000"/>
              </w:rPr>
              <w:t>xx</w:t>
            </w:r>
            <w:r w:rsidRPr="00D04160">
              <w:rPr>
                <w:b/>
              </w:rPr>
              <w:t>-20</w:t>
            </w:r>
            <w:r w:rsidRPr="00D04160">
              <w:rPr>
                <w:b/>
                <w:color w:val="FF0000"/>
              </w:rPr>
              <w:t>xx</w:t>
            </w:r>
          </w:p>
        </w:tc>
        <w:tc>
          <w:tcPr>
            <w:tcW w:w="2385" w:type="dxa"/>
            <w:shd w:val="clear" w:color="auto" w:fill="auto"/>
          </w:tcPr>
          <w:p w:rsidR="00BA07FB" w:rsidRPr="00D04160" w:rsidRDefault="00BA07FB" w:rsidP="00BA07FB">
            <w:pPr>
              <w:spacing w:before="120" w:after="0"/>
              <w:rPr>
                <w:b/>
              </w:rPr>
            </w:pPr>
            <w:r w:rsidRPr="00D04160">
              <w:rPr>
                <w:b/>
              </w:rPr>
              <w:t>20</w:t>
            </w:r>
            <w:r w:rsidRPr="00D04160">
              <w:rPr>
                <w:b/>
                <w:color w:val="FF0000"/>
              </w:rPr>
              <w:t>xx</w:t>
            </w:r>
            <w:r w:rsidRPr="00D04160">
              <w:rPr>
                <w:b/>
              </w:rPr>
              <w:t>-20</w:t>
            </w:r>
            <w:r w:rsidRPr="00D04160">
              <w:rPr>
                <w:b/>
                <w:color w:val="FF0000"/>
              </w:rPr>
              <w:t>xx</w:t>
            </w:r>
          </w:p>
        </w:tc>
        <w:tc>
          <w:tcPr>
            <w:tcW w:w="2386" w:type="dxa"/>
            <w:shd w:val="clear" w:color="auto" w:fill="auto"/>
          </w:tcPr>
          <w:p w:rsidR="00BA07FB" w:rsidRPr="00D04160" w:rsidRDefault="00BA07FB" w:rsidP="00BA07FB">
            <w:pPr>
              <w:spacing w:before="120" w:after="0"/>
              <w:rPr>
                <w:b/>
              </w:rPr>
            </w:pPr>
            <w:r w:rsidRPr="00D04160">
              <w:rPr>
                <w:b/>
              </w:rPr>
              <w:t>Total (in $m)</w:t>
            </w:r>
          </w:p>
        </w:tc>
      </w:tr>
      <w:tr w:rsidR="00BA07FB" w:rsidRPr="00D04160" w:rsidTr="00EB02FC">
        <w:tc>
          <w:tcPr>
            <w:tcW w:w="1507" w:type="dxa"/>
            <w:shd w:val="clear" w:color="auto" w:fill="BFBFBF"/>
          </w:tcPr>
          <w:p w:rsidR="00BA07FB" w:rsidRPr="00D04160" w:rsidRDefault="00BA07FB" w:rsidP="00BA07FB">
            <w:pPr>
              <w:spacing w:before="120" w:after="0"/>
              <w:rPr>
                <w:b/>
              </w:rPr>
            </w:pPr>
            <w:r w:rsidRPr="00D04160">
              <w:rPr>
                <w:b/>
              </w:rPr>
              <w:t>Total cost (in $m)</w:t>
            </w:r>
          </w:p>
        </w:tc>
        <w:tc>
          <w:tcPr>
            <w:tcW w:w="2385" w:type="dxa"/>
            <w:shd w:val="clear" w:color="auto" w:fill="auto"/>
          </w:tcPr>
          <w:p w:rsidR="00BA07FB" w:rsidRPr="00D04160" w:rsidRDefault="00BA07FB" w:rsidP="00BA07FB">
            <w:pPr>
              <w:spacing w:before="120" w:after="0"/>
            </w:pPr>
            <w:r w:rsidRPr="00D04160">
              <w:t>$</w:t>
            </w:r>
            <w:r w:rsidRPr="00D04160">
              <w:rPr>
                <w:color w:val="FF0000"/>
              </w:rPr>
              <w:t>^cost for this year^</w:t>
            </w:r>
          </w:p>
        </w:tc>
        <w:tc>
          <w:tcPr>
            <w:tcW w:w="2385" w:type="dxa"/>
            <w:shd w:val="clear" w:color="auto" w:fill="auto"/>
          </w:tcPr>
          <w:p w:rsidR="00BA07FB" w:rsidRPr="00D04160" w:rsidRDefault="00BA07FB" w:rsidP="00BA07FB">
            <w:pPr>
              <w:spacing w:before="120" w:after="0"/>
            </w:pPr>
            <w:r w:rsidRPr="00D04160">
              <w:t>$</w:t>
            </w:r>
            <w:r w:rsidRPr="00D04160">
              <w:rPr>
                <w:color w:val="FF0000"/>
              </w:rPr>
              <w:t>^cost for this year^</w:t>
            </w:r>
          </w:p>
        </w:tc>
        <w:tc>
          <w:tcPr>
            <w:tcW w:w="2385" w:type="dxa"/>
            <w:shd w:val="clear" w:color="auto" w:fill="auto"/>
          </w:tcPr>
          <w:p w:rsidR="00BA07FB" w:rsidRPr="00D04160" w:rsidRDefault="00BA07FB" w:rsidP="00BA07FB">
            <w:pPr>
              <w:spacing w:before="120" w:after="0"/>
            </w:pPr>
            <w:r w:rsidRPr="00D04160">
              <w:t>$</w:t>
            </w:r>
            <w:r w:rsidRPr="00D04160">
              <w:rPr>
                <w:color w:val="FF0000"/>
              </w:rPr>
              <w:t>^cost for this year^</w:t>
            </w:r>
          </w:p>
        </w:tc>
        <w:tc>
          <w:tcPr>
            <w:tcW w:w="2385" w:type="dxa"/>
            <w:shd w:val="clear" w:color="auto" w:fill="auto"/>
          </w:tcPr>
          <w:p w:rsidR="00BA07FB" w:rsidRPr="00D04160" w:rsidRDefault="00BA07FB" w:rsidP="00BA07FB">
            <w:pPr>
              <w:spacing w:before="120" w:after="0"/>
            </w:pPr>
            <w:r w:rsidRPr="00D04160">
              <w:t>$</w:t>
            </w:r>
            <w:r w:rsidRPr="00D04160">
              <w:rPr>
                <w:color w:val="FF0000"/>
              </w:rPr>
              <w:t>^cost for this year^</w:t>
            </w:r>
          </w:p>
        </w:tc>
        <w:tc>
          <w:tcPr>
            <w:tcW w:w="2386" w:type="dxa"/>
            <w:shd w:val="clear" w:color="auto" w:fill="auto"/>
          </w:tcPr>
          <w:p w:rsidR="00BA07FB" w:rsidRPr="00D04160" w:rsidRDefault="00BA07FB" w:rsidP="00BA07FB">
            <w:pPr>
              <w:spacing w:before="120" w:after="0"/>
            </w:pPr>
            <w:r w:rsidRPr="00D04160">
              <w:rPr>
                <w:color w:val="FF0000"/>
              </w:rPr>
              <w:t>^Include total cost here^</w:t>
            </w:r>
          </w:p>
        </w:tc>
      </w:tr>
    </w:tbl>
    <w:p w:rsidR="00BA07FB" w:rsidRPr="00D04160" w:rsidRDefault="00BA07FB" w:rsidP="00BA07FB">
      <w:pPr>
        <w:spacing w:before="120"/>
        <w:rPr>
          <w:i/>
        </w:rPr>
      </w:pPr>
      <w:r w:rsidRPr="00D04160">
        <w:rPr>
          <w:i/>
        </w:rPr>
        <w:t>Please include the total estimated cost of proceeding with the betterment option, not just the cost of the betterment component.</w:t>
      </w:r>
    </w:p>
    <w:p w:rsidR="00BA07FB" w:rsidRPr="00BA07FB" w:rsidRDefault="00BA07FB" w:rsidP="00BA07FB">
      <w:pPr>
        <w:spacing w:before="120"/>
        <w:rPr>
          <w:i/>
          <w:sz w:val="20"/>
          <w:szCs w:val="20"/>
        </w:rPr>
      </w:pPr>
      <w:r w:rsidRPr="00BA07FB">
        <w:rPr>
          <w:i/>
          <w:sz w:val="20"/>
          <w:szCs w:val="20"/>
        </w:rPr>
        <w:t>Note: Insert more sections if more than two options are being considered. The proposal should include at least one betterment option and one base case restoration option.</w:t>
      </w:r>
    </w:p>
    <w:p w:rsidR="00BA07FB" w:rsidRDefault="00BA07FB">
      <w:pPr>
        <w:spacing w:after="0" w:line="240" w:lineRule="auto"/>
        <w:rPr>
          <w:i/>
        </w:rPr>
      </w:pPr>
      <w:r>
        <w:rPr>
          <w:i/>
        </w:rPr>
        <w:br w:type="page"/>
      </w:r>
    </w:p>
    <w:p w:rsidR="00BA07FB" w:rsidRPr="00D04160" w:rsidRDefault="00BA07FB" w:rsidP="00BA07FB">
      <w:pPr>
        <w:pStyle w:val="Heading2"/>
        <w:rPr>
          <w:rFonts w:cs="Calibri"/>
        </w:rPr>
      </w:pPr>
      <w:bookmarkStart w:id="41" w:name="_Toc333402774"/>
      <w:bookmarkStart w:id="42" w:name="_Toc388862258"/>
      <w:r w:rsidRPr="00D04160">
        <w:rPr>
          <w:rFonts w:cs="Calibri"/>
        </w:rPr>
        <w:t>Section 4—Consultation</w:t>
      </w:r>
      <w:bookmarkEnd w:id="41"/>
      <w:bookmarkEnd w:id="42"/>
    </w:p>
    <w:p w:rsidR="00BA07FB" w:rsidRPr="00D04160" w:rsidRDefault="00BA07FB" w:rsidP="00BA07FB">
      <w:pPr>
        <w:pStyle w:val="Heading4"/>
      </w:pPr>
      <w:r w:rsidRPr="00D04160">
        <w:t>Please provide detail of any internal or external consultation taken to develop the betterment proposal.</w:t>
      </w:r>
    </w:p>
    <w:p w:rsidR="00BA07FB" w:rsidRPr="00D04160" w:rsidRDefault="00BA07FB" w:rsidP="00BA07FB">
      <w:r w:rsidRPr="00D04160">
        <w:t xml:space="preserve">Please complete the table with the requested information. </w:t>
      </w: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6945"/>
        <w:gridCol w:w="1134"/>
      </w:tblGrid>
      <w:tr w:rsidR="00BA07FB" w:rsidRPr="00D04160" w:rsidTr="00EB02FC">
        <w:trPr>
          <w:trHeight w:val="577"/>
        </w:trPr>
        <w:tc>
          <w:tcPr>
            <w:tcW w:w="5637" w:type="dxa"/>
            <w:shd w:val="clear" w:color="auto" w:fill="BFBFBF"/>
          </w:tcPr>
          <w:p w:rsidR="00BA07FB" w:rsidRPr="00D04160" w:rsidRDefault="00BA07FB" w:rsidP="00BA07FB">
            <w:pPr>
              <w:spacing w:before="120" w:after="0"/>
              <w:rPr>
                <w:b/>
              </w:rPr>
            </w:pPr>
            <w:r w:rsidRPr="00D04160">
              <w:rPr>
                <w:b/>
              </w:rPr>
              <w:t>Consultation</w:t>
            </w:r>
          </w:p>
        </w:tc>
        <w:tc>
          <w:tcPr>
            <w:tcW w:w="6945" w:type="dxa"/>
            <w:shd w:val="clear" w:color="auto" w:fill="BFBFBF"/>
          </w:tcPr>
          <w:p w:rsidR="00BA07FB" w:rsidRPr="00D04160" w:rsidRDefault="00BA07FB" w:rsidP="00BA07FB">
            <w:pPr>
              <w:spacing w:before="120" w:after="0"/>
              <w:rPr>
                <w:b/>
              </w:rPr>
            </w:pPr>
            <w:r w:rsidRPr="00D04160">
              <w:rPr>
                <w:b/>
              </w:rPr>
              <w:t>Internal/External</w:t>
            </w:r>
          </w:p>
        </w:tc>
        <w:tc>
          <w:tcPr>
            <w:tcW w:w="1134" w:type="dxa"/>
            <w:shd w:val="clear" w:color="auto" w:fill="BFBFBF"/>
          </w:tcPr>
          <w:p w:rsidR="00BA07FB" w:rsidRPr="00D04160" w:rsidRDefault="00BA07FB" w:rsidP="00BA07FB">
            <w:pPr>
              <w:spacing w:before="120" w:after="0"/>
              <w:rPr>
                <w:b/>
              </w:rPr>
            </w:pPr>
            <w:r w:rsidRPr="00D04160">
              <w:rPr>
                <w:b/>
              </w:rPr>
              <w:t>Cost of advice (in $m)</w:t>
            </w:r>
          </w:p>
        </w:tc>
      </w:tr>
      <w:tr w:rsidR="00BA07FB" w:rsidRPr="00D04160" w:rsidTr="00EB02FC">
        <w:trPr>
          <w:trHeight w:val="577"/>
        </w:trPr>
        <w:tc>
          <w:tcPr>
            <w:tcW w:w="5637" w:type="dxa"/>
            <w:shd w:val="clear" w:color="auto" w:fill="auto"/>
          </w:tcPr>
          <w:p w:rsidR="00BA07FB" w:rsidRPr="00D04160" w:rsidRDefault="00BA07FB" w:rsidP="00BA07FB">
            <w:pPr>
              <w:spacing w:before="120" w:after="0"/>
              <w:rPr>
                <w:color w:val="FF0000"/>
              </w:rPr>
            </w:pPr>
            <w:r w:rsidRPr="00D04160">
              <w:rPr>
                <w:color w:val="FF0000"/>
              </w:rPr>
              <w:t>^E.g. engineering firm ABC Engineers were consulted in obtaining advice for demolition of damaged building^</w:t>
            </w:r>
          </w:p>
        </w:tc>
        <w:tc>
          <w:tcPr>
            <w:tcW w:w="6945" w:type="dxa"/>
            <w:shd w:val="clear" w:color="auto" w:fill="auto"/>
          </w:tcPr>
          <w:p w:rsidR="00BA07FB" w:rsidRPr="00D04160" w:rsidRDefault="00BA07FB" w:rsidP="00BA07FB">
            <w:pPr>
              <w:spacing w:before="120" w:after="0"/>
              <w:rPr>
                <w:color w:val="FF0000"/>
              </w:rPr>
            </w:pPr>
            <w:r w:rsidRPr="00D04160">
              <w:rPr>
                <w:color w:val="FF0000"/>
              </w:rPr>
              <w:t>^E.g. external^</w:t>
            </w:r>
          </w:p>
        </w:tc>
        <w:tc>
          <w:tcPr>
            <w:tcW w:w="1134" w:type="dxa"/>
            <w:shd w:val="clear" w:color="auto" w:fill="auto"/>
          </w:tcPr>
          <w:p w:rsidR="00BA07FB" w:rsidRPr="00D04160" w:rsidRDefault="00BA07FB" w:rsidP="00BA07FB">
            <w:pPr>
              <w:spacing w:before="120" w:after="0"/>
              <w:rPr>
                <w:color w:val="FF0000"/>
              </w:rPr>
            </w:pPr>
            <w:r w:rsidRPr="00D04160">
              <w:rPr>
                <w:color w:val="FF0000"/>
              </w:rPr>
              <w:t>e.g. $0.15</w:t>
            </w:r>
          </w:p>
        </w:tc>
      </w:tr>
      <w:tr w:rsidR="00BA07FB" w:rsidRPr="00D04160" w:rsidTr="00EB02FC">
        <w:trPr>
          <w:trHeight w:val="592"/>
        </w:trPr>
        <w:tc>
          <w:tcPr>
            <w:tcW w:w="5637" w:type="dxa"/>
            <w:shd w:val="clear" w:color="auto" w:fill="auto"/>
          </w:tcPr>
          <w:p w:rsidR="00BA07FB" w:rsidRPr="00D04160" w:rsidRDefault="00BA07FB" w:rsidP="00BA07FB">
            <w:pPr>
              <w:spacing w:before="120" w:after="0"/>
            </w:pPr>
          </w:p>
        </w:tc>
        <w:tc>
          <w:tcPr>
            <w:tcW w:w="6945" w:type="dxa"/>
            <w:shd w:val="clear" w:color="auto" w:fill="auto"/>
          </w:tcPr>
          <w:p w:rsidR="00BA07FB" w:rsidRPr="00D04160" w:rsidRDefault="00BA07FB" w:rsidP="00BA07FB">
            <w:pPr>
              <w:spacing w:before="120" w:after="0"/>
            </w:pPr>
          </w:p>
        </w:tc>
        <w:tc>
          <w:tcPr>
            <w:tcW w:w="1134" w:type="dxa"/>
            <w:shd w:val="clear" w:color="auto" w:fill="auto"/>
          </w:tcPr>
          <w:p w:rsidR="00BA07FB" w:rsidRPr="00D04160" w:rsidRDefault="00BA07FB" w:rsidP="00BA07FB">
            <w:pPr>
              <w:spacing w:before="120" w:after="0"/>
            </w:pPr>
          </w:p>
        </w:tc>
      </w:tr>
      <w:tr w:rsidR="00BA07FB" w:rsidRPr="00D04160" w:rsidTr="00EB02FC">
        <w:trPr>
          <w:trHeight w:val="592"/>
        </w:trPr>
        <w:tc>
          <w:tcPr>
            <w:tcW w:w="5637" w:type="dxa"/>
            <w:shd w:val="clear" w:color="auto" w:fill="auto"/>
          </w:tcPr>
          <w:p w:rsidR="00BA07FB" w:rsidRPr="00D04160" w:rsidRDefault="00BA07FB" w:rsidP="00BA07FB">
            <w:pPr>
              <w:spacing w:before="120" w:after="0"/>
            </w:pPr>
          </w:p>
        </w:tc>
        <w:tc>
          <w:tcPr>
            <w:tcW w:w="6945" w:type="dxa"/>
            <w:shd w:val="clear" w:color="auto" w:fill="auto"/>
          </w:tcPr>
          <w:p w:rsidR="00BA07FB" w:rsidRPr="00D04160" w:rsidRDefault="00BA07FB" w:rsidP="00BA07FB">
            <w:pPr>
              <w:spacing w:before="120" w:after="0"/>
            </w:pPr>
          </w:p>
        </w:tc>
        <w:tc>
          <w:tcPr>
            <w:tcW w:w="1134" w:type="dxa"/>
            <w:shd w:val="clear" w:color="auto" w:fill="auto"/>
          </w:tcPr>
          <w:p w:rsidR="00BA07FB" w:rsidRPr="00D04160" w:rsidRDefault="00BA07FB" w:rsidP="00BA07FB">
            <w:pPr>
              <w:spacing w:before="120" w:after="0"/>
            </w:pPr>
          </w:p>
        </w:tc>
      </w:tr>
    </w:tbl>
    <w:p w:rsidR="00BA07FB" w:rsidRPr="00BA07FB" w:rsidRDefault="00BA07FB" w:rsidP="00BA07FB">
      <w:pPr>
        <w:spacing w:before="240" w:after="120"/>
        <w:rPr>
          <w:b/>
        </w:rPr>
      </w:pPr>
      <w:r w:rsidRPr="00BA07FB">
        <w:rPr>
          <w:i/>
        </w:rPr>
        <w:t>Note: Please insert more rows if required.</w:t>
      </w:r>
    </w:p>
    <w:p w:rsidR="00BA07FB" w:rsidRDefault="00BA07FB">
      <w:pPr>
        <w:spacing w:after="0" w:line="240" w:lineRule="auto"/>
        <w:rPr>
          <w:i/>
        </w:rPr>
      </w:pPr>
      <w:r>
        <w:rPr>
          <w:i/>
        </w:rPr>
        <w:br w:type="page"/>
      </w:r>
    </w:p>
    <w:p w:rsidR="00BA07FB" w:rsidRPr="00D04160" w:rsidRDefault="00BA07FB" w:rsidP="00BA07FB">
      <w:pPr>
        <w:pStyle w:val="Heading2"/>
        <w:rPr>
          <w:rFonts w:cs="Calibri"/>
        </w:rPr>
      </w:pPr>
      <w:bookmarkStart w:id="43" w:name="_Toc333402775"/>
      <w:bookmarkStart w:id="44" w:name="_Toc388862259"/>
      <w:r w:rsidRPr="00D04160">
        <w:rPr>
          <w:rFonts w:cs="Calibri"/>
        </w:rPr>
        <w:t>Section 5—Attachments</w:t>
      </w:r>
      <w:bookmarkEnd w:id="43"/>
      <w:bookmarkEnd w:id="44"/>
    </w:p>
    <w:p w:rsidR="00BA07FB" w:rsidRPr="00D04160" w:rsidRDefault="00BA07FB" w:rsidP="00BA07FB">
      <w:r w:rsidRPr="00D04160">
        <w:t xml:space="preserve">Please list and attach any other relevant information or assessments that you consider relevant to the betterment proposal.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1962"/>
      </w:tblGrid>
      <w:tr w:rsidR="00BA07FB" w:rsidRPr="00D04160" w:rsidTr="00EB02FC">
        <w:tc>
          <w:tcPr>
            <w:tcW w:w="2376" w:type="dxa"/>
            <w:shd w:val="clear" w:color="auto" w:fill="BFBFBF"/>
          </w:tcPr>
          <w:p w:rsidR="00BA07FB" w:rsidRPr="00D04160" w:rsidRDefault="00BA07FB" w:rsidP="00EB02FC">
            <w:pPr>
              <w:spacing w:before="120" w:after="120"/>
              <w:rPr>
                <w:b/>
              </w:rPr>
            </w:pPr>
            <w:r w:rsidRPr="00D04160">
              <w:rPr>
                <w:b/>
              </w:rPr>
              <w:t xml:space="preserve">Attachment Number </w:t>
            </w:r>
          </w:p>
        </w:tc>
        <w:tc>
          <w:tcPr>
            <w:tcW w:w="11962" w:type="dxa"/>
            <w:shd w:val="clear" w:color="auto" w:fill="BFBFBF"/>
          </w:tcPr>
          <w:p w:rsidR="00BA07FB" w:rsidRPr="00D04160" w:rsidRDefault="00BA07FB" w:rsidP="00EB02FC">
            <w:pPr>
              <w:spacing w:before="120" w:after="120"/>
              <w:rPr>
                <w:b/>
              </w:rPr>
            </w:pPr>
            <w:r w:rsidRPr="00D04160">
              <w:rPr>
                <w:b/>
              </w:rPr>
              <w:t>Attachment Name</w:t>
            </w:r>
          </w:p>
        </w:tc>
      </w:tr>
      <w:tr w:rsidR="00BA07FB" w:rsidRPr="00D04160" w:rsidTr="00EB02FC">
        <w:tc>
          <w:tcPr>
            <w:tcW w:w="2376" w:type="dxa"/>
            <w:shd w:val="clear" w:color="auto" w:fill="auto"/>
          </w:tcPr>
          <w:p w:rsidR="00BA07FB" w:rsidRPr="00D04160" w:rsidRDefault="00BA07FB" w:rsidP="00EB02FC">
            <w:r w:rsidRPr="00D04160">
              <w:t>Attachment 1</w:t>
            </w:r>
          </w:p>
        </w:tc>
        <w:tc>
          <w:tcPr>
            <w:tcW w:w="11962" w:type="dxa"/>
            <w:shd w:val="clear" w:color="auto" w:fill="auto"/>
          </w:tcPr>
          <w:p w:rsidR="00BA07FB" w:rsidRPr="00D04160" w:rsidRDefault="00BA07FB" w:rsidP="00EB02FC">
            <w:pPr>
              <w:rPr>
                <w:color w:val="FF0000"/>
              </w:rPr>
            </w:pPr>
            <w:r w:rsidRPr="00D04160">
              <w:rPr>
                <w:color w:val="FF0000"/>
              </w:rPr>
              <w:t>^e.g. Central Hospital Reconstruction Costings^</w:t>
            </w:r>
          </w:p>
        </w:tc>
      </w:tr>
      <w:tr w:rsidR="00BA07FB" w:rsidRPr="00D04160" w:rsidTr="00EB02FC">
        <w:tc>
          <w:tcPr>
            <w:tcW w:w="2376" w:type="dxa"/>
            <w:shd w:val="clear" w:color="auto" w:fill="auto"/>
          </w:tcPr>
          <w:p w:rsidR="00BA07FB" w:rsidRPr="00D04160" w:rsidRDefault="00BA07FB" w:rsidP="00EB02FC">
            <w:r w:rsidRPr="00D04160">
              <w:t>Attachment 2</w:t>
            </w:r>
          </w:p>
        </w:tc>
        <w:tc>
          <w:tcPr>
            <w:tcW w:w="11962" w:type="dxa"/>
            <w:shd w:val="clear" w:color="auto" w:fill="auto"/>
          </w:tcPr>
          <w:p w:rsidR="00BA07FB" w:rsidRPr="00D04160" w:rsidRDefault="00BA07FB" w:rsidP="00EB02FC"/>
        </w:tc>
      </w:tr>
      <w:tr w:rsidR="00BA07FB" w:rsidRPr="00D04160" w:rsidTr="00EB02FC">
        <w:tc>
          <w:tcPr>
            <w:tcW w:w="2376" w:type="dxa"/>
            <w:shd w:val="clear" w:color="auto" w:fill="auto"/>
          </w:tcPr>
          <w:p w:rsidR="00BA07FB" w:rsidRPr="00D04160" w:rsidRDefault="00BA07FB" w:rsidP="00EB02FC">
            <w:r w:rsidRPr="00D04160">
              <w:t>Attachment 3</w:t>
            </w:r>
          </w:p>
        </w:tc>
        <w:tc>
          <w:tcPr>
            <w:tcW w:w="11962" w:type="dxa"/>
            <w:shd w:val="clear" w:color="auto" w:fill="auto"/>
          </w:tcPr>
          <w:p w:rsidR="00BA07FB" w:rsidRPr="00D04160" w:rsidRDefault="00BA07FB" w:rsidP="00EB02FC"/>
        </w:tc>
      </w:tr>
    </w:tbl>
    <w:p w:rsidR="00BA07FB" w:rsidRPr="00D04160" w:rsidRDefault="00BA07FB" w:rsidP="00BA07FB"/>
    <w:p w:rsidR="00BA07FB" w:rsidRPr="00D04160" w:rsidRDefault="00BA07FB" w:rsidP="00BA07FB">
      <w:r w:rsidRPr="00D04160">
        <w:t xml:space="preserve">This </w:t>
      </w:r>
      <w:r w:rsidRPr="00D04160">
        <w:rPr>
          <w:i/>
        </w:rPr>
        <w:t>could</w:t>
      </w:r>
      <w:r w:rsidRPr="00D04160">
        <w:t xml:space="preserve"> include, but is not limited to: </w:t>
      </w:r>
    </w:p>
    <w:p w:rsidR="00BA07FB" w:rsidRPr="00D04160" w:rsidRDefault="00BA07FB" w:rsidP="00BA07FB">
      <w:pPr>
        <w:numPr>
          <w:ilvl w:val="0"/>
          <w:numId w:val="8"/>
        </w:numPr>
        <w:spacing w:before="120" w:after="120"/>
        <w:ind w:left="714" w:hanging="357"/>
      </w:pPr>
      <w:r w:rsidRPr="00D04160">
        <w:t>a natural-hazard risk assessment of the asset;</w:t>
      </w:r>
    </w:p>
    <w:p w:rsidR="00BA07FB" w:rsidRPr="00D04160" w:rsidRDefault="00BA07FB" w:rsidP="00BA07FB">
      <w:pPr>
        <w:numPr>
          <w:ilvl w:val="0"/>
          <w:numId w:val="8"/>
        </w:numPr>
        <w:spacing w:before="120" w:after="120"/>
        <w:ind w:left="714" w:hanging="357"/>
      </w:pPr>
      <w:r w:rsidRPr="00D04160">
        <w:t>a cost effectiveness analysis of the betterment proposal from the State government’s perspective;</w:t>
      </w:r>
    </w:p>
    <w:p w:rsidR="00BA07FB" w:rsidRPr="00D04160" w:rsidRDefault="00BA07FB" w:rsidP="00BA07FB">
      <w:pPr>
        <w:numPr>
          <w:ilvl w:val="0"/>
          <w:numId w:val="8"/>
        </w:numPr>
        <w:spacing w:before="120" w:after="120"/>
        <w:ind w:left="714" w:hanging="357"/>
      </w:pPr>
      <w:r w:rsidRPr="00D04160">
        <w:t>engineering reports;</w:t>
      </w:r>
    </w:p>
    <w:p w:rsidR="00BA07FB" w:rsidRPr="00D04160" w:rsidRDefault="00BA07FB" w:rsidP="00BA07FB">
      <w:pPr>
        <w:numPr>
          <w:ilvl w:val="0"/>
          <w:numId w:val="8"/>
        </w:numPr>
        <w:spacing w:before="120" w:after="120"/>
        <w:ind w:left="714" w:hanging="357"/>
      </w:pPr>
      <w:r w:rsidRPr="00D04160">
        <w:t>hydrologist reports;</w:t>
      </w:r>
    </w:p>
    <w:p w:rsidR="00BA07FB" w:rsidRPr="00D04160" w:rsidRDefault="00BA07FB" w:rsidP="00BA07FB">
      <w:pPr>
        <w:numPr>
          <w:ilvl w:val="0"/>
          <w:numId w:val="8"/>
        </w:numPr>
        <w:spacing w:before="120" w:after="120"/>
        <w:ind w:left="714" w:hanging="357"/>
      </w:pPr>
      <w:r w:rsidRPr="00D04160">
        <w:t>regional flood mitigation plans;</w:t>
      </w:r>
    </w:p>
    <w:p w:rsidR="00BA07FB" w:rsidRPr="00D04160" w:rsidRDefault="00BA07FB" w:rsidP="00BA07FB">
      <w:pPr>
        <w:numPr>
          <w:ilvl w:val="0"/>
          <w:numId w:val="8"/>
        </w:numPr>
        <w:spacing w:before="120" w:after="120"/>
        <w:ind w:left="714" w:hanging="357"/>
      </w:pPr>
      <w:r w:rsidRPr="00D04160">
        <w:t>flood maps;</w:t>
      </w:r>
    </w:p>
    <w:p w:rsidR="00BA07FB" w:rsidRPr="00D04160" w:rsidRDefault="00BA07FB" w:rsidP="00BA07FB">
      <w:pPr>
        <w:numPr>
          <w:ilvl w:val="0"/>
          <w:numId w:val="8"/>
        </w:numPr>
        <w:spacing w:before="120" w:after="120"/>
        <w:ind w:left="714" w:hanging="357"/>
      </w:pPr>
      <w:r w:rsidRPr="00D04160">
        <w:t>bushfire building standards; or</w:t>
      </w:r>
    </w:p>
    <w:p w:rsidR="00BA07FB" w:rsidRPr="00D04160" w:rsidRDefault="00BA07FB" w:rsidP="00BA07FB">
      <w:pPr>
        <w:numPr>
          <w:ilvl w:val="0"/>
          <w:numId w:val="8"/>
        </w:numPr>
        <w:spacing w:before="120" w:after="120"/>
        <w:ind w:left="714" w:hanging="357"/>
        <w:sectPr w:rsidR="00BA07FB" w:rsidRPr="00D04160" w:rsidSect="00BA07FB">
          <w:headerReference w:type="first" r:id="rId19"/>
          <w:footerReference w:type="first" r:id="rId20"/>
          <w:pgSz w:w="16838" w:h="11906" w:orient="landscape"/>
          <w:pgMar w:top="993" w:right="1276" w:bottom="1135" w:left="1440" w:header="426" w:footer="0" w:gutter="0"/>
          <w:cols w:space="708"/>
          <w:titlePg/>
          <w:docGrid w:linePitch="360"/>
        </w:sectPr>
      </w:pPr>
      <w:proofErr w:type="gramStart"/>
      <w:r w:rsidRPr="00D04160">
        <w:t>any</w:t>
      </w:r>
      <w:proofErr w:type="gramEnd"/>
      <w:r w:rsidRPr="00D04160">
        <w:t xml:space="preserve"> other documents that the State/Territory considers relevant to the assessment of the proposal.</w:t>
      </w:r>
    </w:p>
    <w:p w:rsidR="00BA07FB" w:rsidRPr="00D04160" w:rsidRDefault="00BA07FB" w:rsidP="00BA07FB">
      <w:pPr>
        <w:pStyle w:val="Heading2"/>
        <w:rPr>
          <w:rFonts w:cs="Calibri"/>
        </w:rPr>
      </w:pPr>
      <w:bookmarkStart w:id="45" w:name="_Toc388862260"/>
      <w:r w:rsidRPr="00D04160">
        <w:rPr>
          <w:rFonts w:cs="Calibri"/>
        </w:rPr>
        <w:lastRenderedPageBreak/>
        <w:t>Frequently asked questions</w:t>
      </w:r>
      <w:bookmarkEnd w:id="45"/>
    </w:p>
    <w:p w:rsidR="00BA07FB" w:rsidRPr="00D04160" w:rsidRDefault="00BA07FB" w:rsidP="00BA07FB">
      <w:pPr>
        <w:pStyle w:val="Heading3"/>
        <w:rPr>
          <w:rFonts w:eastAsia="Calibri" w:cs="Calibri"/>
          <w:sz w:val="24"/>
        </w:rPr>
      </w:pPr>
      <w:bookmarkStart w:id="46" w:name="_Toc388862261"/>
      <w:r w:rsidRPr="00D04160">
        <w:rPr>
          <w:rFonts w:eastAsia="Calibri" w:cs="Calibri"/>
          <w:sz w:val="24"/>
        </w:rPr>
        <w:t>Who can complete the betterment template?</w:t>
      </w:r>
      <w:bookmarkEnd w:id="46"/>
    </w:p>
    <w:p w:rsidR="00BA07FB" w:rsidRPr="00D04160" w:rsidRDefault="00BA07FB" w:rsidP="00BA07FB">
      <w:pPr>
        <w:spacing w:before="120" w:after="120"/>
      </w:pPr>
      <w:r w:rsidRPr="00D04160">
        <w:t xml:space="preserve">The betterment template can be completed either by an official from the local government or the </w:t>
      </w:r>
      <w:r w:rsidRPr="00FF344A">
        <w:rPr>
          <w:i/>
        </w:rPr>
        <w:t>state</w:t>
      </w:r>
      <w:r w:rsidRPr="00D04160">
        <w:t xml:space="preserve"> government. The proposal is considered to be final and endorsed by the </w:t>
      </w:r>
      <w:r w:rsidR="00FF344A">
        <w:t>s</w:t>
      </w:r>
      <w:r w:rsidRPr="00FF344A">
        <w:rPr>
          <w:i/>
        </w:rPr>
        <w:t>tate</w:t>
      </w:r>
      <w:r w:rsidRPr="00D04160">
        <w:t xml:space="preserve"> government when it is submitted to the Commonwealth for assessment.</w:t>
      </w:r>
    </w:p>
    <w:p w:rsidR="00BA07FB" w:rsidRPr="00D04160" w:rsidRDefault="00BA07FB" w:rsidP="00BA07FB">
      <w:pPr>
        <w:pStyle w:val="Heading3"/>
        <w:rPr>
          <w:rFonts w:eastAsia="Calibri" w:cs="Calibri"/>
          <w:sz w:val="24"/>
        </w:rPr>
      </w:pPr>
      <w:bookmarkStart w:id="47" w:name="_Toc388862263"/>
      <w:r w:rsidRPr="00D04160">
        <w:rPr>
          <w:rFonts w:eastAsia="Calibri" w:cs="Calibri"/>
          <w:sz w:val="24"/>
        </w:rPr>
        <w:t>What is the allowable timeframe to submit a proposal from the date the event occurred?</w:t>
      </w:r>
      <w:bookmarkEnd w:id="47"/>
    </w:p>
    <w:p w:rsidR="00BA07FB" w:rsidRPr="00D04160" w:rsidRDefault="00BA07FB" w:rsidP="00BA07FB">
      <w:pPr>
        <w:spacing w:before="120" w:after="120"/>
      </w:pPr>
      <w:r w:rsidRPr="00D04160">
        <w:t xml:space="preserve">There is no set time limit for submitting </w:t>
      </w:r>
      <w:r w:rsidRPr="000D68AE">
        <w:rPr>
          <w:i/>
        </w:rPr>
        <w:t>betterment</w:t>
      </w:r>
      <w:r w:rsidRPr="00D04160">
        <w:t xml:space="preserve"> proposals. </w:t>
      </w:r>
      <w:r w:rsidR="00FF344A">
        <w:t xml:space="preserve">The </w:t>
      </w:r>
      <w:r w:rsidR="00FF344A">
        <w:rPr>
          <w:i/>
        </w:rPr>
        <w:t>department</w:t>
      </w:r>
      <w:r w:rsidRPr="00D04160">
        <w:t xml:space="preserve"> recommends that </w:t>
      </w:r>
      <w:r w:rsidRPr="000D68AE">
        <w:rPr>
          <w:i/>
        </w:rPr>
        <w:t>betterment</w:t>
      </w:r>
      <w:r w:rsidRPr="00D04160">
        <w:t xml:space="preserve"> proposals be submitted as soon as practical</w:t>
      </w:r>
      <w:r w:rsidR="00D0073D">
        <w:t>,</w:t>
      </w:r>
      <w:r w:rsidRPr="00D04160">
        <w:t xml:space="preserve"> after a</w:t>
      </w:r>
      <w:r w:rsidR="00FF344A">
        <w:t xml:space="preserve">n </w:t>
      </w:r>
      <w:r w:rsidR="00FF344A">
        <w:rPr>
          <w:i/>
        </w:rPr>
        <w:t>eligible disaster</w:t>
      </w:r>
      <w:r w:rsidR="00D0073D">
        <w:rPr>
          <w:i/>
        </w:rPr>
        <w:t>,</w:t>
      </w:r>
      <w:r w:rsidR="00FF344A">
        <w:rPr>
          <w:i/>
        </w:rPr>
        <w:t xml:space="preserve"> </w:t>
      </w:r>
      <w:r w:rsidRPr="00D04160">
        <w:t xml:space="preserve">to allow the </w:t>
      </w:r>
      <w:r w:rsidRPr="00FF344A">
        <w:rPr>
          <w:i/>
        </w:rPr>
        <w:t>essential public asset</w:t>
      </w:r>
      <w:r w:rsidRPr="00D04160">
        <w:t xml:space="preserve"> to be restored or replaced at the earliest opportunity.</w:t>
      </w:r>
    </w:p>
    <w:p w:rsidR="00BA07FB" w:rsidRPr="00D04160" w:rsidRDefault="00BA07FB" w:rsidP="00BA07FB">
      <w:pPr>
        <w:spacing w:before="120" w:after="120"/>
      </w:pPr>
      <w:r w:rsidRPr="00D04160">
        <w:t xml:space="preserve">Note: </w:t>
      </w:r>
      <w:r w:rsidRPr="00FF344A">
        <w:rPr>
          <w:i/>
        </w:rPr>
        <w:t>State expenditure</w:t>
      </w:r>
      <w:r w:rsidRPr="00D04160">
        <w:t xml:space="preserve"> on betterment activities is subject to the </w:t>
      </w:r>
      <w:r w:rsidRPr="00FF344A">
        <w:rPr>
          <w:i/>
        </w:rPr>
        <w:t>allowable time limit</w:t>
      </w:r>
      <w:r w:rsidRPr="00D04160">
        <w:t>, in accordance w</w:t>
      </w:r>
      <w:r w:rsidR="00FF344A">
        <w:t xml:space="preserve">ith the </w:t>
      </w:r>
      <w:r w:rsidR="007F5A5E">
        <w:rPr>
          <w:i/>
        </w:rPr>
        <w:t>determination</w:t>
      </w:r>
      <w:r w:rsidR="00FF344A">
        <w:t xml:space="preserve"> clause 1.1</w:t>
      </w:r>
      <w:r w:rsidRPr="00D04160">
        <w:t xml:space="preserve">. Expenditure that is incurred after the </w:t>
      </w:r>
      <w:r w:rsidRPr="00FF344A">
        <w:rPr>
          <w:i/>
        </w:rPr>
        <w:t>allowable time limit</w:t>
      </w:r>
      <w:r w:rsidRPr="00D04160">
        <w:t xml:space="preserve"> will not be eligible for reimbursement under the </w:t>
      </w:r>
      <w:r w:rsidR="00FF344A">
        <w:rPr>
          <w:i/>
        </w:rPr>
        <w:t>determination</w:t>
      </w:r>
      <w:r w:rsidRPr="00D04160">
        <w:t>.</w:t>
      </w:r>
    </w:p>
    <w:p w:rsidR="00BA07FB" w:rsidRPr="00D04160" w:rsidRDefault="00BA07FB" w:rsidP="00BA07FB">
      <w:pPr>
        <w:pStyle w:val="Heading3"/>
        <w:rPr>
          <w:rFonts w:eastAsia="Calibri" w:cs="Calibri"/>
          <w:sz w:val="24"/>
        </w:rPr>
      </w:pPr>
      <w:bookmarkStart w:id="48" w:name="_Toc388862264"/>
      <w:r w:rsidRPr="00D04160">
        <w:rPr>
          <w:rFonts w:eastAsia="Calibri" w:cs="Calibri"/>
          <w:sz w:val="24"/>
        </w:rPr>
        <w:t>How much will the Commonwealth fund for the betterment project?</w:t>
      </w:r>
      <w:bookmarkEnd w:id="48"/>
    </w:p>
    <w:p w:rsidR="00BA07FB" w:rsidRPr="00D04160" w:rsidRDefault="00BA07FB" w:rsidP="00BA07FB">
      <w:pPr>
        <w:spacing w:before="120" w:after="120"/>
      </w:pPr>
      <w:r w:rsidRPr="00D04160">
        <w:t xml:space="preserve">If the proposal is approved, the Commonwealth will contribute up to </w:t>
      </w:r>
      <w:r w:rsidR="007F5A5E">
        <w:t>50</w:t>
      </w:r>
      <w:r w:rsidRPr="00D04160">
        <w:t xml:space="preserve"> per cent of the additional </w:t>
      </w:r>
      <w:r w:rsidRPr="000D68AE">
        <w:rPr>
          <w:i/>
        </w:rPr>
        <w:t>betterment</w:t>
      </w:r>
      <w:r w:rsidRPr="00D04160">
        <w:t xml:space="preserve"> costs for a </w:t>
      </w:r>
      <w:r w:rsidR="00FF344A">
        <w:t>s</w:t>
      </w:r>
      <w:r w:rsidRPr="00FF344A">
        <w:rPr>
          <w:i/>
        </w:rPr>
        <w:t>tate</w:t>
      </w:r>
      <w:r w:rsidRPr="00D04160">
        <w:t xml:space="preserve"> owned asset or up to one</w:t>
      </w:r>
      <w:r w:rsidR="007F5A5E">
        <w:t xml:space="preserve"> (1)</w:t>
      </w:r>
      <w:r w:rsidRPr="00D04160">
        <w:t xml:space="preserve"> third for a loc</w:t>
      </w:r>
      <w:r w:rsidR="00FF344A">
        <w:t xml:space="preserve">al government owned asset. The </w:t>
      </w:r>
      <w:r w:rsidR="00FF344A" w:rsidRPr="00FF344A">
        <w:rPr>
          <w:i/>
        </w:rPr>
        <w:t>s</w:t>
      </w:r>
      <w:r w:rsidRPr="00FF344A">
        <w:rPr>
          <w:i/>
        </w:rPr>
        <w:t>tate’s expenditure</w:t>
      </w:r>
      <w:r w:rsidRPr="00D04160">
        <w:t xml:space="preserve"> on </w:t>
      </w:r>
      <w:r w:rsidRPr="00FF344A">
        <w:rPr>
          <w:i/>
        </w:rPr>
        <w:t>eligible measures</w:t>
      </w:r>
      <w:r w:rsidRPr="00D04160">
        <w:t xml:space="preserve"> for the </w:t>
      </w:r>
      <w:r w:rsidR="00FF344A">
        <w:rPr>
          <w:i/>
        </w:rPr>
        <w:t xml:space="preserve">eligible disaster </w:t>
      </w:r>
      <w:r w:rsidRPr="00D04160">
        <w:t xml:space="preserve">that damaged the asset </w:t>
      </w:r>
      <w:r w:rsidRPr="00F44060">
        <w:rPr>
          <w:i/>
        </w:rPr>
        <w:t>must</w:t>
      </w:r>
      <w:r w:rsidRPr="00D04160">
        <w:t xml:space="preserve"> exceed the </w:t>
      </w:r>
      <w:r w:rsidRPr="00F44060">
        <w:rPr>
          <w:i/>
        </w:rPr>
        <w:t>small disaster criterion</w:t>
      </w:r>
      <w:r w:rsidR="00684E98">
        <w:t xml:space="preserve"> (currently set at $240 </w:t>
      </w:r>
      <w:r w:rsidRPr="00D04160">
        <w:t>000) in accordance with section </w:t>
      </w:r>
      <w:r w:rsidR="00F44060">
        <w:t xml:space="preserve">1.1 </w:t>
      </w:r>
      <w:r w:rsidRPr="00D04160">
        <w:t xml:space="preserve">of the </w:t>
      </w:r>
      <w:r w:rsidR="00F44060">
        <w:rPr>
          <w:i/>
        </w:rPr>
        <w:t>determination</w:t>
      </w:r>
      <w:r w:rsidRPr="00D04160">
        <w:t>.</w:t>
      </w:r>
    </w:p>
    <w:p w:rsidR="00BA07FB" w:rsidRPr="00D04160" w:rsidRDefault="00BA07FB" w:rsidP="00BA07FB">
      <w:pPr>
        <w:spacing w:before="120" w:after="120"/>
      </w:pPr>
      <w:r w:rsidRPr="00D04160">
        <w:t xml:space="preserve">Commonwealth reimbursement for the amount that would be eligible for the restoration option will be reimbursed as an ordinary </w:t>
      </w:r>
      <w:r w:rsidRPr="00F44060">
        <w:rPr>
          <w:i/>
        </w:rPr>
        <w:t>Category B</w:t>
      </w:r>
      <w:r w:rsidRPr="00D04160">
        <w:t xml:space="preserve"> measure under the </w:t>
      </w:r>
      <w:r w:rsidR="00F44060">
        <w:rPr>
          <w:i/>
        </w:rPr>
        <w:t>determination</w:t>
      </w:r>
      <w:r w:rsidRPr="00D04160">
        <w:t>.</w:t>
      </w:r>
    </w:p>
    <w:p w:rsidR="00BA07FB" w:rsidRPr="00D04160" w:rsidRDefault="00BA07FB" w:rsidP="00BA07FB">
      <w:pPr>
        <w:spacing w:before="120" w:after="120"/>
      </w:pPr>
      <w:r w:rsidRPr="00D04160">
        <w:t xml:space="preserve">For example, if an </w:t>
      </w:r>
      <w:r w:rsidRPr="00F44060">
        <w:rPr>
          <w:i/>
        </w:rPr>
        <w:t>essential public asset</w:t>
      </w:r>
      <w:r w:rsidRPr="00D04160">
        <w:t xml:space="preserve"> is damaged by an </w:t>
      </w:r>
      <w:r w:rsidRPr="00F44060">
        <w:rPr>
          <w:i/>
        </w:rPr>
        <w:t xml:space="preserve">eligible </w:t>
      </w:r>
      <w:r w:rsidR="00F44060" w:rsidRPr="00F44060">
        <w:rPr>
          <w:i/>
        </w:rPr>
        <w:t>disaster</w:t>
      </w:r>
      <w:r w:rsidRPr="00D04160">
        <w:t xml:space="preserve">, and the cost of simply restoring the asset to its pre-disaster standard is $2.5 million, the Commonwealth will contribute up to 75 per cent ($1.875 million) for normal restoration, assuming total </w:t>
      </w:r>
      <w:r w:rsidR="00F44060">
        <w:rPr>
          <w:i/>
        </w:rPr>
        <w:t>s</w:t>
      </w:r>
      <w:r w:rsidRPr="00F44060">
        <w:rPr>
          <w:i/>
        </w:rPr>
        <w:t>tate expenditure</w:t>
      </w:r>
      <w:r w:rsidRPr="00D04160">
        <w:t xml:space="preserve"> on </w:t>
      </w:r>
      <w:r w:rsidRPr="00F44060">
        <w:rPr>
          <w:i/>
        </w:rPr>
        <w:t>eligible measures</w:t>
      </w:r>
      <w:r w:rsidRPr="00D04160">
        <w:t xml:space="preserve"> exceeds the </w:t>
      </w:r>
      <w:r w:rsidR="00F44060">
        <w:t>s</w:t>
      </w:r>
      <w:r w:rsidRPr="00F44060">
        <w:rPr>
          <w:i/>
        </w:rPr>
        <w:t>tate’s thresholds</w:t>
      </w:r>
      <w:r w:rsidRPr="00D04160">
        <w:t xml:space="preserve"> in that </w:t>
      </w:r>
      <w:r w:rsidR="00F44060" w:rsidRPr="00F44060">
        <w:rPr>
          <w:i/>
        </w:rPr>
        <w:t xml:space="preserve">financial </w:t>
      </w:r>
      <w:r w:rsidRPr="00F44060">
        <w:rPr>
          <w:i/>
        </w:rPr>
        <w:t>year</w:t>
      </w:r>
      <w:r w:rsidRPr="00D04160">
        <w:t xml:space="preserve">. If a betterment option for the same asset were costed and approved for $3 million, the Commonwealth would reimburse up to 75 per cent for the restoration component ($1.875 million) </w:t>
      </w:r>
      <w:r w:rsidRPr="00D04160">
        <w:rPr>
          <w:b/>
        </w:rPr>
        <w:t>plus</w:t>
      </w:r>
      <w:r w:rsidRPr="00D04160">
        <w:t xml:space="preserve"> either 50 per cent ($0.25 million) of the additional betterment costs for a </w:t>
      </w:r>
      <w:r w:rsidR="00F44060">
        <w:t>s</w:t>
      </w:r>
      <w:r w:rsidRPr="00F44060">
        <w:rPr>
          <w:i/>
        </w:rPr>
        <w:t>tate</w:t>
      </w:r>
      <w:r w:rsidRPr="00D04160">
        <w:t xml:space="preserve">-owned asset or one third ($0.17 million) for a local government owned asset. </w:t>
      </w:r>
    </w:p>
    <w:p w:rsidR="00BA07FB" w:rsidRPr="00D04160" w:rsidRDefault="00BA07FB" w:rsidP="00BA07FB">
      <w:pPr>
        <w:spacing w:before="120" w:after="120"/>
      </w:pPr>
      <w:r w:rsidRPr="00D04160">
        <w:t xml:space="preserve">Commonwealth reimbursement is contingent on total </w:t>
      </w:r>
      <w:r w:rsidR="00F44060">
        <w:t>s</w:t>
      </w:r>
      <w:r w:rsidRPr="00F44060">
        <w:rPr>
          <w:i/>
        </w:rPr>
        <w:t>tate expenditure</w:t>
      </w:r>
      <w:r w:rsidRPr="00D04160">
        <w:t xml:space="preserve"> reaching the </w:t>
      </w:r>
      <w:r w:rsidRPr="00F44060">
        <w:rPr>
          <w:i/>
        </w:rPr>
        <w:t>thresholds</w:t>
      </w:r>
      <w:r w:rsidRPr="00D04160">
        <w:t xml:space="preserve"> in the relevant </w:t>
      </w:r>
      <w:r w:rsidR="00F44060" w:rsidRPr="00F44060">
        <w:rPr>
          <w:i/>
        </w:rPr>
        <w:t xml:space="preserve">financial </w:t>
      </w:r>
      <w:r w:rsidRPr="00F44060">
        <w:rPr>
          <w:i/>
        </w:rPr>
        <w:t>years</w:t>
      </w:r>
      <w:r w:rsidRPr="00D04160">
        <w:t xml:space="preserve">. The </w:t>
      </w:r>
      <w:r w:rsidRPr="00F44060">
        <w:rPr>
          <w:i/>
        </w:rPr>
        <w:t>thresholds</w:t>
      </w:r>
      <w:r w:rsidRPr="00D04160">
        <w:t xml:space="preserve"> are publicly issued each year by </w:t>
      </w:r>
      <w:r w:rsidR="00F44060">
        <w:t xml:space="preserve">the </w:t>
      </w:r>
      <w:r w:rsidR="00F44060">
        <w:rPr>
          <w:i/>
        </w:rPr>
        <w:t>department</w:t>
      </w:r>
      <w:r w:rsidRPr="00D04160">
        <w:t>.</w:t>
      </w:r>
    </w:p>
    <w:p w:rsidR="00BA07FB" w:rsidRPr="00D04160" w:rsidRDefault="00BA07FB" w:rsidP="00BA07FB">
      <w:pPr>
        <w:pStyle w:val="Heading3"/>
        <w:rPr>
          <w:rFonts w:eastAsia="Calibri" w:cs="Calibri"/>
          <w:sz w:val="24"/>
        </w:rPr>
      </w:pPr>
      <w:bookmarkStart w:id="49" w:name="_Toc388862265"/>
      <w:r w:rsidRPr="00D04160">
        <w:rPr>
          <w:rFonts w:eastAsia="Calibri" w:cs="Calibri"/>
          <w:sz w:val="24"/>
        </w:rPr>
        <w:t>What happens if a proposal is rejected for betterment funding by the Commonwealth?</w:t>
      </w:r>
      <w:bookmarkEnd w:id="49"/>
    </w:p>
    <w:p w:rsidR="00BA07FB" w:rsidRPr="00D04160" w:rsidRDefault="00BA07FB" w:rsidP="00BA07FB">
      <w:pPr>
        <w:keepLines/>
        <w:spacing w:before="120" w:after="120"/>
        <w:rPr>
          <w:lang w:val="en-US"/>
        </w:rPr>
      </w:pPr>
      <w:r w:rsidRPr="00D04160">
        <w:rPr>
          <w:lang w:val="en-US"/>
        </w:rPr>
        <w:t>If a betterment proposal is not app</w:t>
      </w:r>
      <w:r w:rsidR="00F44060">
        <w:rPr>
          <w:lang w:val="en-US"/>
        </w:rPr>
        <w:t xml:space="preserve">roved by the Commonwealth, the </w:t>
      </w:r>
      <w:r w:rsidR="00F44060" w:rsidRPr="00F44060">
        <w:rPr>
          <w:i/>
          <w:lang w:val="en-US"/>
        </w:rPr>
        <w:t>s</w:t>
      </w:r>
      <w:r w:rsidRPr="00F44060">
        <w:rPr>
          <w:i/>
          <w:lang w:val="en-US"/>
        </w:rPr>
        <w:t>tate</w:t>
      </w:r>
      <w:r w:rsidRPr="00D04160">
        <w:rPr>
          <w:lang w:val="en-US"/>
        </w:rPr>
        <w:t xml:space="preserve"> may still enter a cost-sharing arrangement with the local gov</w:t>
      </w:r>
      <w:r w:rsidR="00F44060">
        <w:rPr>
          <w:lang w:val="en-US"/>
        </w:rPr>
        <w:t xml:space="preserve">ernment (if applicable) or the </w:t>
      </w:r>
      <w:r w:rsidR="00F44060" w:rsidRPr="00F44060">
        <w:rPr>
          <w:i/>
          <w:lang w:val="en-US"/>
        </w:rPr>
        <w:t>s</w:t>
      </w:r>
      <w:r w:rsidRPr="00F44060">
        <w:rPr>
          <w:i/>
          <w:lang w:val="en-US"/>
        </w:rPr>
        <w:t xml:space="preserve">tate </w:t>
      </w:r>
      <w:r w:rsidRPr="00D04160">
        <w:rPr>
          <w:lang w:val="en-US"/>
        </w:rPr>
        <w:t>may choose to fund 100% of the betterment activities.</w:t>
      </w:r>
    </w:p>
    <w:p w:rsidR="00BA07FB" w:rsidRPr="00D04160" w:rsidRDefault="00BA07FB" w:rsidP="00BA07FB">
      <w:pPr>
        <w:pStyle w:val="Heading3"/>
        <w:rPr>
          <w:rFonts w:eastAsia="Calibri" w:cs="Calibri"/>
          <w:sz w:val="24"/>
        </w:rPr>
      </w:pPr>
      <w:bookmarkStart w:id="50" w:name="_Toc388862266"/>
      <w:r w:rsidRPr="00D04160">
        <w:rPr>
          <w:rFonts w:eastAsia="Calibri" w:cs="Calibri"/>
          <w:sz w:val="24"/>
        </w:rPr>
        <w:t>Can further information be provided once the proposal has been submitted?</w:t>
      </w:r>
      <w:bookmarkEnd w:id="50"/>
    </w:p>
    <w:p w:rsidR="00BA07FB" w:rsidRPr="00D04160" w:rsidRDefault="00F44060" w:rsidP="00BA07FB">
      <w:pPr>
        <w:spacing w:before="120" w:after="120"/>
      </w:pPr>
      <w:r>
        <w:t xml:space="preserve">The </w:t>
      </w:r>
      <w:r>
        <w:rPr>
          <w:i/>
        </w:rPr>
        <w:t>department</w:t>
      </w:r>
      <w:r w:rsidR="00BA07FB" w:rsidRPr="00D04160">
        <w:t xml:space="preserve"> will assess the proposal based on the information provided in this template. However, </w:t>
      </w:r>
      <w:r w:rsidR="00BA07FB" w:rsidRPr="00F44060">
        <w:rPr>
          <w:i/>
        </w:rPr>
        <w:t>states</w:t>
      </w:r>
      <w:r w:rsidR="00BA07FB" w:rsidRPr="00D04160">
        <w:t xml:space="preserve"> may provide additional information to </w:t>
      </w:r>
      <w:r>
        <w:t xml:space="preserve">the </w:t>
      </w:r>
      <w:r>
        <w:rPr>
          <w:i/>
        </w:rPr>
        <w:t>department</w:t>
      </w:r>
      <w:r w:rsidR="00BA07FB" w:rsidRPr="00D04160">
        <w:t xml:space="preserve"> at any time, keeping in mind that late submission of information could prolong the assessment process.</w:t>
      </w:r>
    </w:p>
    <w:p w:rsidR="00ED12DF" w:rsidRPr="00ED12DF" w:rsidRDefault="00F44060" w:rsidP="00BA07FB">
      <w:pPr>
        <w:rPr>
          <w:i/>
        </w:rPr>
      </w:pPr>
      <w:r>
        <w:t xml:space="preserve">The </w:t>
      </w:r>
      <w:r>
        <w:rPr>
          <w:i/>
        </w:rPr>
        <w:t>department</w:t>
      </w:r>
      <w:r w:rsidR="00BA07FB" w:rsidRPr="00D04160">
        <w:t xml:space="preserve"> may contact the contact officer for the proposal to request additional information to assess the betterment proposal.</w:t>
      </w:r>
    </w:p>
    <w:sectPr w:rsidR="00ED12DF" w:rsidRPr="00ED12DF" w:rsidSect="00BA07FB">
      <w:pgSz w:w="12240" w:h="15840"/>
      <w:pgMar w:top="535" w:right="964" w:bottom="964" w:left="964" w:header="142" w:footer="1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2FC" w:rsidRDefault="00EB02FC" w:rsidP="006150CB">
      <w:r>
        <w:separator/>
      </w:r>
    </w:p>
  </w:endnote>
  <w:endnote w:type="continuationSeparator" w:id="0">
    <w:p w:rsidR="00EB02FC" w:rsidRDefault="00EB02FC" w:rsidP="00615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2DF" w:rsidRPr="00341A60" w:rsidRDefault="00AC17F1" w:rsidP="00341A60">
    <w:pPr>
      <w:pStyle w:val="Foo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51" type="#_x0000_t75" alt="Horizontal line." style="position:absolute;margin-left:-33.25pt;margin-top:-7.65pt;width:588.2pt;height:6.25pt;z-index:-251659776;visibility:visible">
          <v:imagedata r:id="rId1" o:title="Horizontal line"/>
          <o:lock v:ext="edit" aspectratio="f"/>
        </v:shape>
      </w:pict>
    </w:r>
    <w:r w:rsidR="00ED12DF">
      <w:t>Betterment Proposal</w:t>
    </w:r>
    <w:r w:rsidR="00ED12DF">
      <w:tab/>
    </w:r>
    <w:r w:rsidR="00ED12DF">
      <w:tab/>
    </w:r>
    <w:r w:rsidR="00ED12DF">
      <w:tab/>
    </w:r>
    <w:r w:rsidR="00ED12DF">
      <w:tab/>
    </w:r>
    <w:r w:rsidR="00ED12DF">
      <w:fldChar w:fldCharType="begin"/>
    </w:r>
    <w:r w:rsidR="00ED12DF">
      <w:instrText xml:space="preserve"> PAGE   \* MERGEFORMAT </w:instrText>
    </w:r>
    <w:r w:rsidR="00ED12DF">
      <w:fldChar w:fldCharType="separate"/>
    </w:r>
    <w:r>
      <w:rPr>
        <w:noProof/>
      </w:rPr>
      <w:t>1</w:t>
    </w:r>
    <w:r w:rsidR="00ED12DF">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7FB" w:rsidRDefault="00AC17F1">
    <w:pPr>
      <w:pStyle w:val="Foo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50" type="#_x0000_t75" alt="Horizontal line." style="position:absolute;margin-left:-45.05pt;margin-top:212.9pt;width:588.15pt;height:6.2pt;z-index:-251658752;visibility:visible">
          <v:imagedata r:id="rId1" o:title="Horizontal line"/>
          <o:lock v:ext="edit" aspectratio="f"/>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2DF" w:rsidRPr="00341A60" w:rsidRDefault="00BA07FB" w:rsidP="007F5A5E">
    <w:pPr>
      <w:pStyle w:val="Footer"/>
      <w:pBdr>
        <w:top w:val="single" w:sz="12" w:space="1" w:color="365F91"/>
      </w:pBdr>
      <w:ind w:hanging="426"/>
    </w:pPr>
    <w:r>
      <w:t>Betterment Proposal</w:t>
    </w:r>
    <w:r w:rsidR="00ED12DF">
      <w:tab/>
    </w:r>
    <w:r w:rsidR="00ED12DF">
      <w:tab/>
    </w:r>
    <w:r>
      <w:tab/>
    </w:r>
    <w:r>
      <w:tab/>
    </w:r>
    <w:r>
      <w:tab/>
    </w:r>
    <w:r>
      <w:tab/>
    </w:r>
    <w:r>
      <w:tab/>
    </w:r>
    <w:r w:rsidR="00ED12DF">
      <w:tab/>
    </w:r>
    <w:r w:rsidR="00ED12DF">
      <w:tab/>
    </w:r>
    <w:r w:rsidR="00ED12DF">
      <w:fldChar w:fldCharType="begin"/>
    </w:r>
    <w:r w:rsidR="00ED12DF">
      <w:instrText xml:space="preserve"> PAGE   \* MERGEFORMAT </w:instrText>
    </w:r>
    <w:r w:rsidR="00ED12DF">
      <w:fldChar w:fldCharType="separate"/>
    </w:r>
    <w:r w:rsidR="00AC17F1">
      <w:rPr>
        <w:noProof/>
      </w:rPr>
      <w:t>12</w:t>
    </w:r>
    <w:r w:rsidR="00ED12DF">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7FB" w:rsidRPr="00341A60" w:rsidRDefault="00BA07FB" w:rsidP="007F5A5E">
    <w:pPr>
      <w:pStyle w:val="Footer"/>
      <w:pBdr>
        <w:top w:val="single" w:sz="12" w:space="1" w:color="365F91"/>
      </w:pBdr>
      <w:spacing w:after="0"/>
      <w:ind w:hanging="425"/>
    </w:pPr>
    <w:r>
      <w:t>Betterment Proposal</w:t>
    </w:r>
    <w:r>
      <w:tab/>
    </w:r>
    <w:r>
      <w:tab/>
    </w:r>
    <w:r>
      <w:tab/>
    </w:r>
    <w:r>
      <w:tab/>
    </w:r>
    <w:r>
      <w:tab/>
    </w:r>
    <w:r>
      <w:tab/>
    </w:r>
    <w:r>
      <w:tab/>
    </w:r>
    <w:r>
      <w:tab/>
    </w:r>
    <w:r>
      <w:tab/>
      <w:t>3</w:t>
    </w:r>
  </w:p>
  <w:p w:rsidR="00BA07FB" w:rsidRDefault="00BA07FB" w:rsidP="00BA07FB">
    <w:pPr>
      <w:pStyle w:val="Footer"/>
    </w:pPr>
    <w:r>
      <w:rPr>
        <w:noProof/>
        <w:w w:val="100"/>
        <w:lang w:eastAsia="en-AU"/>
      </w:rPr>
      <w:t xml:space="preserve"> </w:t>
    </w:r>
    <w:r w:rsidR="00AC17F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2049" type="#_x0000_t75" alt="Horizontal line." style="position:absolute;margin-left:-45.05pt;margin-top:212.9pt;width:588.15pt;height:6.2pt;z-index:-251657728;visibility:visible;mso-position-horizontal-relative:text;mso-position-vertical-relative:text">
          <v:imagedata r:id="rId1" o:title="Horizontal line"/>
          <o:lock v:ext="edit" aspectratio="f"/>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2FC" w:rsidRDefault="00EB02FC" w:rsidP="006150CB">
      <w:r>
        <w:separator/>
      </w:r>
    </w:p>
  </w:footnote>
  <w:footnote w:type="continuationSeparator" w:id="0">
    <w:p w:rsidR="00EB02FC" w:rsidRDefault="00EB02FC" w:rsidP="006150CB">
      <w:r>
        <w:continuationSeparator/>
      </w:r>
    </w:p>
  </w:footnote>
  <w:footnote w:id="1">
    <w:p w:rsidR="00ED12DF" w:rsidRDefault="00ED12DF" w:rsidP="00ED12DF">
      <w:r>
        <w:rPr>
          <w:rStyle w:val="FootnoteReference"/>
        </w:rPr>
        <w:footnoteRef/>
      </w:r>
      <w:r w:rsidRPr="008E7184">
        <w:rPr>
          <w:sz w:val="24"/>
        </w:rPr>
        <w:t xml:space="preserve"> </w:t>
      </w:r>
      <w:r w:rsidRPr="000D68AE">
        <w:rPr>
          <w:i/>
        </w:rPr>
        <w:t>Betterment</w:t>
      </w:r>
      <w:r w:rsidRPr="008E7184">
        <w:t xml:space="preserve"> works refers to works that are proposed under the </w:t>
      </w:r>
      <w:r w:rsidRPr="000D68AE">
        <w:rPr>
          <w:i/>
        </w:rPr>
        <w:t>betterment</w:t>
      </w:r>
      <w:r w:rsidRPr="008E7184">
        <w:t xml:space="preserve"> option </w:t>
      </w:r>
      <w:r>
        <w:t xml:space="preserve">in order to increase the disaster-resilience of the asset, </w:t>
      </w:r>
      <w:r w:rsidRPr="008E7184">
        <w:t xml:space="preserve">but would not be carried out under </w:t>
      </w:r>
      <w:r>
        <w:t xml:space="preserve">the </w:t>
      </w:r>
      <w:r w:rsidRPr="008E7184">
        <w:t>restoration option.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7FB" w:rsidRDefault="00BA07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555E6BEE"/>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D18EAD9E"/>
    <w:lvl w:ilvl="0">
      <w:start w:val="1"/>
      <w:numFmt w:val="bullet"/>
      <w:lvlText w:val=""/>
      <w:lvlJc w:val="left"/>
      <w:pPr>
        <w:tabs>
          <w:tab w:val="num" w:pos="360"/>
        </w:tabs>
        <w:ind w:left="360" w:hanging="360"/>
      </w:pPr>
      <w:rPr>
        <w:rFonts w:ascii="Symbol" w:hAnsi="Symbol" w:hint="default"/>
      </w:rPr>
    </w:lvl>
  </w:abstractNum>
  <w:abstractNum w:abstractNumId="2">
    <w:nsid w:val="09D2721E"/>
    <w:multiLevelType w:val="multilevel"/>
    <w:tmpl w:val="EFDC8A06"/>
    <w:numStyleLink w:val="Bullet2"/>
  </w:abstractNum>
  <w:abstractNum w:abstractNumId="3">
    <w:nsid w:val="0C0E14CF"/>
    <w:multiLevelType w:val="hybridMultilevel"/>
    <w:tmpl w:val="C3146142"/>
    <w:lvl w:ilvl="0" w:tplc="9320C676">
      <w:start w:val="1"/>
      <w:numFmt w:val="bullet"/>
      <w:lvlText w:val=""/>
      <w:lvlJc w:val="left"/>
      <w:pPr>
        <w:ind w:left="720" w:hanging="360"/>
      </w:pPr>
      <w:rPr>
        <w:rFonts w:ascii="Symbol" w:hAnsi="Symbol"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7932166"/>
    <w:multiLevelType w:val="multilevel"/>
    <w:tmpl w:val="EFDC8A06"/>
    <w:styleLink w:val="Bullet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2AC51546"/>
    <w:multiLevelType w:val="hybridMultilevel"/>
    <w:tmpl w:val="DBC47DC8"/>
    <w:lvl w:ilvl="0" w:tplc="0C09000F">
      <w:start w:val="1"/>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63A15FB9"/>
    <w:multiLevelType w:val="hybridMultilevel"/>
    <w:tmpl w:val="21308D16"/>
    <w:lvl w:ilvl="0" w:tplc="3484F224">
      <w:start w:val="1"/>
      <w:numFmt w:val="bullet"/>
      <w:pStyle w:val="Bullet1"/>
      <w:lvlText w:val=""/>
      <w:lvlJc w:val="left"/>
      <w:pPr>
        <w:ind w:left="720" w:hanging="360"/>
      </w:pPr>
      <w:rPr>
        <w:rFonts w:ascii="Symbol" w:hAnsi="Symbol" w:hint="default"/>
        <w:color w:val="5C5C5C"/>
      </w:rPr>
    </w:lvl>
    <w:lvl w:ilvl="1" w:tplc="F1ACFA4C">
      <w:start w:val="1"/>
      <w:numFmt w:val="bullet"/>
      <w:pStyle w:val="ListBullet"/>
      <w:lvlText w:val=""/>
      <w:lvlJc w:val="left"/>
      <w:pPr>
        <w:ind w:left="1440" w:hanging="360"/>
      </w:pPr>
      <w:rPr>
        <w:rFonts w:ascii="Symbol" w:hAnsi="Symbol" w:hint="default"/>
        <w:color w:val="897005"/>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69220770"/>
    <w:multiLevelType w:val="hybridMultilevel"/>
    <w:tmpl w:val="CDCA7B0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4"/>
  </w:num>
  <w:num w:numId="3">
    <w:abstractNumId w:val="2"/>
  </w:num>
  <w:num w:numId="4">
    <w:abstractNumId w:val="0"/>
  </w:num>
  <w:num w:numId="5">
    <w:abstractNumId w:val="1"/>
  </w:num>
  <w:num w:numId="6">
    <w:abstractNumId w:val="5"/>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oNotTrackMove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B28B8"/>
    <w:rsid w:val="00025431"/>
    <w:rsid w:val="000779BE"/>
    <w:rsid w:val="000D68AE"/>
    <w:rsid w:val="0011430B"/>
    <w:rsid w:val="001208A8"/>
    <w:rsid w:val="00192F33"/>
    <w:rsid w:val="002A0994"/>
    <w:rsid w:val="002C36D2"/>
    <w:rsid w:val="00322F0B"/>
    <w:rsid w:val="00341A60"/>
    <w:rsid w:val="00395615"/>
    <w:rsid w:val="003B28B8"/>
    <w:rsid w:val="003E611C"/>
    <w:rsid w:val="00511472"/>
    <w:rsid w:val="00564D32"/>
    <w:rsid w:val="005C1BB3"/>
    <w:rsid w:val="006150CB"/>
    <w:rsid w:val="00684E98"/>
    <w:rsid w:val="006E7090"/>
    <w:rsid w:val="006F4DA3"/>
    <w:rsid w:val="00716CE0"/>
    <w:rsid w:val="007B0031"/>
    <w:rsid w:val="007F5A5E"/>
    <w:rsid w:val="008E01A2"/>
    <w:rsid w:val="0098671E"/>
    <w:rsid w:val="00A40C18"/>
    <w:rsid w:val="00AC17F1"/>
    <w:rsid w:val="00B74535"/>
    <w:rsid w:val="00BA07FB"/>
    <w:rsid w:val="00BB75EF"/>
    <w:rsid w:val="00BF004D"/>
    <w:rsid w:val="00D0073D"/>
    <w:rsid w:val="00D135B2"/>
    <w:rsid w:val="00D22BD6"/>
    <w:rsid w:val="00D9785F"/>
    <w:rsid w:val="00DE5DB2"/>
    <w:rsid w:val="00E24E53"/>
    <w:rsid w:val="00E701B5"/>
    <w:rsid w:val="00E73776"/>
    <w:rsid w:val="00EB02FC"/>
    <w:rsid w:val="00ED12DF"/>
    <w:rsid w:val="00EF3CEB"/>
    <w:rsid w:val="00F44060"/>
    <w:rsid w:val="00FF34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150CB"/>
    <w:pPr>
      <w:spacing w:after="200" w:line="276" w:lineRule="auto"/>
    </w:pPr>
    <w:rPr>
      <w:rFonts w:cs="Calibri"/>
      <w:w w:val="105"/>
      <w:kern w:val="40"/>
      <w:sz w:val="22"/>
      <w:szCs w:val="22"/>
      <w:lang w:eastAsia="en-US"/>
    </w:rPr>
  </w:style>
  <w:style w:type="paragraph" w:styleId="Heading1">
    <w:name w:val="heading 1"/>
    <w:basedOn w:val="Normal"/>
    <w:next w:val="Normal"/>
    <w:link w:val="Heading1Char"/>
    <w:uiPriority w:val="9"/>
    <w:qFormat/>
    <w:rsid w:val="00ED12DF"/>
    <w:pPr>
      <w:keepNext/>
      <w:spacing w:after="0" w:line="240" w:lineRule="auto"/>
      <w:outlineLvl w:val="0"/>
    </w:pPr>
    <w:rPr>
      <w:rFonts w:eastAsia="SimSun" w:cs="Angsana New"/>
      <w:b/>
      <w:bCs/>
      <w:color w:val="404040"/>
      <w:kern w:val="32"/>
      <w:sz w:val="44"/>
      <w:szCs w:val="52"/>
    </w:rPr>
  </w:style>
  <w:style w:type="paragraph" w:styleId="Heading2">
    <w:name w:val="heading 2"/>
    <w:basedOn w:val="Normal"/>
    <w:next w:val="Normal"/>
    <w:link w:val="Heading2Char"/>
    <w:uiPriority w:val="9"/>
    <w:unhideWhenUsed/>
    <w:qFormat/>
    <w:rsid w:val="00564D32"/>
    <w:pPr>
      <w:keepNext/>
      <w:spacing w:before="240" w:after="60" w:line="240" w:lineRule="auto"/>
      <w:outlineLvl w:val="1"/>
    </w:pPr>
    <w:rPr>
      <w:rFonts w:eastAsia="SimSun" w:cs="Angsana New"/>
      <w:b/>
      <w:bCs/>
      <w:iCs/>
      <w:color w:val="4D738A"/>
      <w:sz w:val="40"/>
      <w:szCs w:val="48"/>
    </w:rPr>
  </w:style>
  <w:style w:type="paragraph" w:styleId="Heading3">
    <w:name w:val="heading 3"/>
    <w:basedOn w:val="Normal"/>
    <w:next w:val="Normal"/>
    <w:link w:val="Heading3Char"/>
    <w:uiPriority w:val="9"/>
    <w:unhideWhenUsed/>
    <w:qFormat/>
    <w:rsid w:val="006150CB"/>
    <w:pPr>
      <w:keepNext/>
      <w:spacing w:after="60" w:line="240" w:lineRule="auto"/>
      <w:outlineLvl w:val="2"/>
    </w:pPr>
    <w:rPr>
      <w:rFonts w:eastAsia="SimSun" w:cs="Angsana New"/>
      <w:b/>
      <w:bCs/>
      <w:color w:val="404040"/>
      <w:sz w:val="32"/>
      <w:szCs w:val="32"/>
    </w:rPr>
  </w:style>
  <w:style w:type="paragraph" w:styleId="Heading4">
    <w:name w:val="heading 4"/>
    <w:basedOn w:val="Heading3"/>
    <w:next w:val="Normal"/>
    <w:link w:val="Heading4Char"/>
    <w:uiPriority w:val="9"/>
    <w:unhideWhenUsed/>
    <w:qFormat/>
    <w:rsid w:val="0098671E"/>
    <w:pPr>
      <w:outlineLvl w:val="3"/>
    </w:pPr>
    <w:rPr>
      <w:color w:val="595959"/>
      <w:sz w:val="26"/>
      <w:szCs w:val="26"/>
    </w:rPr>
  </w:style>
  <w:style w:type="paragraph" w:styleId="Heading5">
    <w:name w:val="heading 5"/>
    <w:basedOn w:val="Normal"/>
    <w:next w:val="Normal"/>
    <w:link w:val="Heading5Char"/>
    <w:uiPriority w:val="9"/>
    <w:unhideWhenUsed/>
    <w:qFormat/>
    <w:rsid w:val="00511472"/>
    <w:pPr>
      <w:keepNext/>
      <w:keepLines/>
      <w:spacing w:before="200" w:after="0"/>
      <w:outlineLvl w:val="4"/>
    </w:pPr>
    <w:rPr>
      <w:rFonts w:ascii="Cambria" w:eastAsia="Times New Roman" w:hAnsi="Cambria" w:cs="Times New Roman"/>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D12DF"/>
    <w:rPr>
      <w:rFonts w:eastAsia="SimSun" w:cs="Angsana New"/>
      <w:b/>
      <w:bCs/>
      <w:color w:val="404040"/>
      <w:w w:val="105"/>
      <w:kern w:val="32"/>
      <w:sz w:val="44"/>
      <w:szCs w:val="52"/>
      <w:lang w:eastAsia="en-US"/>
    </w:rPr>
  </w:style>
  <w:style w:type="paragraph" w:styleId="Title">
    <w:name w:val="Title"/>
    <w:basedOn w:val="Normal"/>
    <w:next w:val="Normal"/>
    <w:link w:val="TitleChar"/>
    <w:uiPriority w:val="10"/>
    <w:qFormat/>
    <w:rsid w:val="006150CB"/>
    <w:pPr>
      <w:spacing w:before="240" w:after="60" w:line="240" w:lineRule="auto"/>
      <w:outlineLvl w:val="0"/>
    </w:pPr>
    <w:rPr>
      <w:rFonts w:eastAsia="SimSun" w:cs="Angsana New"/>
      <w:b/>
      <w:bCs/>
      <w:noProof/>
      <w:kern w:val="28"/>
      <w:sz w:val="56"/>
      <w:szCs w:val="32"/>
    </w:rPr>
  </w:style>
  <w:style w:type="character" w:customStyle="1" w:styleId="TitleChar">
    <w:name w:val="Title Char"/>
    <w:link w:val="Title"/>
    <w:uiPriority w:val="10"/>
    <w:rsid w:val="006150CB"/>
    <w:rPr>
      <w:rFonts w:eastAsia="SimSun" w:cs="Angsana New"/>
      <w:b/>
      <w:bCs/>
      <w:noProof/>
      <w:w w:val="105"/>
      <w:kern w:val="28"/>
      <w:sz w:val="56"/>
      <w:szCs w:val="32"/>
      <w:lang w:eastAsia="en-US"/>
    </w:rPr>
  </w:style>
  <w:style w:type="character" w:customStyle="1" w:styleId="Heading2Char">
    <w:name w:val="Heading 2 Char"/>
    <w:link w:val="Heading2"/>
    <w:uiPriority w:val="9"/>
    <w:rsid w:val="00564D32"/>
    <w:rPr>
      <w:rFonts w:eastAsia="SimSun" w:cs="Angsana New"/>
      <w:b/>
      <w:bCs/>
      <w:iCs/>
      <w:color w:val="4D738A"/>
      <w:w w:val="105"/>
      <w:kern w:val="40"/>
      <w:sz w:val="40"/>
      <w:szCs w:val="48"/>
      <w:lang w:eastAsia="en-US"/>
    </w:rPr>
  </w:style>
  <w:style w:type="paragraph" w:styleId="Subtitle">
    <w:name w:val="Subtitle"/>
    <w:basedOn w:val="Title"/>
    <w:next w:val="Normal"/>
    <w:link w:val="SubtitleChar"/>
    <w:uiPriority w:val="11"/>
    <w:qFormat/>
    <w:rsid w:val="006150CB"/>
    <w:pPr>
      <w:jc w:val="right"/>
    </w:pPr>
    <w:rPr>
      <w:sz w:val="28"/>
      <w:szCs w:val="28"/>
    </w:rPr>
  </w:style>
  <w:style w:type="character" w:customStyle="1" w:styleId="SubtitleChar">
    <w:name w:val="Subtitle Char"/>
    <w:link w:val="Subtitle"/>
    <w:uiPriority w:val="11"/>
    <w:rsid w:val="006150CB"/>
    <w:rPr>
      <w:rFonts w:eastAsia="SimSun" w:cs="Angsana New"/>
      <w:b/>
      <w:bCs/>
      <w:noProof/>
      <w:w w:val="105"/>
      <w:kern w:val="28"/>
      <w:sz w:val="28"/>
      <w:szCs w:val="28"/>
      <w:lang w:eastAsia="en-US"/>
    </w:rPr>
  </w:style>
  <w:style w:type="character" w:customStyle="1" w:styleId="Heading3Char">
    <w:name w:val="Heading 3 Char"/>
    <w:link w:val="Heading3"/>
    <w:uiPriority w:val="9"/>
    <w:rsid w:val="006150CB"/>
    <w:rPr>
      <w:rFonts w:eastAsia="SimSun" w:cs="Angsana New"/>
      <w:b/>
      <w:bCs/>
      <w:color w:val="404040"/>
      <w:w w:val="105"/>
      <w:kern w:val="40"/>
      <w:sz w:val="32"/>
      <w:szCs w:val="32"/>
      <w:lang w:eastAsia="en-US"/>
    </w:rPr>
  </w:style>
  <w:style w:type="paragraph" w:styleId="Header">
    <w:name w:val="header"/>
    <w:basedOn w:val="Normal"/>
    <w:link w:val="HeaderChar"/>
    <w:uiPriority w:val="99"/>
    <w:unhideWhenUsed/>
    <w:rsid w:val="006150CB"/>
    <w:pPr>
      <w:tabs>
        <w:tab w:val="center" w:pos="4513"/>
        <w:tab w:val="right" w:pos="9026"/>
      </w:tabs>
    </w:pPr>
  </w:style>
  <w:style w:type="character" w:customStyle="1" w:styleId="HeaderChar">
    <w:name w:val="Header Char"/>
    <w:link w:val="Header"/>
    <w:uiPriority w:val="99"/>
    <w:rsid w:val="006150CB"/>
    <w:rPr>
      <w:sz w:val="22"/>
      <w:szCs w:val="22"/>
      <w:lang w:eastAsia="en-US"/>
    </w:rPr>
  </w:style>
  <w:style w:type="paragraph" w:styleId="Footer">
    <w:name w:val="footer"/>
    <w:basedOn w:val="Normal"/>
    <w:link w:val="FooterChar"/>
    <w:uiPriority w:val="99"/>
    <w:unhideWhenUsed/>
    <w:rsid w:val="006150CB"/>
    <w:pPr>
      <w:tabs>
        <w:tab w:val="center" w:pos="4513"/>
        <w:tab w:val="right" w:pos="9026"/>
      </w:tabs>
    </w:pPr>
  </w:style>
  <w:style w:type="character" w:customStyle="1" w:styleId="FooterChar">
    <w:name w:val="Footer Char"/>
    <w:link w:val="Footer"/>
    <w:uiPriority w:val="99"/>
    <w:rsid w:val="006150CB"/>
    <w:rPr>
      <w:sz w:val="22"/>
      <w:szCs w:val="22"/>
      <w:lang w:eastAsia="en-US"/>
    </w:rPr>
  </w:style>
  <w:style w:type="paragraph" w:styleId="BalloonText">
    <w:name w:val="Balloon Text"/>
    <w:basedOn w:val="Normal"/>
    <w:link w:val="BalloonTextChar"/>
    <w:uiPriority w:val="99"/>
    <w:semiHidden/>
    <w:unhideWhenUsed/>
    <w:rsid w:val="005C1BB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C1BB3"/>
    <w:rPr>
      <w:rFonts w:ascii="Tahoma" w:hAnsi="Tahoma" w:cs="Tahoma"/>
      <w:w w:val="105"/>
      <w:kern w:val="40"/>
      <w:sz w:val="16"/>
      <w:szCs w:val="16"/>
      <w:lang w:eastAsia="en-US"/>
    </w:rPr>
  </w:style>
  <w:style w:type="paragraph" w:customStyle="1" w:styleId="Bullet1">
    <w:name w:val="Bullet 1"/>
    <w:basedOn w:val="ListBullet2"/>
    <w:qFormat/>
    <w:rsid w:val="00511472"/>
    <w:pPr>
      <w:numPr>
        <w:ilvl w:val="0"/>
      </w:numPr>
      <w:ind w:left="567" w:hanging="567"/>
    </w:pPr>
  </w:style>
  <w:style w:type="numbering" w:customStyle="1" w:styleId="Bullet2">
    <w:name w:val="Bullet 2"/>
    <w:basedOn w:val="NoList"/>
    <w:uiPriority w:val="99"/>
    <w:rsid w:val="0011430B"/>
    <w:pPr>
      <w:numPr>
        <w:numId w:val="2"/>
      </w:numPr>
    </w:pPr>
  </w:style>
  <w:style w:type="paragraph" w:styleId="ListBullet2">
    <w:name w:val="List Bullet 2"/>
    <w:basedOn w:val="ListBullet"/>
    <w:uiPriority w:val="99"/>
    <w:unhideWhenUsed/>
    <w:qFormat/>
    <w:rsid w:val="00511472"/>
    <w:pPr>
      <w:ind w:left="1134" w:hanging="567"/>
    </w:pPr>
  </w:style>
  <w:style w:type="character" w:customStyle="1" w:styleId="Heading4Char">
    <w:name w:val="Heading 4 Char"/>
    <w:link w:val="Heading4"/>
    <w:uiPriority w:val="9"/>
    <w:rsid w:val="0098671E"/>
    <w:rPr>
      <w:rFonts w:eastAsia="SimSun" w:cs="Angsana New"/>
      <w:b/>
      <w:bCs/>
      <w:color w:val="595959"/>
      <w:w w:val="105"/>
      <w:kern w:val="40"/>
      <w:sz w:val="26"/>
      <w:szCs w:val="26"/>
      <w:lang w:eastAsia="en-US"/>
    </w:rPr>
  </w:style>
  <w:style w:type="paragraph" w:styleId="ListBullet">
    <w:name w:val="List Bullet"/>
    <w:aliases w:val="List Bullet 1"/>
    <w:basedOn w:val="Normal"/>
    <w:uiPriority w:val="99"/>
    <w:unhideWhenUsed/>
    <w:rsid w:val="0011430B"/>
    <w:pPr>
      <w:numPr>
        <w:ilvl w:val="1"/>
        <w:numId w:val="1"/>
      </w:numPr>
      <w:contextualSpacing/>
    </w:pPr>
  </w:style>
  <w:style w:type="character" w:styleId="Strong">
    <w:name w:val="Strong"/>
    <w:uiPriority w:val="22"/>
    <w:rsid w:val="0011430B"/>
    <w:rPr>
      <w:b/>
      <w:bCs/>
    </w:rPr>
  </w:style>
  <w:style w:type="character" w:styleId="SubtleEmphasis">
    <w:name w:val="Subtle Emphasis"/>
    <w:uiPriority w:val="19"/>
    <w:rsid w:val="0011430B"/>
    <w:rPr>
      <w:i/>
      <w:iCs/>
      <w:color w:val="808080"/>
    </w:rPr>
  </w:style>
  <w:style w:type="character" w:customStyle="1" w:styleId="Heading5Char">
    <w:name w:val="Heading 5 Char"/>
    <w:link w:val="Heading5"/>
    <w:uiPriority w:val="9"/>
    <w:rsid w:val="00511472"/>
    <w:rPr>
      <w:rFonts w:ascii="Cambria" w:eastAsia="Times New Roman" w:hAnsi="Cambria" w:cs="Times New Roman"/>
      <w:color w:val="243F60"/>
      <w:w w:val="105"/>
      <w:kern w:val="40"/>
      <w:sz w:val="22"/>
      <w:szCs w:val="22"/>
      <w:lang w:eastAsia="en-US"/>
    </w:rPr>
  </w:style>
  <w:style w:type="paragraph" w:styleId="NoSpacing">
    <w:name w:val="No Spacing"/>
    <w:uiPriority w:val="1"/>
    <w:qFormat/>
    <w:rsid w:val="00ED12DF"/>
    <w:rPr>
      <w:rFonts w:cs="Calibri"/>
      <w:w w:val="105"/>
      <w:kern w:val="40"/>
      <w:sz w:val="22"/>
      <w:szCs w:val="22"/>
      <w:lang w:eastAsia="en-US"/>
    </w:rPr>
  </w:style>
  <w:style w:type="character" w:styleId="FootnoteReference">
    <w:name w:val="footnote reference"/>
    <w:uiPriority w:val="99"/>
    <w:semiHidden/>
    <w:rsid w:val="00ED12D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Bullet2"/>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9879200">
      <w:bodyDiv w:val="1"/>
      <w:marLeft w:val="0"/>
      <w:marRight w:val="0"/>
      <w:marTop w:val="0"/>
      <w:marBottom w:val="0"/>
      <w:divBdr>
        <w:top w:val="none" w:sz="0" w:space="0" w:color="auto"/>
        <w:left w:val="none" w:sz="0" w:space="0" w:color="auto"/>
        <w:bottom w:val="none" w:sz="0" w:space="0" w:color="auto"/>
        <w:right w:val="none" w:sz="0" w:space="0" w:color="auto"/>
      </w:divBdr>
    </w:div>
    <w:div w:id="1527058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footer" Target="footer1.xml"/><Relationship Id="rId10" Type="http://schemas.microsoft.com/office/2007/relationships/stylesWithEffects" Target="stylesWithEffect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AGD standard document" ma:contentTypeID="0x010100AFB54AE2FFB7AF408B7756CD373CF197001320AC9382E3C646B11655637227D64F" ma:contentTypeVersion="56" ma:contentTypeDescription="This is the configured document type for creation of all AGD document level content types" ma:contentTypeScope="" ma:versionID="a411765a6f914766dac1553699f5f518">
  <xsd:schema xmlns:xsd="http://www.w3.org/2001/XMLSchema" xmlns:xs="http://www.w3.org/2001/XMLSchema" xmlns:p="http://schemas.microsoft.com/office/2006/metadata/properties" xmlns:ns1="http://schemas.microsoft.com/sharepoint/v3" xmlns:ns2="4f0e3ebe-c64f-4ffc-92d1-60196c9274b5" xmlns:ns3="6b42b109-1ac5-4733-bb0b-b82b76079e3f" xmlns:ns4="938d80d1-dd26-414d-85d8-b25d0f4d0023" targetNamespace="http://schemas.microsoft.com/office/2006/metadata/properties" ma:root="true" ma:fieldsID="1f5a0a5276bfee8324d7d6934946c9ba" ns1:_="" ns2:_="" ns3:_="" ns4:_="">
    <xsd:import namespace="http://schemas.microsoft.com/sharepoint/v3"/>
    <xsd:import namespace="4f0e3ebe-c64f-4ffc-92d1-60196c9274b5"/>
    <xsd:import namespace="6b42b109-1ac5-4733-bb0b-b82b76079e3f"/>
    <xsd:import namespace="938d80d1-dd26-414d-85d8-b25d0f4d0023"/>
    <xsd:element name="properties">
      <xsd:complexType>
        <xsd:sequence>
          <xsd:element name="documentManagement">
            <xsd:complexType>
              <xsd:all>
                <xsd:element ref="ns2:Function"/>
                <xsd:element ref="ns2:lf240a0170264e5ca0a4ac4df6a4adf7" minOccurs="0"/>
                <xsd:element ref="ns3:TaxCatchAll" minOccurs="0"/>
                <xsd:element ref="ns1:_dlc_Exempt" minOccurs="0"/>
                <xsd:element ref="ns3:File_x0020_Classification" minOccurs="0"/>
                <xsd:element ref="ns4:_dlc_DocId" minOccurs="0"/>
                <xsd:element ref="ns4:_dlc_DocIdUrl" minOccurs="0"/>
                <xsd:element ref="ns4:_dlc_DocIdPersistId" minOccurs="0"/>
                <xsd:element ref="ns3: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8"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0e3ebe-c64f-4ffc-92d1-60196c9274b5" elementFormDefault="qualified">
    <xsd:import namespace="http://schemas.microsoft.com/office/2006/documentManagement/types"/>
    <xsd:import namespace="http://schemas.microsoft.com/office/infopath/2007/PartnerControls"/>
    <xsd:element name="Function" ma:index="2" ma:displayName="Function" ma:format="Dropdown" ma:internalName="Function">
      <xsd:simpleType>
        <xsd:union memberTypes="dms:Text">
          <xsd:simpleType>
            <xsd:restriction base="dms:Choice">
              <xsd:enumeration value="Briefing"/>
              <xsd:enumeration value="Fax"/>
              <xsd:enumeration value="File note"/>
              <xsd:enumeration value="General"/>
              <xsd:enumeration value="Legislation"/>
              <xsd:enumeration value="Letter"/>
              <xsd:enumeration value="Media Release"/>
              <xsd:enumeration value="Ministerial"/>
              <xsd:enumeration value="Minute"/>
              <xsd:enumeration value="Name Plate"/>
              <xsd:enumeration value="Presentation"/>
              <xsd:enumeration value="Question"/>
              <xsd:enumeration value="Report"/>
              <xsd:enumeration value="Speech"/>
              <xsd:enumeration value="Stationery"/>
              <xsd:enumeration value="Submission"/>
              <xsd:enumeration value="Talking Points"/>
            </xsd:restriction>
          </xsd:simpleType>
        </xsd:union>
      </xsd:simpleType>
    </xsd:element>
    <xsd:element name="lf240a0170264e5ca0a4ac4df6a4adf7" ma:index="6" ma:taxonomy="true" ma:internalName="lf240a0170264e5ca0a4ac4df6a4adf7" ma:taxonomyFieldName="Owner" ma:displayName="Owner" ma:readOnly="false" ma:default="" ma:fieldId="{5f240a01-7026-4e5c-a0a4-ac4df6a4adf7}" ma:sspId="e339f249-2a4e-491e-850f-2386a2ca010f" ma:termSetId="f594aa45-42e6-4854-b77b-8be4a312f08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b42b109-1ac5-4733-bb0b-b82b76079e3f" elementFormDefault="qualified">
    <xsd:import namespace="http://schemas.microsoft.com/office/2006/documentManagement/types"/>
    <xsd:import namespace="http://schemas.microsoft.com/office/infopath/2007/PartnerControls"/>
    <xsd:element name="TaxCatchAll" ma:index="7" nillable="true" ma:displayName="Taxonomy Catch All Column" ma:hidden="true" ma:list="{23690b91-78f9-4052-84cb-27c52849c8f7}" ma:internalName="TaxCatchAll" ma:showField="CatchAllData" ma:web="938d80d1-dd26-414d-85d8-b25d0f4d0023">
      <xsd:complexType>
        <xsd:complexContent>
          <xsd:extension base="dms:MultiChoiceLookup">
            <xsd:sequence>
              <xsd:element name="Value" type="dms:Lookup" maxOccurs="unbounded" minOccurs="0" nillable="true"/>
            </xsd:sequence>
          </xsd:extension>
        </xsd:complexContent>
      </xsd:complexType>
    </xsd:element>
    <xsd:element name="File_x0020_Classification" ma:index="9" nillable="true" ma:displayName="File Classification" ma:description="Security Classification for Files (Document Sets) within SharePoint. This is a departmental mandatory field." ma:format="Dropdown" ma:hidden="true" ma:internalName="File_x0020_Classification" ma:readOnly="false">
      <xsd:simpleType>
        <xsd:restriction base="dms:Choice">
          <xsd:enumeration value="Unclassified"/>
          <xsd:enumeration value="Protected"/>
        </xsd:restriction>
      </xsd:simpleType>
    </xsd:element>
    <xsd:element name="TaxCatchAllLabel" ma:index="13" nillable="true" ma:displayName="Taxonomy Catch All Column1" ma:hidden="true" ma:list="{23690b91-78f9-4052-84cb-27c52849c8f7}" ma:internalName="TaxCatchAllLabel" ma:readOnly="true" ma:showField="CatchAllDataLabel" ma:web="938d80d1-dd26-414d-85d8-b25d0f4d002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38d80d1-dd26-414d-85d8-b25d0f4d0023"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21/12/2011 12:30:29 AM</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21/12/2011 12:30:29 AM</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21/12/2011 12:30:29 AM</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e339f249-2a4e-491e-850f-2386a2ca010f" ContentTypeId="0x010100AFB54AE2FFB7AF408B7756CD373CF197" PreviousValue="false"/>
</file>

<file path=customXml/item4.xml><?xml version="1.0" encoding="utf-8"?>
<p:properties xmlns:p="http://schemas.microsoft.com/office/2006/metadata/properties" xmlns:xsi="http://www.w3.org/2001/XMLSchema-instance" xmlns:pc="http://schemas.microsoft.com/office/infopath/2007/PartnerControls">
  <documentManagement>
    <File_x0020_Classification xmlns="6b42b109-1ac5-4733-bb0b-b82b76079e3f" xsi:nil="true"/>
    <Function xmlns="4f0e3ebe-c64f-4ffc-92d1-60196c9274b5">Report</Function>
    <TaxCatchAll xmlns="6b42b109-1ac5-4733-bb0b-b82b76079e3f">
      <Value>59</Value>
    </TaxCatchAll>
    <lf240a0170264e5ca0a4ac4df6a4adf7 xmlns="4f0e3ebe-c64f-4ffc-92d1-60196c9274b5">
      <Terms xmlns="http://schemas.microsoft.com/office/infopath/2007/PartnerControls">
        <TermInfo xmlns="http://schemas.microsoft.com/office/infopath/2007/PartnerControls">
          <TermName xmlns="http://schemas.microsoft.com/office/infopath/2007/PartnerControls">Attorney-General's Department</TermName>
          <TermId xmlns="http://schemas.microsoft.com/office/infopath/2007/PartnerControls">c281c3f2-80ff-44a1-b91f-c6c543d93cc6</TermId>
        </TermInfo>
      </Terms>
    </lf240a0170264e5ca0a4ac4df6a4adf7>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p:Policy xmlns:p="office.server.policy" id="" local="true">
  <p:Name>AGD standard document</p:Name>
  <p:Description>This is the template for use in the creation of all AGD document content types</p:Description>
  <p:Statement/>
  <p:PolicyItems>
    <p:PolicyItem featureId="Microsoft.Office.RecordsManagement.PolicyFeatures.PolicyAudit" staticId="0x010100AFB54AE2FFB7AF408B7756CD373CF197|8138272" UniqueId="e7e801f8-3906-4dbd-b968-f95fe503f189">
      <p:Name>Auditing</p:Name>
      <p:Description>Audits user actions on documents and list items to the Audit Log.</p:Description>
      <p:CustomData>
        <Audit>
          <Update/>
          <View/>
          <CheckInOut/>
          <MoveCopy/>
          <DeleteRestore/>
        </Audit>
      </p:CustomData>
    </p:PolicyItem>
  </p:PolicyItems>
</p:Policy>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61187E-B65A-44A7-AFF2-34C2AF1F06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0e3ebe-c64f-4ffc-92d1-60196c9274b5"/>
    <ds:schemaRef ds:uri="6b42b109-1ac5-4733-bb0b-b82b76079e3f"/>
    <ds:schemaRef ds:uri="938d80d1-dd26-414d-85d8-b25d0f4d00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DF437D-9B4F-4792-A5B9-DCA53671EBEC}">
  <ds:schemaRefs>
    <ds:schemaRef ds:uri="http://schemas.microsoft.com/sharepoint/events"/>
  </ds:schemaRefs>
</ds:datastoreItem>
</file>

<file path=customXml/itemProps3.xml><?xml version="1.0" encoding="utf-8"?>
<ds:datastoreItem xmlns:ds="http://schemas.openxmlformats.org/officeDocument/2006/customXml" ds:itemID="{52B1E46B-B10A-4C47-9631-3F3E03925E26}">
  <ds:schemaRefs>
    <ds:schemaRef ds:uri="Microsoft.SharePoint.Taxonomy.ContentTypeSync"/>
  </ds:schemaRefs>
</ds:datastoreItem>
</file>

<file path=customXml/itemProps4.xml><?xml version="1.0" encoding="utf-8"?>
<ds:datastoreItem xmlns:ds="http://schemas.openxmlformats.org/officeDocument/2006/customXml" ds:itemID="{5B4E517C-02A9-4AC9-9EA7-1AC73ECF2D24}">
  <ds:schemaRefs>
    <ds:schemaRef ds:uri="6b42b109-1ac5-4733-bb0b-b82b76079e3f"/>
    <ds:schemaRef ds:uri="http://purl.org/dc/dcmitype/"/>
    <ds:schemaRef ds:uri="http://purl.org/dc/elements/1.1/"/>
    <ds:schemaRef ds:uri="http://schemas.openxmlformats.org/package/2006/metadata/core-properties"/>
    <ds:schemaRef ds:uri="4f0e3ebe-c64f-4ffc-92d1-60196c9274b5"/>
    <ds:schemaRef ds:uri="http://schemas.microsoft.com/sharepoint/v3"/>
    <ds:schemaRef ds:uri="http://schemas.microsoft.com/office/infopath/2007/PartnerControls"/>
    <ds:schemaRef ds:uri="http://schemas.microsoft.com/office/2006/metadata/properties"/>
    <ds:schemaRef ds:uri="http://schemas.microsoft.com/office/2006/documentManagement/types"/>
    <ds:schemaRef ds:uri="938d80d1-dd26-414d-85d8-b25d0f4d0023"/>
    <ds:schemaRef ds:uri="http://www.w3.org/XML/1998/namespace"/>
    <ds:schemaRef ds:uri="http://purl.org/dc/terms/"/>
  </ds:schemaRefs>
</ds:datastoreItem>
</file>

<file path=customXml/itemProps5.xml><?xml version="1.0" encoding="utf-8"?>
<ds:datastoreItem xmlns:ds="http://schemas.openxmlformats.org/officeDocument/2006/customXml" ds:itemID="{5679AE8D-9CCF-4C18-A350-1388D29691BC}">
  <ds:schemaRefs>
    <ds:schemaRef ds:uri="http://schemas.microsoft.com/sharepoint/v3/contenttype/forms"/>
  </ds:schemaRefs>
</ds:datastoreItem>
</file>

<file path=customXml/itemProps6.xml><?xml version="1.0" encoding="utf-8"?>
<ds:datastoreItem xmlns:ds="http://schemas.openxmlformats.org/officeDocument/2006/customXml" ds:itemID="{F0F3683E-DA5C-4F93-B4D3-D2FFCF87C1D1}">
  <ds:schemaRefs>
    <ds:schemaRef ds:uri="office.server.policy"/>
  </ds:schemaRefs>
</ds:datastoreItem>
</file>

<file path=customXml/itemProps7.xml><?xml version="1.0" encoding="utf-8"?>
<ds:datastoreItem xmlns:ds="http://schemas.openxmlformats.org/officeDocument/2006/customXml" ds:itemID="{1689B1F0-D150-4781-89A9-480A40204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2374</Words>
  <Characters>13360</Characters>
  <Application>Microsoft Office Word</Application>
  <DocSecurity>0</DocSecurity>
  <Lines>486</Lines>
  <Paragraphs>240</Paragraphs>
  <ScaleCrop>false</ScaleCrop>
  <HeadingPairs>
    <vt:vector size="2" baseType="variant">
      <vt:variant>
        <vt:lpstr>Title</vt:lpstr>
      </vt:variant>
      <vt:variant>
        <vt:i4>1</vt:i4>
      </vt:variant>
    </vt:vector>
  </HeadingPairs>
  <TitlesOfParts>
    <vt:vector size="1" baseType="lpstr">
      <vt:lpstr/>
    </vt:vector>
  </TitlesOfParts>
  <Company>Australian Attorney General's Department</Company>
  <LinksUpToDate>false</LinksUpToDate>
  <CharactersWithSpaces>15514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gaycke</dc:creator>
  <cp:keywords/>
  <cp:lastModifiedBy>hayess</cp:lastModifiedBy>
  <cp:revision>2</cp:revision>
  <dcterms:created xsi:type="dcterms:W3CDTF">2017-06-05T23:44:00Z</dcterms:created>
  <dcterms:modified xsi:type="dcterms:W3CDTF">2017-06-05T23:44:00Z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cea4a888-d6f5-45c5-8730-4e4c01e71c40</vt:lpwstr>
  </property>
  <property fmtid="{D5CDD505-2E9C-101B-9397-08002B2CF9AE}" pid="3" name="Owner">
    <vt:lpwstr>59;#Attorney-General's Department|c281c3f2-80ff-44a1-b91f-c6c543d93cc6</vt:lpwstr>
  </property>
  <property fmtid="{D5CDD505-2E9C-101B-9397-08002B2CF9AE}" pid="4" name="ContentTypeId">
    <vt:lpwstr>0x010100AFB54AE2FFB7AF408B7756CD373CF197001320AC9382E3C646B11655637227D64F</vt:lpwstr>
  </property>
  <property fmtid="{D5CDD505-2E9C-101B-9397-08002B2CF9AE}" pid="5" name="_dlc_DocId">
    <vt:lpwstr>7DXNPFMSTJEP-80-243</vt:lpwstr>
  </property>
  <property fmtid="{D5CDD505-2E9C-101B-9397-08002B2CF9AE}" pid="6" name="_dlc_DocIdUrl">
    <vt:lpwstr>http://applications.agdnet.ag.gov.au/_layouts/DocIdRedir.aspx?ID=7DXNPFMSTJEP-80-243, 7DXNPFMSTJEP-80-243</vt:lpwstr>
  </property>
</Properties>
</file>