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384993645"/>
        <w:docPartObj>
          <w:docPartGallery w:val="Cover Pages"/>
          <w:docPartUnique/>
        </w:docPartObj>
      </w:sdtPr>
      <w:sdtEndPr>
        <w:rPr>
          <w:b/>
          <w:sz w:val="18"/>
          <w:szCs w:val="18"/>
        </w:rPr>
      </w:sdtEndPr>
      <w:sdtContent>
        <w:p w:rsidR="00906F10" w:rsidRDefault="00906F10">
          <w:r>
            <w:rPr>
              <w:noProof/>
              <w:lang w:eastAsia="en-AU"/>
            </w:rPr>
            <mc:AlternateContent>
              <mc:Choice Requires="wpg">
                <w:drawing>
                  <wp:anchor distT="0" distB="0" distL="114300" distR="114300" simplePos="0" relativeHeight="251663360" behindDoc="0" locked="0" layoutInCell="1" allowOverlap="1" wp14:anchorId="21510002" wp14:editId="3B7A1449">
                    <wp:simplePos x="0" y="0"/>
                    <wp:positionH relativeFrom="column">
                      <wp:posOffset>296333</wp:posOffset>
                    </wp:positionH>
                    <wp:positionV relativeFrom="paragraph">
                      <wp:posOffset>-447040</wp:posOffset>
                    </wp:positionV>
                    <wp:extent cx="3185160" cy="1072515"/>
                    <wp:effectExtent l="0" t="0" r="15240" b="0"/>
                    <wp:wrapNone/>
                    <wp:docPr id="35" name="Group 35"/>
                    <wp:cNvGraphicFramePr/>
                    <a:graphic xmlns:a="http://schemas.openxmlformats.org/drawingml/2006/main">
                      <a:graphicData uri="http://schemas.microsoft.com/office/word/2010/wordprocessingGroup">
                        <wpg:wgp>
                          <wpg:cNvGrpSpPr/>
                          <wpg:grpSpPr>
                            <a:xfrm>
                              <a:off x="0" y="0"/>
                              <a:ext cx="3185160" cy="1072515"/>
                              <a:chOff x="0" y="0"/>
                              <a:chExt cx="3185160" cy="1072515"/>
                            </a:xfrm>
                          </wpg:grpSpPr>
                          <pic:pic xmlns:pic="http://schemas.openxmlformats.org/drawingml/2006/picture">
                            <pic:nvPicPr>
                              <pic:cNvPr id="33" name="Image 5"/>
                              <pic:cNvPicPr>
                                <a:picLocks noChangeAspect="1"/>
                              </pic:cNvPicPr>
                            </pic:nvPicPr>
                            <pic:blipFill>
                              <a:blip r:embed="rId11">
                                <a:clrChange>
                                  <a:clrFrom>
                                    <a:srgbClr val="FFFFFF"/>
                                  </a:clrFrom>
                                  <a:clrTo>
                                    <a:srgbClr val="FFFFFF">
                                      <a:alpha val="0"/>
                                    </a:srgbClr>
                                  </a:clrTo>
                                </a:clrChange>
                              </a:blip>
                              <a:srcRect/>
                              <a:stretch>
                                <a:fillRect/>
                              </a:stretch>
                            </pic:blipFill>
                            <pic:spPr bwMode="auto">
                              <a:xfrm>
                                <a:off x="0" y="0"/>
                                <a:ext cx="445770" cy="1072515"/>
                              </a:xfrm>
                              <a:prstGeom prst="rect">
                                <a:avLst/>
                              </a:prstGeom>
                              <a:noFill/>
                              <a:ln w="9525">
                                <a:noFill/>
                                <a:miter lim="800000"/>
                                <a:headEnd/>
                                <a:tailEnd/>
                              </a:ln>
                            </pic:spPr>
                          </pic:pic>
                          <wps:wsp>
                            <wps:cNvPr id="5" name="_x0000_tx2"/>
                            <wps:cNvSpPr txBox="1">
                              <a:spLocks noChangeArrowheads="1"/>
                            </wps:cNvSpPr>
                            <wps:spPr bwMode="auto">
                              <a:xfrm>
                                <a:off x="495300" y="365760"/>
                                <a:ext cx="2689860" cy="586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477C3" w:rsidRPr="008E7E12" w:rsidRDefault="005477C3" w:rsidP="00906F10">
                                  <w:pPr>
                                    <w:pStyle w:val="Departmentof"/>
                                    <w:spacing w:line="240" w:lineRule="auto"/>
                                    <w:rPr>
                                      <w:rFonts w:ascii="Arial" w:hAnsi="Arial" w:cs="Arial"/>
                                      <w:sz w:val="25"/>
                                    </w:rPr>
                                  </w:pPr>
                                  <w:r w:rsidRPr="008E7E12">
                                    <w:rPr>
                                      <w:rFonts w:ascii="Arial" w:hAnsi="Arial" w:cs="Arial"/>
                                      <w:sz w:val="25"/>
                                    </w:rPr>
                                    <w:t>Departme</w:t>
                                  </w:r>
                                  <w:r>
                                    <w:rPr>
                                      <w:rFonts w:ascii="Arial" w:hAnsi="Arial" w:cs="Arial"/>
                                      <w:sz w:val="25"/>
                                    </w:rPr>
                                    <w:t>N</w:t>
                                  </w:r>
                                  <w:r w:rsidRPr="008E7E12">
                                    <w:rPr>
                                      <w:rFonts w:ascii="Arial" w:hAnsi="Arial" w:cs="Arial"/>
                                      <w:sz w:val="25"/>
                                    </w:rPr>
                                    <w:t>t of</w:t>
                                  </w:r>
                                </w:p>
                                <w:p w:rsidR="005477C3" w:rsidRPr="008E7E12" w:rsidRDefault="005477C3" w:rsidP="00906F10">
                                  <w:pPr>
                                    <w:pStyle w:val="Departmentname"/>
                                    <w:spacing w:line="240" w:lineRule="auto"/>
                                    <w:rPr>
                                      <w:rFonts w:ascii="Arial" w:hAnsi="Arial" w:cs="Arial"/>
                                      <w:b/>
                                      <w:sz w:val="25"/>
                                    </w:rPr>
                                  </w:pPr>
                                  <w:r w:rsidRPr="008E7E12">
                                    <w:rPr>
                                      <w:rFonts w:ascii="Arial" w:hAnsi="Arial" w:cs="Arial"/>
                                      <w:b/>
                                      <w:sz w:val="25"/>
                                    </w:rPr>
                                    <w:t>TREASURY AND FINANCE</w:t>
                                  </w:r>
                                </w:p>
                              </w:txbxContent>
                            </wps:txbx>
                            <wps:bodyPr rot="0" vert="horz" wrap="square" lIns="0" tIns="0" rIns="0" bIns="0" anchor="b" anchorCtr="0" upright="1">
                              <a:noAutofit/>
                            </wps:bodyPr>
                          </wps:wsp>
                        </wpg:wgp>
                      </a:graphicData>
                    </a:graphic>
                  </wp:anchor>
                </w:drawing>
              </mc:Choice>
              <mc:Fallback>
                <w:pict>
                  <v:group w14:anchorId="21510002" id="Group 35" o:spid="_x0000_s1026" style="position:absolute;margin-left:23.35pt;margin-top:-35.2pt;width:250.8pt;height:84.45pt;z-index:251663360" coordsize="31851,1072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7" type="#_x0000_t75" style="position:absolute;width:4457;height:1072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4l/T3IAAAA2wAAAA8AAABkcnMvZG93bnJldi54bWxEj1tLw0AUhN8F/8NyBF9Ks6kRqzHbUgQv&#10;hSJt9EHfDtmTi82eDdlNm/57Vyj4OMzMN0y2HE0rDtS7xrKCWRSDIC6sbrhS8PnxPL0H4TyyxtYy&#10;KTiRg+Xi8iLDVNsj7+iQ+0oECLsUFdTed6mUrqjJoItsRxy80vYGfZB9JXWPxwA3rbyJ4ztpsOGw&#10;UGNHTzUV+3wwCm5fTvPJ9mt4L7+H9b77Ma+b/CFR6vpqXD2C8DT6//C5/aYVJAn8fQk/QC5+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Jf09yAAAANsAAAAPAAAAAAAAAAAA&#10;AAAAAJ8CAABkcnMvZG93bnJldi54bWxQSwUGAAAAAAQABAD3AAAAlAMAAAAA&#10;">
                      <v:imagedata r:id="rId12" o:title="" chromakey="white"/>
                      <v:path arrowok="t"/>
                    </v:shape>
                    <v:shapetype id="_x0000_t202" coordsize="21600,21600" o:spt="202" path="m,l,21600r21600,l21600,xe">
                      <v:stroke joinstyle="miter"/>
                      <v:path gradientshapeok="t" o:connecttype="rect"/>
                    </v:shapetype>
                    <v:shape id="_x0000_tx2" o:spid="_x0000_s1028" type="#_x0000_t202" style="position:absolute;left:4953;top:3657;width:26898;height:5868;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6izSsQA&#10;AADaAAAADwAAAGRycy9kb3ducmV2LnhtbESP0WrCQBRE34X+w3KFvtWNEatNs5FQKLRYFdN+wCV7&#10;TYLZuyG7xvj33ULBx2FmzjDpZjStGKh3jWUF81kEgri0uuFKwc/3+9MahPPIGlvLpOBGDjbZwyTF&#10;RNsrH2kofCUChF2CCmrvu0RKV9Zk0M1sRxy8k+0N+iD7SuoerwFuWhlH0bM02HBYqLGjt5rKc3Ex&#10;CoadifPPcv8ii694sVottof8slXqcTrmryA8jf4e/m9/aAVL+LsSboDM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eos0rEAAAA2gAAAA8AAAAAAAAAAAAAAAAAmAIAAGRycy9k&#10;b3ducmV2LnhtbFBLBQYAAAAABAAEAPUAAACJAwAAAAA=&#10;" filled="f" stroked="f">
                      <v:textbox inset="0,0,0,0">
                        <w:txbxContent>
                          <w:p w:rsidR="005477C3" w:rsidRPr="008E7E12" w:rsidRDefault="005477C3" w:rsidP="00906F10">
                            <w:pPr>
                              <w:pStyle w:val="Departmentof"/>
                              <w:spacing w:line="240" w:lineRule="auto"/>
                              <w:rPr>
                                <w:rFonts w:ascii="Arial" w:hAnsi="Arial" w:cs="Arial"/>
                                <w:sz w:val="25"/>
                              </w:rPr>
                            </w:pPr>
                            <w:r w:rsidRPr="008E7E12">
                              <w:rPr>
                                <w:rFonts w:ascii="Arial" w:hAnsi="Arial" w:cs="Arial"/>
                                <w:sz w:val="25"/>
                              </w:rPr>
                              <w:t>Departme</w:t>
                            </w:r>
                            <w:r>
                              <w:rPr>
                                <w:rFonts w:ascii="Arial" w:hAnsi="Arial" w:cs="Arial"/>
                                <w:sz w:val="25"/>
                              </w:rPr>
                              <w:t>N</w:t>
                            </w:r>
                            <w:r w:rsidRPr="008E7E12">
                              <w:rPr>
                                <w:rFonts w:ascii="Arial" w:hAnsi="Arial" w:cs="Arial"/>
                                <w:sz w:val="25"/>
                              </w:rPr>
                              <w:t>t of</w:t>
                            </w:r>
                          </w:p>
                          <w:p w:rsidR="005477C3" w:rsidRPr="008E7E12" w:rsidRDefault="005477C3" w:rsidP="00906F10">
                            <w:pPr>
                              <w:pStyle w:val="Departmentname"/>
                              <w:spacing w:line="240" w:lineRule="auto"/>
                              <w:rPr>
                                <w:rFonts w:ascii="Arial" w:hAnsi="Arial" w:cs="Arial"/>
                                <w:b/>
                                <w:sz w:val="25"/>
                              </w:rPr>
                            </w:pPr>
                            <w:r w:rsidRPr="008E7E12">
                              <w:rPr>
                                <w:rFonts w:ascii="Arial" w:hAnsi="Arial" w:cs="Arial"/>
                                <w:b/>
                                <w:sz w:val="25"/>
                              </w:rPr>
                              <w:t>TREASURY AND FINANCE</w:t>
                            </w:r>
                          </w:p>
                        </w:txbxContent>
                      </v:textbox>
                    </v:shape>
                  </v:group>
                </w:pict>
              </mc:Fallback>
            </mc:AlternateContent>
          </w: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Default="00906F10">
          <w:pPr>
            <w:rPr>
              <w:b/>
              <w:sz w:val="18"/>
              <w:szCs w:val="18"/>
            </w:rPr>
          </w:pPr>
        </w:p>
        <w:p w:rsidR="00906F10" w:rsidRPr="00906F10" w:rsidRDefault="00C666FA" w:rsidP="00906F10">
          <w:pPr>
            <w:ind w:left="1418"/>
            <w:rPr>
              <w:b/>
              <w:sz w:val="84"/>
              <w:szCs w:val="18"/>
            </w:rPr>
          </w:pPr>
          <w:r>
            <w:rPr>
              <w:b/>
              <w:sz w:val="84"/>
              <w:szCs w:val="18"/>
            </w:rPr>
            <w:t xml:space="preserve">2019 </w:t>
          </w:r>
          <w:r w:rsidR="00906F10" w:rsidRPr="00906F10">
            <w:rPr>
              <w:b/>
              <w:sz w:val="84"/>
              <w:szCs w:val="18"/>
            </w:rPr>
            <w:t>Gove</w:t>
          </w:r>
          <w:r w:rsidR="00CF1167">
            <w:rPr>
              <w:b/>
              <w:sz w:val="84"/>
              <w:szCs w:val="18"/>
            </w:rPr>
            <w:t>rnment information held by the d</w:t>
          </w:r>
          <w:r w:rsidR="00906F10" w:rsidRPr="00906F10">
            <w:rPr>
              <w:b/>
              <w:sz w:val="84"/>
              <w:szCs w:val="18"/>
            </w:rPr>
            <w:t>epartment</w:t>
          </w:r>
        </w:p>
        <w:p w:rsidR="00906F10" w:rsidRDefault="00906F10">
          <w:pPr>
            <w:rPr>
              <w:b/>
              <w:sz w:val="18"/>
              <w:szCs w:val="18"/>
            </w:rPr>
          </w:pPr>
        </w:p>
        <w:p w:rsidR="00C263C5" w:rsidRDefault="00C263C5">
          <w:pPr>
            <w:rPr>
              <w:b/>
              <w:sz w:val="18"/>
              <w:szCs w:val="18"/>
            </w:rPr>
            <w:sectPr w:rsidR="00C263C5" w:rsidSect="00C263C5">
              <w:headerReference w:type="even" r:id="rId13"/>
              <w:footerReference w:type="default" r:id="rId14"/>
              <w:footerReference w:type="first" r:id="rId15"/>
              <w:pgSz w:w="16838" w:h="11906" w:orient="landscape" w:code="9"/>
              <w:pgMar w:top="709" w:right="395" w:bottom="851" w:left="567" w:header="283" w:footer="599" w:gutter="0"/>
              <w:pgNumType w:start="0"/>
              <w:cols w:space="708"/>
              <w:titlePg/>
              <w:docGrid w:linePitch="360"/>
            </w:sectPr>
          </w:pPr>
        </w:p>
        <w:p w:rsidR="00906F10" w:rsidRDefault="0098503B">
          <w:pPr>
            <w:rPr>
              <w:b/>
              <w:sz w:val="18"/>
              <w:szCs w:val="18"/>
            </w:rPr>
          </w:pPr>
        </w:p>
      </w:sdtContent>
    </w:sdt>
    <w:tbl>
      <w:tblPr>
        <w:tblStyle w:val="TableGrid"/>
        <w:tblW w:w="16302" w:type="dxa"/>
        <w:tblInd w:w="-284" w:type="dxa"/>
        <w:tblBorders>
          <w:left w:val="none" w:sz="0" w:space="0" w:color="auto"/>
          <w:right w:val="none" w:sz="0" w:space="0" w:color="auto"/>
          <w:insideV w:val="none" w:sz="0" w:space="0" w:color="auto"/>
        </w:tblBorders>
        <w:tblLayout w:type="fixed"/>
        <w:tblCellMar>
          <w:left w:w="142" w:type="dxa"/>
          <w:right w:w="142" w:type="dxa"/>
        </w:tblCellMar>
        <w:tblLook w:val="04A0" w:firstRow="1" w:lastRow="0" w:firstColumn="1" w:lastColumn="0" w:noHBand="0" w:noVBand="1"/>
        <w:tblCaption w:val="Government information held by DTF 2015"/>
        <w:tblDescription w:val="Government information held by DTF 2015"/>
      </w:tblPr>
      <w:tblGrid>
        <w:gridCol w:w="2409"/>
        <w:gridCol w:w="2553"/>
        <w:gridCol w:w="5387"/>
        <w:gridCol w:w="1559"/>
        <w:gridCol w:w="1417"/>
        <w:gridCol w:w="2977"/>
      </w:tblGrid>
      <w:tr w:rsidR="00EE4F26" w:rsidRPr="00775448" w:rsidTr="00E311A7">
        <w:trPr>
          <w:trHeight w:val="20"/>
          <w:tblHeader/>
        </w:trPr>
        <w:tc>
          <w:tcPr>
            <w:tcW w:w="2409" w:type="dxa"/>
            <w:vAlign w:val="center"/>
          </w:tcPr>
          <w:p w:rsidR="00EE4F26" w:rsidRPr="00B349C4" w:rsidRDefault="00EE4F26" w:rsidP="00EE4F26">
            <w:pPr>
              <w:spacing w:before="60" w:after="60"/>
              <w:rPr>
                <w:b/>
                <w:sz w:val="18"/>
                <w:szCs w:val="18"/>
              </w:rPr>
            </w:pPr>
            <w:r>
              <w:rPr>
                <w:b/>
                <w:sz w:val="18"/>
                <w:szCs w:val="18"/>
              </w:rPr>
              <w:t>Division</w:t>
            </w:r>
          </w:p>
        </w:tc>
        <w:tc>
          <w:tcPr>
            <w:tcW w:w="2553" w:type="dxa"/>
            <w:vAlign w:val="center"/>
          </w:tcPr>
          <w:p w:rsidR="00EE4F26" w:rsidRPr="00B349C4" w:rsidRDefault="00EE4F26" w:rsidP="00EE4F26">
            <w:pPr>
              <w:spacing w:before="60" w:after="60"/>
              <w:rPr>
                <w:b/>
                <w:sz w:val="18"/>
                <w:szCs w:val="18"/>
              </w:rPr>
            </w:pPr>
            <w:r w:rsidRPr="00B349C4">
              <w:rPr>
                <w:b/>
                <w:sz w:val="18"/>
                <w:szCs w:val="18"/>
              </w:rPr>
              <w:t>Information Set</w:t>
            </w:r>
          </w:p>
        </w:tc>
        <w:tc>
          <w:tcPr>
            <w:tcW w:w="5387" w:type="dxa"/>
            <w:vAlign w:val="center"/>
          </w:tcPr>
          <w:p w:rsidR="00EE4F26" w:rsidRPr="00B349C4" w:rsidRDefault="00EE4F26" w:rsidP="00EE4F26">
            <w:pPr>
              <w:spacing w:before="60" w:after="60"/>
              <w:rPr>
                <w:b/>
                <w:sz w:val="18"/>
                <w:szCs w:val="18"/>
              </w:rPr>
            </w:pPr>
            <w:r w:rsidRPr="00B349C4">
              <w:rPr>
                <w:b/>
                <w:sz w:val="18"/>
                <w:szCs w:val="18"/>
              </w:rPr>
              <w:t>Description of Information Set</w:t>
            </w:r>
          </w:p>
        </w:tc>
        <w:tc>
          <w:tcPr>
            <w:tcW w:w="1559" w:type="dxa"/>
            <w:vAlign w:val="center"/>
          </w:tcPr>
          <w:p w:rsidR="00EE4F26" w:rsidRPr="00B349C4" w:rsidRDefault="00EE4F26" w:rsidP="00EE4F26">
            <w:pPr>
              <w:spacing w:before="60" w:after="60"/>
              <w:rPr>
                <w:b/>
                <w:sz w:val="18"/>
                <w:szCs w:val="18"/>
              </w:rPr>
            </w:pPr>
            <w:r w:rsidRPr="00B349C4">
              <w:rPr>
                <w:b/>
                <w:sz w:val="18"/>
                <w:szCs w:val="18"/>
              </w:rPr>
              <w:t>Includes Personal Information?</w:t>
            </w:r>
          </w:p>
        </w:tc>
        <w:tc>
          <w:tcPr>
            <w:tcW w:w="1417" w:type="dxa"/>
            <w:vAlign w:val="center"/>
          </w:tcPr>
          <w:p w:rsidR="00EE4F26" w:rsidRPr="00B349C4" w:rsidRDefault="00EE4F26" w:rsidP="00EE4F26">
            <w:pPr>
              <w:spacing w:before="60" w:after="60"/>
              <w:rPr>
                <w:b/>
                <w:sz w:val="18"/>
                <w:szCs w:val="18"/>
              </w:rPr>
            </w:pPr>
            <w:r w:rsidRPr="00B349C4">
              <w:rPr>
                <w:b/>
                <w:sz w:val="18"/>
                <w:szCs w:val="18"/>
              </w:rPr>
              <w:t>Access</w:t>
            </w:r>
          </w:p>
        </w:tc>
        <w:tc>
          <w:tcPr>
            <w:tcW w:w="2977" w:type="dxa"/>
            <w:vAlign w:val="center"/>
          </w:tcPr>
          <w:p w:rsidR="00EE4F26" w:rsidRPr="00B349C4" w:rsidRDefault="00EE4F26" w:rsidP="00EE4F26">
            <w:pPr>
              <w:spacing w:before="60" w:after="60"/>
              <w:rPr>
                <w:b/>
                <w:sz w:val="18"/>
                <w:szCs w:val="18"/>
              </w:rPr>
            </w:pPr>
            <w:r w:rsidRPr="00B349C4">
              <w:rPr>
                <w:b/>
                <w:sz w:val="18"/>
                <w:szCs w:val="18"/>
              </w:rPr>
              <w:t>Methods of Availability</w:t>
            </w:r>
          </w:p>
        </w:tc>
      </w:tr>
      <w:tr w:rsidR="008A3808" w:rsidRPr="000F386C" w:rsidTr="00E311A7">
        <w:trPr>
          <w:trHeight w:val="20"/>
        </w:trPr>
        <w:tc>
          <w:tcPr>
            <w:tcW w:w="2409" w:type="dxa"/>
            <w:shd w:val="clear" w:color="auto" w:fill="D9D9D9" w:themeFill="background1" w:themeFillShade="D9"/>
          </w:tcPr>
          <w:p w:rsidR="008A3808" w:rsidRPr="000F386C" w:rsidRDefault="008A3808" w:rsidP="00863EA5">
            <w:pPr>
              <w:pStyle w:val="RegisterHeading"/>
            </w:pPr>
            <w:r w:rsidRPr="000F386C">
              <w:t>Corporate Support</w:t>
            </w:r>
          </w:p>
        </w:tc>
        <w:tc>
          <w:tcPr>
            <w:tcW w:w="13893" w:type="dxa"/>
            <w:gridSpan w:val="5"/>
            <w:shd w:val="clear" w:color="auto" w:fill="D9D9D9" w:themeFill="background1" w:themeFillShade="D9"/>
          </w:tcPr>
          <w:p w:rsidR="008A3808" w:rsidRPr="000F386C" w:rsidRDefault="008A3808" w:rsidP="00863EA5">
            <w:pPr>
              <w:spacing w:before="60" w:after="60"/>
              <w:rPr>
                <w:b/>
                <w:sz w:val="18"/>
                <w:szCs w:val="18"/>
              </w:rPr>
            </w:pPr>
            <w:r w:rsidRPr="000F386C">
              <w:rPr>
                <w:b/>
                <w:sz w:val="18"/>
                <w:szCs w:val="18"/>
              </w:rPr>
              <w:t>DCS</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Work Health and Safety (WHS)</w:t>
            </w:r>
          </w:p>
        </w:tc>
        <w:tc>
          <w:tcPr>
            <w:tcW w:w="5387"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Accidents, advice, audit, compliance, implementation, inspections, liaison, meetings and standards.  Includes coordination of DTF Work Health and Safety Management System and its associated policies, procedures and terms, incident/accident reports and internal investigations, and WHS committee meeting agendas and minutes.</w:t>
            </w:r>
          </w:p>
        </w:tc>
        <w:tc>
          <w:tcPr>
            <w:tcW w:w="1559"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Yes</w:t>
            </w:r>
          </w:p>
        </w:tc>
        <w:tc>
          <w:tcPr>
            <w:tcW w:w="1417" w:type="dxa"/>
          </w:tcPr>
          <w:p w:rsidR="008A3808" w:rsidRPr="000F386C" w:rsidRDefault="008A3808" w:rsidP="00863EA5">
            <w:pPr>
              <w:pStyle w:val="RegisterAccessSymbols"/>
            </w:pPr>
            <w:r w:rsidRPr="000F386C">
              <w:sym w:font="Wingdings" w:char="F03F"/>
            </w:r>
            <w:r w:rsidRPr="000F386C">
              <w:t xml:space="preserve"> </w:t>
            </w:r>
            <w:r w:rsidRPr="000F386C">
              <w:sym w:font="Wingdings" w:char="F024"/>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Risk and Audit</w:t>
            </w:r>
          </w:p>
        </w:tc>
        <w:tc>
          <w:tcPr>
            <w:tcW w:w="5387"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Implementation and coordination of internal and external risk and audit programs and strategies. Includes compliance, reporting and audit.</w:t>
            </w:r>
          </w:p>
        </w:tc>
        <w:tc>
          <w:tcPr>
            <w:tcW w:w="1559"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No</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D9D9D9" w:themeFill="background1" w:themeFillShade="D9"/>
          </w:tcPr>
          <w:p w:rsidR="008A3808" w:rsidRPr="000F386C" w:rsidRDefault="008A3808" w:rsidP="00863EA5">
            <w:pPr>
              <w:pStyle w:val="RegisterHeading"/>
            </w:pPr>
            <w:r w:rsidRPr="000F386C">
              <w:t>Corporate Support</w:t>
            </w:r>
          </w:p>
        </w:tc>
        <w:tc>
          <w:tcPr>
            <w:tcW w:w="13893" w:type="dxa"/>
            <w:gridSpan w:val="5"/>
            <w:shd w:val="clear" w:color="auto" w:fill="D9D9D9" w:themeFill="background1" w:themeFillShade="D9"/>
          </w:tcPr>
          <w:p w:rsidR="008A3808" w:rsidRPr="000F386C" w:rsidRDefault="008A3808" w:rsidP="00863EA5">
            <w:pPr>
              <w:pStyle w:val="Registerbody"/>
              <w:rPr>
                <w:b/>
              </w:rPr>
            </w:pPr>
            <w:r w:rsidRPr="000F386C">
              <w:rPr>
                <w:b/>
              </w:rPr>
              <w:t>Administration</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Equipment and Stores</w:t>
            </w:r>
          </w:p>
        </w:tc>
        <w:tc>
          <w:tcPr>
            <w:tcW w:w="5387"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Acquisition, supply, maintenance, repair and disposal of equipment and stores stocked and used by the department.  Includes allocation of goods (e</w:t>
            </w:r>
            <w:r w:rsidR="0023482D">
              <w:rPr>
                <w:sz w:val="18"/>
                <w:szCs w:val="18"/>
              </w:rPr>
              <w:t>.</w:t>
            </w:r>
            <w:r w:rsidRPr="000F386C">
              <w:rPr>
                <w:sz w:val="18"/>
                <w:szCs w:val="18"/>
              </w:rPr>
              <w:t>g</w:t>
            </w:r>
            <w:r w:rsidR="0023482D">
              <w:rPr>
                <w:sz w:val="18"/>
                <w:szCs w:val="18"/>
              </w:rPr>
              <w:t>.</w:t>
            </w:r>
            <w:r w:rsidRPr="000F386C">
              <w:rPr>
                <w:sz w:val="18"/>
                <w:szCs w:val="18"/>
              </w:rPr>
              <w:t xml:space="preserve"> asset register), audits, leases, stocktake and the ongoing management of assets.</w:t>
            </w:r>
          </w:p>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Equipment items include tools, machines (not including computer equipment) furniture and furnishings. Store items include kitchen/cleaning items, stationery, hardware and homeware items.</w:t>
            </w:r>
          </w:p>
        </w:tc>
        <w:tc>
          <w:tcPr>
            <w:tcW w:w="1559"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No</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Fleet Management</w:t>
            </w:r>
          </w:p>
        </w:tc>
        <w:tc>
          <w:tcPr>
            <w:tcW w:w="5387"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Management, maintenance, repairs and disposal of department vehicles. Includes accidents, arrangements, compliance with Fringe Benefit Tax (FBT), leasing, liaison and inspections.</w:t>
            </w:r>
          </w:p>
        </w:tc>
        <w:tc>
          <w:tcPr>
            <w:tcW w:w="1559"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Yes</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Procurement</w:t>
            </w:r>
          </w:p>
        </w:tc>
        <w:tc>
          <w:tcPr>
            <w:tcW w:w="5387" w:type="dxa"/>
          </w:tcPr>
          <w:p w:rsidR="008A3808" w:rsidRPr="000F386C" w:rsidRDefault="008A3808" w:rsidP="00863EA5">
            <w:pPr>
              <w:rPr>
                <w:sz w:val="18"/>
                <w:szCs w:val="18"/>
              </w:rPr>
            </w:pPr>
            <w:r w:rsidRPr="000F386C">
              <w:rPr>
                <w:sz w:val="18"/>
                <w:szCs w:val="18"/>
              </w:rPr>
              <w:t>Records relating to the development and issue of tender documents, evaluation of tenders received, post offer negotiations and due diligence checks (includes statements of requirements, expressions of interest, Request For Information (RFI), Request For Quotation (RFQ), draft contracts, evaluation reports, recommendations, final reports and gazettal/public notices)</w:t>
            </w:r>
            <w:r w:rsidR="00D80080">
              <w:rPr>
                <w:sz w:val="18"/>
                <w:szCs w:val="18"/>
              </w:rPr>
              <w:t>.</w:t>
            </w:r>
          </w:p>
        </w:tc>
        <w:tc>
          <w:tcPr>
            <w:tcW w:w="1559"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Yes</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Property Management</w:t>
            </w:r>
          </w:p>
        </w:tc>
        <w:tc>
          <w:tcPr>
            <w:tcW w:w="5387"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Management of working and storage space within premises rented or leased by the department.  Includes fitting-out, maintenance and security (including authorisation and access to premise). Also includes leasing, liaison and tendering information.</w:t>
            </w:r>
          </w:p>
        </w:tc>
        <w:tc>
          <w:tcPr>
            <w:tcW w:w="1559"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Yes</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366"/>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Telecommunications</w:t>
            </w:r>
          </w:p>
        </w:tc>
        <w:tc>
          <w:tcPr>
            <w:tcW w:w="5387"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 xml:space="preserve">Telephone acquisition, relocations, audit and disposal. </w:t>
            </w:r>
          </w:p>
        </w:tc>
        <w:tc>
          <w:tcPr>
            <w:tcW w:w="1559"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Yes</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D9D9D9" w:themeFill="background1" w:themeFillShade="D9"/>
          </w:tcPr>
          <w:p w:rsidR="008A3808" w:rsidRPr="000F386C" w:rsidRDefault="008A3808" w:rsidP="00863EA5">
            <w:pPr>
              <w:pStyle w:val="RegisterHeading"/>
            </w:pPr>
            <w:r w:rsidRPr="000F386C">
              <w:t>Corporate Support</w:t>
            </w:r>
          </w:p>
        </w:tc>
        <w:tc>
          <w:tcPr>
            <w:tcW w:w="13893" w:type="dxa"/>
            <w:gridSpan w:val="5"/>
            <w:shd w:val="clear" w:color="auto" w:fill="D9D9D9" w:themeFill="background1" w:themeFillShade="D9"/>
          </w:tcPr>
          <w:p w:rsidR="008A3808" w:rsidRPr="000F386C" w:rsidRDefault="008A3808" w:rsidP="00863EA5">
            <w:pPr>
              <w:pStyle w:val="RegisterHeading"/>
            </w:pPr>
            <w:r w:rsidRPr="000F386C">
              <w:t>Communications</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lastRenderedPageBreak/>
              <w:t>Corporate Support</w:t>
            </w:r>
          </w:p>
        </w:tc>
        <w:tc>
          <w:tcPr>
            <w:tcW w:w="2553" w:type="dxa"/>
            <w:shd w:val="clear" w:color="auto" w:fill="auto"/>
          </w:tcPr>
          <w:p w:rsidR="008A3808" w:rsidRPr="000F386C" w:rsidRDefault="008A3808" w:rsidP="00863EA5">
            <w:pPr>
              <w:pStyle w:val="Registerbody"/>
            </w:pPr>
            <w:r w:rsidRPr="000F386C">
              <w:t>Publications</w:t>
            </w:r>
          </w:p>
        </w:tc>
        <w:tc>
          <w:tcPr>
            <w:tcW w:w="5387" w:type="dxa"/>
          </w:tcPr>
          <w:p w:rsidR="008A3808" w:rsidRPr="000F386C" w:rsidRDefault="008A3808" w:rsidP="00863EA5">
            <w:pPr>
              <w:pStyle w:val="Registerbody"/>
            </w:pPr>
            <w:r w:rsidRPr="000F386C">
              <w:t>Document editing and review for externa</w:t>
            </w:r>
            <w:r w:rsidR="00F405E1">
              <w:t xml:space="preserve">l and internal communications. </w:t>
            </w:r>
            <w:r w:rsidRPr="000F386C">
              <w:t>Includes project/campaigns, marketing material, advertising and template management. Publications include Budget</w:t>
            </w:r>
            <w:r>
              <w:t xml:space="preserve"> papers</w:t>
            </w:r>
            <w:r w:rsidRPr="000F386C">
              <w:t xml:space="preserve"> and Annual Reports.</w:t>
            </w:r>
          </w:p>
        </w:tc>
        <w:tc>
          <w:tcPr>
            <w:tcW w:w="1559"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No</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pStyle w:val="Registerbody"/>
            </w:pPr>
            <w:r w:rsidRPr="000F386C">
              <w:t>Training</w:t>
            </w:r>
          </w:p>
        </w:tc>
        <w:tc>
          <w:tcPr>
            <w:tcW w:w="5387" w:type="dxa"/>
          </w:tcPr>
          <w:p w:rsidR="008A3808" w:rsidRPr="000F386C" w:rsidRDefault="008A3808" w:rsidP="00863EA5">
            <w:pPr>
              <w:pStyle w:val="Registerbody"/>
            </w:pPr>
            <w:r w:rsidRPr="000F386C">
              <w:t>Advice and training material provided to DTF staff for basic formatting and editing of DTF documents.</w:t>
            </w:r>
          </w:p>
        </w:tc>
        <w:tc>
          <w:tcPr>
            <w:tcW w:w="1559" w:type="dxa"/>
          </w:tcPr>
          <w:p w:rsidR="008A3808" w:rsidRPr="000F386C" w:rsidRDefault="008A3808" w:rsidP="00863EA5">
            <w:pPr>
              <w:tabs>
                <w:tab w:val="center" w:pos="4153"/>
                <w:tab w:val="right" w:pos="8306"/>
              </w:tabs>
              <w:autoSpaceDE w:val="0"/>
              <w:autoSpaceDN w:val="0"/>
              <w:adjustRightInd w:val="0"/>
              <w:spacing w:before="60" w:after="60"/>
              <w:rPr>
                <w:sz w:val="18"/>
                <w:szCs w:val="18"/>
              </w:rPr>
            </w:pPr>
            <w:r w:rsidRPr="000F386C">
              <w:rPr>
                <w:sz w:val="18"/>
                <w:szCs w:val="18"/>
              </w:rPr>
              <w:t>No</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pStyle w:val="Registerbody"/>
            </w:pPr>
            <w:r w:rsidRPr="000F386C">
              <w:t>Website</w:t>
            </w:r>
          </w:p>
        </w:tc>
        <w:tc>
          <w:tcPr>
            <w:tcW w:w="5387" w:type="dxa"/>
          </w:tcPr>
          <w:p w:rsidR="008A3808" w:rsidRPr="000F386C" w:rsidRDefault="008A3808" w:rsidP="00852ED8">
            <w:pPr>
              <w:pStyle w:val="Registerbody"/>
            </w:pPr>
            <w:r w:rsidRPr="000F386C">
              <w:t>Administration, review and maintenance of DTF websites: InSite (DTF staff only) and Internet (publically available).</w:t>
            </w:r>
          </w:p>
        </w:tc>
        <w:tc>
          <w:tcPr>
            <w:tcW w:w="1559" w:type="dxa"/>
          </w:tcPr>
          <w:p w:rsidR="008A3808" w:rsidRPr="000F386C" w:rsidRDefault="00852ED8" w:rsidP="00863EA5">
            <w:pPr>
              <w:tabs>
                <w:tab w:val="center" w:pos="4153"/>
                <w:tab w:val="right" w:pos="8306"/>
              </w:tabs>
              <w:autoSpaceDE w:val="0"/>
              <w:autoSpaceDN w:val="0"/>
              <w:adjustRightInd w:val="0"/>
              <w:spacing w:before="60" w:after="60"/>
              <w:rPr>
                <w:sz w:val="18"/>
                <w:szCs w:val="18"/>
              </w:rPr>
            </w:pPr>
            <w:r>
              <w:rPr>
                <w:sz w:val="18"/>
                <w:szCs w:val="18"/>
              </w:rPr>
              <w:t>No</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D9D9D9" w:themeFill="background1" w:themeFillShade="D9"/>
          </w:tcPr>
          <w:p w:rsidR="008A3808" w:rsidRPr="000F386C" w:rsidRDefault="008A3808" w:rsidP="00863EA5">
            <w:pPr>
              <w:pStyle w:val="RegisterHeading"/>
            </w:pPr>
            <w:r w:rsidRPr="000F386C">
              <w:t>Corporate Support</w:t>
            </w:r>
          </w:p>
        </w:tc>
        <w:tc>
          <w:tcPr>
            <w:tcW w:w="13893" w:type="dxa"/>
            <w:gridSpan w:val="5"/>
            <w:shd w:val="clear" w:color="auto" w:fill="D9D9D9" w:themeFill="background1" w:themeFillShade="D9"/>
          </w:tcPr>
          <w:p w:rsidR="008A3808" w:rsidRPr="000F386C" w:rsidRDefault="008A3808" w:rsidP="00863EA5">
            <w:pPr>
              <w:pStyle w:val="Registerbody"/>
            </w:pPr>
            <w:r w:rsidRPr="000F386C">
              <w:rPr>
                <w:b/>
              </w:rPr>
              <w:t>Information Technology, Systems and Registers</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pStyle w:val="Registerbody"/>
            </w:pPr>
            <w:r w:rsidRPr="000F386C">
              <w:t xml:space="preserve">Information Management </w:t>
            </w:r>
          </w:p>
        </w:tc>
        <w:tc>
          <w:tcPr>
            <w:tcW w:w="5387" w:type="dxa"/>
          </w:tcPr>
          <w:p w:rsidR="008A3808" w:rsidRPr="000F386C" w:rsidRDefault="008A3808" w:rsidP="00863EA5">
            <w:pPr>
              <w:pStyle w:val="Registerbody"/>
            </w:pPr>
            <w:r w:rsidRPr="000F386C">
              <w:t>In</w:t>
            </w:r>
            <w:r w:rsidR="00E311A7">
              <w:t>formation systems other than TR</w:t>
            </w:r>
            <w:r w:rsidRPr="000F386C">
              <w:t>M, requisitions, policy and notes of administration, minutes of meetings, correspondence, t</w:t>
            </w:r>
            <w:r w:rsidR="00D80080">
              <w:t>raining documentation templates and</w:t>
            </w:r>
            <w:r w:rsidRPr="000F386C">
              <w:t xml:space="preserve"> Information Policy. </w:t>
            </w:r>
          </w:p>
        </w:tc>
        <w:tc>
          <w:tcPr>
            <w:tcW w:w="1559" w:type="dxa"/>
          </w:tcPr>
          <w:p w:rsidR="008A3808" w:rsidRPr="000F386C" w:rsidRDefault="008A3808" w:rsidP="00863EA5">
            <w:pPr>
              <w:pStyle w:val="Registerbody"/>
              <w:jc w:val="both"/>
            </w:pPr>
            <w:r w:rsidRPr="000F386C">
              <w:t>No</w:t>
            </w:r>
          </w:p>
        </w:tc>
        <w:tc>
          <w:tcPr>
            <w:tcW w:w="1417" w:type="dxa"/>
          </w:tcPr>
          <w:p w:rsidR="008A3808" w:rsidRPr="000F386C" w:rsidRDefault="008A3808" w:rsidP="00863EA5">
            <w:pPr>
              <w:pStyle w:val="RegisterAccessSymbols"/>
              <w:jc w:val="both"/>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pStyle w:val="Registerbody"/>
            </w:pPr>
            <w:r w:rsidRPr="000F386C">
              <w:t xml:space="preserve">DTF Information Technology </w:t>
            </w:r>
          </w:p>
        </w:tc>
        <w:tc>
          <w:tcPr>
            <w:tcW w:w="5387" w:type="dxa"/>
          </w:tcPr>
          <w:p w:rsidR="008A3808" w:rsidRPr="000F386C" w:rsidRDefault="008A3808" w:rsidP="00863EA5">
            <w:pPr>
              <w:pStyle w:val="Registerbody"/>
            </w:pPr>
            <w:r w:rsidRPr="000F386C">
              <w:t>Information management, technology and telecommunications, publishing and production, security access forms, software licences, purchase of computers and equipment, warranties</w:t>
            </w:r>
            <w:r w:rsidR="00D80080">
              <w:t>, procedures and</w:t>
            </w:r>
            <w:r w:rsidR="00212383">
              <w:t xml:space="preserve"> projects (i.e</w:t>
            </w:r>
            <w:r w:rsidR="005A68CF">
              <w:t>.</w:t>
            </w:r>
            <w:r w:rsidR="00212383">
              <w:t xml:space="preserve"> performance agreements)</w:t>
            </w:r>
            <w:r w:rsidRPr="000F386C">
              <w:t xml:space="preserve">. </w:t>
            </w:r>
          </w:p>
        </w:tc>
        <w:tc>
          <w:tcPr>
            <w:tcW w:w="1559" w:type="dxa"/>
          </w:tcPr>
          <w:p w:rsidR="008A3808" w:rsidRPr="000F386C" w:rsidRDefault="008A3808" w:rsidP="00863EA5">
            <w:pPr>
              <w:pStyle w:val="Registerbody"/>
              <w:jc w:val="both"/>
            </w:pPr>
            <w:r w:rsidRPr="000F386C">
              <w:t>Yes</w:t>
            </w:r>
          </w:p>
        </w:tc>
        <w:tc>
          <w:tcPr>
            <w:tcW w:w="1417" w:type="dxa"/>
          </w:tcPr>
          <w:p w:rsidR="008A3808" w:rsidRPr="000F386C" w:rsidRDefault="008A3808" w:rsidP="00863EA5">
            <w:pPr>
              <w:pStyle w:val="RegisterAccessSymbols"/>
              <w:jc w:val="both"/>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D9D9D9" w:themeFill="background1" w:themeFillShade="D9"/>
          </w:tcPr>
          <w:p w:rsidR="008A3808" w:rsidRPr="000F386C" w:rsidRDefault="008A3808" w:rsidP="00863EA5">
            <w:pPr>
              <w:pStyle w:val="RegisterHeading"/>
            </w:pPr>
            <w:r w:rsidRPr="000F386C">
              <w:t>Corporate Support</w:t>
            </w:r>
          </w:p>
        </w:tc>
        <w:tc>
          <w:tcPr>
            <w:tcW w:w="2553" w:type="dxa"/>
            <w:shd w:val="clear" w:color="auto" w:fill="D9D9D9" w:themeFill="background1" w:themeFillShade="D9"/>
          </w:tcPr>
          <w:p w:rsidR="008A3808" w:rsidRPr="000F386C" w:rsidRDefault="008A3808" w:rsidP="00863EA5">
            <w:pPr>
              <w:spacing w:before="60" w:after="60"/>
              <w:rPr>
                <w:b/>
                <w:sz w:val="18"/>
                <w:szCs w:val="18"/>
              </w:rPr>
            </w:pPr>
            <w:r w:rsidRPr="000F386C">
              <w:rPr>
                <w:b/>
                <w:sz w:val="18"/>
                <w:szCs w:val="18"/>
              </w:rPr>
              <w:t>Personnel</w:t>
            </w:r>
          </w:p>
        </w:tc>
        <w:tc>
          <w:tcPr>
            <w:tcW w:w="5387" w:type="dxa"/>
            <w:shd w:val="clear" w:color="auto" w:fill="D9D9D9" w:themeFill="background1" w:themeFillShade="D9"/>
          </w:tcPr>
          <w:p w:rsidR="008A3808" w:rsidRPr="000F386C" w:rsidRDefault="008A3808" w:rsidP="00863EA5">
            <w:pPr>
              <w:pStyle w:val="Registerbody"/>
            </w:pPr>
          </w:p>
        </w:tc>
        <w:tc>
          <w:tcPr>
            <w:tcW w:w="1559" w:type="dxa"/>
            <w:shd w:val="clear" w:color="auto" w:fill="D9D9D9" w:themeFill="background1" w:themeFillShade="D9"/>
          </w:tcPr>
          <w:p w:rsidR="008A3808" w:rsidRPr="000F386C" w:rsidRDefault="008A3808" w:rsidP="00863EA5">
            <w:pPr>
              <w:pStyle w:val="Registerbody"/>
              <w:jc w:val="both"/>
            </w:pPr>
          </w:p>
        </w:tc>
        <w:tc>
          <w:tcPr>
            <w:tcW w:w="1417" w:type="dxa"/>
            <w:shd w:val="clear" w:color="auto" w:fill="D9D9D9" w:themeFill="background1" w:themeFillShade="D9"/>
          </w:tcPr>
          <w:p w:rsidR="008A3808" w:rsidRPr="000F386C" w:rsidRDefault="008A3808" w:rsidP="00863EA5">
            <w:pPr>
              <w:pStyle w:val="RegisterAccessSymbols"/>
              <w:jc w:val="both"/>
            </w:pPr>
          </w:p>
        </w:tc>
        <w:tc>
          <w:tcPr>
            <w:tcW w:w="2977" w:type="dxa"/>
            <w:shd w:val="clear" w:color="auto" w:fill="D9D9D9" w:themeFill="background1" w:themeFillShade="D9"/>
          </w:tcPr>
          <w:p w:rsidR="008A3808" w:rsidRPr="000F386C" w:rsidRDefault="008A3808" w:rsidP="00863EA5">
            <w:pPr>
              <w:pStyle w:val="Registerbody"/>
            </w:pPr>
          </w:p>
        </w:tc>
      </w:tr>
      <w:tr w:rsidR="008A3808" w:rsidRPr="000F386C" w:rsidTr="00E311A7">
        <w:tblPrEx>
          <w:tblCellMar>
            <w:left w:w="108" w:type="dxa"/>
            <w:right w:w="108" w:type="dxa"/>
          </w:tblCellMar>
        </w:tblPrEx>
        <w:trPr>
          <w:trHeight w:val="20"/>
        </w:trPr>
        <w:tc>
          <w:tcPr>
            <w:tcW w:w="2409" w:type="dxa"/>
          </w:tcPr>
          <w:p w:rsidR="008A3808" w:rsidRPr="000F386C" w:rsidRDefault="008A3808" w:rsidP="00863EA5">
            <w:pPr>
              <w:pStyle w:val="Registerbody"/>
            </w:pPr>
            <w:r w:rsidRPr="000F386C">
              <w:t>Corporate Support</w:t>
            </w:r>
          </w:p>
        </w:tc>
        <w:tc>
          <w:tcPr>
            <w:tcW w:w="2553" w:type="dxa"/>
          </w:tcPr>
          <w:p w:rsidR="008A3808" w:rsidRPr="000F386C" w:rsidRDefault="008A3808" w:rsidP="00863EA5">
            <w:pPr>
              <w:pStyle w:val="Registerbody"/>
            </w:pPr>
            <w:r w:rsidRPr="000F386C">
              <w:t>DTF Employment Programs</w:t>
            </w:r>
          </w:p>
        </w:tc>
        <w:tc>
          <w:tcPr>
            <w:tcW w:w="5387" w:type="dxa"/>
          </w:tcPr>
          <w:p w:rsidR="008A3808" w:rsidRPr="000F386C" w:rsidRDefault="008A3808" w:rsidP="00863EA5">
            <w:pPr>
              <w:pStyle w:val="Registerbody"/>
            </w:pPr>
            <w:r w:rsidRPr="000F386C">
              <w:t>Information relating to the</w:t>
            </w:r>
            <w:r>
              <w:t xml:space="preserve"> early career programs and opportunities such as </w:t>
            </w:r>
            <w:r w:rsidRPr="000F386C">
              <w:t>Finance Officer in Training (FOIT) graduate program, Work Integrated Learning Scholarship (WILS), Indigenous Cadetship Support (ICS), Indigenous Employment Program (IEP), Apprenticeships, vacation employment program and work experience.</w:t>
            </w:r>
          </w:p>
        </w:tc>
        <w:tc>
          <w:tcPr>
            <w:tcW w:w="1559" w:type="dxa"/>
          </w:tcPr>
          <w:p w:rsidR="008A3808" w:rsidRPr="000F386C" w:rsidRDefault="008A3808" w:rsidP="00863EA5">
            <w:pPr>
              <w:pStyle w:val="Registerbody"/>
              <w:jc w:val="both"/>
            </w:pPr>
            <w:r>
              <w:t>No</w:t>
            </w:r>
          </w:p>
        </w:tc>
        <w:tc>
          <w:tcPr>
            <w:tcW w:w="1417" w:type="dxa"/>
          </w:tcPr>
          <w:p w:rsidR="008A3808" w:rsidRPr="0047420D" w:rsidRDefault="008A3808" w:rsidP="00863EA5">
            <w:pPr>
              <w:pStyle w:val="RegisterAccessSymbols"/>
              <w:jc w:val="both"/>
            </w:pPr>
            <w:r w:rsidRPr="0047420D">
              <w:sym w:font="Webdings" w:char="F0FD"/>
            </w:r>
            <w:r w:rsidR="00D80080">
              <w:t xml:space="preserve"> </w:t>
            </w:r>
            <w:r w:rsidR="00D80080" w:rsidRPr="00F603BB">
              <w:sym w:font="Webdings" w:char="F0CA"/>
            </w:r>
          </w:p>
        </w:tc>
        <w:tc>
          <w:tcPr>
            <w:tcW w:w="2977" w:type="dxa"/>
          </w:tcPr>
          <w:p w:rsidR="008A3808" w:rsidRPr="003C2BE6" w:rsidRDefault="008A3808" w:rsidP="00863EA5">
            <w:pPr>
              <w:pStyle w:val="Registerbody"/>
            </w:pPr>
            <w:r>
              <w:t xml:space="preserve">DTF </w:t>
            </w:r>
            <w:r w:rsidRPr="003C2BE6">
              <w:t>Employment Programs</w:t>
            </w:r>
          </w:p>
          <w:p w:rsidR="008A3808" w:rsidRPr="003C2BE6" w:rsidRDefault="008A3808" w:rsidP="00863EA5">
            <w:pPr>
              <w:pStyle w:val="Registerbody"/>
            </w:pPr>
            <w:r w:rsidRPr="003C2BE6">
              <w:t>Available to: Public</w:t>
            </w:r>
          </w:p>
          <w:p w:rsidR="008A3808" w:rsidRPr="000F386C" w:rsidRDefault="008A3808" w:rsidP="00863EA5">
            <w:pPr>
              <w:pStyle w:val="Registerbody"/>
            </w:pPr>
            <w:r w:rsidRPr="003C2BE6">
              <w:t>Format: Electronic via the DTF website</w:t>
            </w:r>
          </w:p>
        </w:tc>
      </w:tr>
      <w:tr w:rsidR="008A3808" w:rsidRPr="000F386C" w:rsidTr="00E311A7">
        <w:tblPrEx>
          <w:tblCellMar>
            <w:left w:w="108" w:type="dxa"/>
            <w:right w:w="108" w:type="dxa"/>
          </w:tblCellMar>
        </w:tblPrEx>
        <w:trPr>
          <w:trHeight w:val="20"/>
        </w:trPr>
        <w:tc>
          <w:tcPr>
            <w:tcW w:w="2409" w:type="dxa"/>
          </w:tcPr>
          <w:p w:rsidR="008A3808" w:rsidRPr="000F386C" w:rsidRDefault="008A3808" w:rsidP="00863EA5">
            <w:pPr>
              <w:pStyle w:val="Registerbody"/>
            </w:pPr>
            <w:r w:rsidRPr="000F386C">
              <w:t>Corporate Support</w:t>
            </w:r>
          </w:p>
        </w:tc>
        <w:tc>
          <w:tcPr>
            <w:tcW w:w="2553" w:type="dxa"/>
          </w:tcPr>
          <w:p w:rsidR="008A3808" w:rsidRPr="000F386C" w:rsidRDefault="008A3808" w:rsidP="00863EA5">
            <w:pPr>
              <w:pStyle w:val="Registerbody"/>
            </w:pPr>
            <w:r w:rsidRPr="000F386C">
              <w:t>DTF Employment Programs</w:t>
            </w:r>
          </w:p>
        </w:tc>
        <w:tc>
          <w:tcPr>
            <w:tcW w:w="5387" w:type="dxa"/>
          </w:tcPr>
          <w:p w:rsidR="008A3808" w:rsidRPr="000F386C" w:rsidRDefault="008A3808" w:rsidP="00863EA5">
            <w:pPr>
              <w:pStyle w:val="Registerbody"/>
            </w:pPr>
            <w:r>
              <w:t xml:space="preserve">Personnel records related to </w:t>
            </w:r>
            <w:r w:rsidRPr="007B2740">
              <w:t>early career prog</w:t>
            </w:r>
            <w:r w:rsidR="00D80080">
              <w:t xml:space="preserve">rams and opportunities such as </w:t>
            </w:r>
            <w:r w:rsidRPr="007B2740">
              <w:t>Finance Officer in Training (FOIT) graduate program, Work Integrated Learning Scholarship (WILS), Indigenous Cadetship Support (ICS), Indigenous Employment Program (IEP), Apprenticeships, vacation employment program and work experience.</w:t>
            </w:r>
          </w:p>
        </w:tc>
        <w:tc>
          <w:tcPr>
            <w:tcW w:w="1559" w:type="dxa"/>
          </w:tcPr>
          <w:p w:rsidR="008A3808" w:rsidRPr="000F386C" w:rsidRDefault="008A3808" w:rsidP="00863EA5">
            <w:pPr>
              <w:pStyle w:val="Registerbody"/>
              <w:jc w:val="both"/>
            </w:pPr>
            <w:r>
              <w:t>Yes</w:t>
            </w:r>
          </w:p>
        </w:tc>
        <w:tc>
          <w:tcPr>
            <w:tcW w:w="1417" w:type="dxa"/>
          </w:tcPr>
          <w:p w:rsidR="008A3808" w:rsidRPr="0047420D" w:rsidRDefault="008A3808" w:rsidP="00863EA5">
            <w:pPr>
              <w:pStyle w:val="RegisterAccessSymbols"/>
              <w:jc w:val="both"/>
            </w:pPr>
            <w:r w:rsidRPr="0047420D">
              <w:sym w:font="Wingdings" w:char="F03F"/>
            </w:r>
            <w:r w:rsidRPr="0047420D">
              <w:rPr>
                <w:rFonts w:eastAsia="Times New Roman"/>
                <w:lang w:eastAsia="en-AU"/>
              </w:rPr>
              <w:sym w:font="Wingdings" w:char="F024"/>
            </w:r>
          </w:p>
        </w:tc>
        <w:tc>
          <w:tcPr>
            <w:tcW w:w="2977" w:type="dxa"/>
          </w:tcPr>
          <w:p w:rsidR="008A3808" w:rsidRDefault="008A3808" w:rsidP="00863EA5">
            <w:pPr>
              <w:pStyle w:val="Registerbody"/>
            </w:pPr>
            <w:r w:rsidRPr="007B2740">
              <w:t>By Application according to Public Interest</w:t>
            </w:r>
          </w:p>
          <w:p w:rsidR="008A3808" w:rsidRPr="000F386C" w:rsidRDefault="008A3808" w:rsidP="00863EA5">
            <w:pPr>
              <w:pStyle w:val="Registerbody"/>
            </w:pPr>
          </w:p>
        </w:tc>
      </w:tr>
      <w:tr w:rsidR="008A3808" w:rsidRPr="000F386C" w:rsidTr="00BE785F">
        <w:tblPrEx>
          <w:tblCellMar>
            <w:left w:w="108" w:type="dxa"/>
            <w:right w:w="108" w:type="dxa"/>
          </w:tblCellMar>
        </w:tblPrEx>
        <w:trPr>
          <w:trHeight w:val="511"/>
        </w:trPr>
        <w:tc>
          <w:tcPr>
            <w:tcW w:w="2409" w:type="dxa"/>
          </w:tcPr>
          <w:p w:rsidR="008A3808" w:rsidRPr="000F386C" w:rsidRDefault="008A3808" w:rsidP="00863EA5">
            <w:pPr>
              <w:pStyle w:val="Registerbody"/>
            </w:pPr>
            <w:r w:rsidRPr="000F386C">
              <w:t>Corporate Support</w:t>
            </w:r>
          </w:p>
        </w:tc>
        <w:tc>
          <w:tcPr>
            <w:tcW w:w="2553" w:type="dxa"/>
          </w:tcPr>
          <w:p w:rsidR="008A3808" w:rsidRPr="000F386C" w:rsidRDefault="008A3808" w:rsidP="00863EA5">
            <w:pPr>
              <w:pStyle w:val="Registerbody"/>
            </w:pPr>
            <w:r>
              <w:t>Workforce</w:t>
            </w:r>
            <w:r w:rsidRPr="000F386C">
              <w:t xml:space="preserve"> Management</w:t>
            </w:r>
          </w:p>
        </w:tc>
        <w:tc>
          <w:tcPr>
            <w:tcW w:w="5387" w:type="dxa"/>
          </w:tcPr>
          <w:p w:rsidR="008A3808" w:rsidRPr="000F386C" w:rsidRDefault="008A3808" w:rsidP="00A32B79">
            <w:pPr>
              <w:pStyle w:val="Registerbody"/>
            </w:pPr>
            <w:r>
              <w:t xml:space="preserve">Employee records </w:t>
            </w:r>
            <w:r w:rsidR="00F405E1">
              <w:t xml:space="preserve">and </w:t>
            </w:r>
            <w:r w:rsidRPr="00A32B79">
              <w:t>reporting in relation to Performance Management</w:t>
            </w:r>
            <w:r w:rsidR="00A32B79">
              <w:t xml:space="preserve"> and</w:t>
            </w:r>
            <w:r w:rsidRPr="00A32B79">
              <w:t xml:space="preserve"> statistical reporting</w:t>
            </w:r>
            <w:r w:rsidR="00A32B79">
              <w:t>.</w:t>
            </w:r>
          </w:p>
        </w:tc>
        <w:tc>
          <w:tcPr>
            <w:tcW w:w="1559" w:type="dxa"/>
          </w:tcPr>
          <w:p w:rsidR="008A3808" w:rsidRPr="000F386C" w:rsidRDefault="008A3808" w:rsidP="00863EA5">
            <w:pPr>
              <w:pStyle w:val="Registerbody"/>
              <w:jc w:val="both"/>
            </w:pPr>
            <w:r w:rsidRPr="000F386C">
              <w:t>Yes</w:t>
            </w:r>
          </w:p>
        </w:tc>
        <w:tc>
          <w:tcPr>
            <w:tcW w:w="1417" w:type="dxa"/>
          </w:tcPr>
          <w:p w:rsidR="008A3808" w:rsidRPr="0047420D" w:rsidRDefault="008A3808" w:rsidP="00863EA5">
            <w:pPr>
              <w:pStyle w:val="RegisterAccessSymbols"/>
              <w:jc w:val="both"/>
            </w:pPr>
            <w:r w:rsidRPr="0047420D">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blPrEx>
          <w:tblCellMar>
            <w:left w:w="108" w:type="dxa"/>
            <w:right w:w="108" w:type="dxa"/>
          </w:tblCellMar>
        </w:tblPrEx>
        <w:trPr>
          <w:trHeight w:val="20"/>
        </w:trPr>
        <w:tc>
          <w:tcPr>
            <w:tcW w:w="2409" w:type="dxa"/>
          </w:tcPr>
          <w:p w:rsidR="008A3808" w:rsidRPr="000F386C" w:rsidRDefault="008A3808" w:rsidP="00863EA5">
            <w:pPr>
              <w:pStyle w:val="Registerbody"/>
            </w:pPr>
            <w:r w:rsidRPr="000F386C">
              <w:t>Corporate Support</w:t>
            </w:r>
          </w:p>
        </w:tc>
        <w:tc>
          <w:tcPr>
            <w:tcW w:w="2553" w:type="dxa"/>
          </w:tcPr>
          <w:p w:rsidR="008A3808" w:rsidRPr="000F386C" w:rsidRDefault="008A3808" w:rsidP="00863EA5">
            <w:pPr>
              <w:pStyle w:val="Registerbody"/>
            </w:pPr>
            <w:r>
              <w:t>Training and Development</w:t>
            </w:r>
          </w:p>
        </w:tc>
        <w:tc>
          <w:tcPr>
            <w:tcW w:w="5387" w:type="dxa"/>
          </w:tcPr>
          <w:p w:rsidR="008A3808" w:rsidRPr="000F386C" w:rsidRDefault="008A3808" w:rsidP="00F405E1">
            <w:pPr>
              <w:pStyle w:val="Registerbody"/>
            </w:pPr>
            <w:r>
              <w:t xml:space="preserve">Employee records, data bases and reporting in relation to </w:t>
            </w:r>
            <w:r w:rsidR="00F405E1">
              <w:t>ROADmap’s (i.e. performance agreements).</w:t>
            </w:r>
            <w:r>
              <w:t xml:space="preserve"> Leadership and Professional Development Key Performance Indicators (KPI’s)</w:t>
            </w:r>
            <w:r w:rsidR="00BE785F">
              <w:t>.</w:t>
            </w:r>
          </w:p>
        </w:tc>
        <w:tc>
          <w:tcPr>
            <w:tcW w:w="1559" w:type="dxa"/>
          </w:tcPr>
          <w:p w:rsidR="008A3808" w:rsidRPr="000F386C" w:rsidRDefault="008A3808" w:rsidP="00863EA5">
            <w:pPr>
              <w:pStyle w:val="Registerbody"/>
              <w:jc w:val="both"/>
            </w:pPr>
            <w:r w:rsidRPr="000F386C">
              <w:t>Yes</w:t>
            </w:r>
          </w:p>
        </w:tc>
        <w:tc>
          <w:tcPr>
            <w:tcW w:w="1417" w:type="dxa"/>
          </w:tcPr>
          <w:p w:rsidR="008A3808" w:rsidRPr="0047420D" w:rsidRDefault="008A3808" w:rsidP="00863EA5">
            <w:pPr>
              <w:pStyle w:val="RegisterAccessSymbols"/>
              <w:jc w:val="both"/>
            </w:pPr>
            <w:r w:rsidRPr="0047420D">
              <w:sym w:font="Wingdings" w:char="F03F"/>
            </w:r>
            <w:r w:rsidRPr="0047420D">
              <w:rPr>
                <w:rFonts w:eastAsia="Times New Roman"/>
                <w:lang w:eastAsia="en-AU"/>
              </w:rPr>
              <w:sym w:font="Wingdings" w:char="F024"/>
            </w:r>
          </w:p>
        </w:tc>
        <w:tc>
          <w:tcPr>
            <w:tcW w:w="2977" w:type="dxa"/>
          </w:tcPr>
          <w:p w:rsidR="008A3808" w:rsidRDefault="008A3808" w:rsidP="00863EA5">
            <w:pPr>
              <w:pStyle w:val="Registerbody"/>
            </w:pPr>
            <w:r w:rsidRPr="007B2740">
              <w:t>By Application according to Public Interest</w:t>
            </w:r>
          </w:p>
          <w:p w:rsidR="008A3808" w:rsidRPr="000F386C" w:rsidRDefault="008A3808" w:rsidP="00863EA5">
            <w:pPr>
              <w:pStyle w:val="Registerbody"/>
            </w:pPr>
          </w:p>
        </w:tc>
      </w:tr>
      <w:tr w:rsidR="008A3808" w:rsidRPr="007B2740" w:rsidTr="00E311A7">
        <w:tblPrEx>
          <w:tblCellMar>
            <w:left w:w="108" w:type="dxa"/>
            <w:right w:w="108" w:type="dxa"/>
          </w:tblCellMar>
        </w:tblPrEx>
        <w:trPr>
          <w:trHeight w:val="20"/>
        </w:trPr>
        <w:tc>
          <w:tcPr>
            <w:tcW w:w="2409" w:type="dxa"/>
          </w:tcPr>
          <w:p w:rsidR="008A3808" w:rsidRPr="000F386C" w:rsidRDefault="008A3808" w:rsidP="00863EA5">
            <w:pPr>
              <w:pStyle w:val="Registerbody"/>
            </w:pPr>
            <w:r>
              <w:t>Corporate Support</w:t>
            </w:r>
          </w:p>
        </w:tc>
        <w:tc>
          <w:tcPr>
            <w:tcW w:w="2553" w:type="dxa"/>
          </w:tcPr>
          <w:p w:rsidR="008A3808" w:rsidRDefault="008A3808" w:rsidP="00863EA5">
            <w:pPr>
              <w:pStyle w:val="Registerbody"/>
            </w:pPr>
            <w:r>
              <w:t>Workforce Planning</w:t>
            </w:r>
          </w:p>
        </w:tc>
        <w:tc>
          <w:tcPr>
            <w:tcW w:w="5387" w:type="dxa"/>
          </w:tcPr>
          <w:p w:rsidR="008A3808" w:rsidRDefault="008A3808" w:rsidP="002E5C5E">
            <w:pPr>
              <w:pStyle w:val="Registerbody"/>
            </w:pPr>
            <w:r>
              <w:t>Workforce Plans, strategies and frameworks including Policies, Procedures</w:t>
            </w:r>
            <w:r w:rsidR="00212383">
              <w:t>,</w:t>
            </w:r>
            <w:r>
              <w:t xml:space="preserve"> staff surveys, reports and k</w:t>
            </w:r>
            <w:r w:rsidR="002E5C5E">
              <w:t>ey performance indicators.</w:t>
            </w:r>
          </w:p>
        </w:tc>
        <w:tc>
          <w:tcPr>
            <w:tcW w:w="1559" w:type="dxa"/>
          </w:tcPr>
          <w:p w:rsidR="008A3808" w:rsidRPr="000F386C" w:rsidRDefault="008A3808" w:rsidP="00863EA5">
            <w:pPr>
              <w:pStyle w:val="Registerbody"/>
              <w:jc w:val="both"/>
            </w:pPr>
            <w:r>
              <w:t>No</w:t>
            </w:r>
          </w:p>
        </w:tc>
        <w:tc>
          <w:tcPr>
            <w:tcW w:w="1417" w:type="dxa"/>
          </w:tcPr>
          <w:p w:rsidR="008A3808" w:rsidRPr="0047420D" w:rsidRDefault="008A3808" w:rsidP="00863EA5">
            <w:pPr>
              <w:pStyle w:val="RegisterAccessSymbols"/>
              <w:jc w:val="both"/>
            </w:pPr>
            <w:r w:rsidRPr="0047420D">
              <w:sym w:font="Wingdings" w:char="F03F"/>
            </w:r>
            <w:r w:rsidR="002E5C5E" w:rsidRPr="0047420D">
              <w:sym w:font="Webdings" w:char="F0FD"/>
            </w:r>
          </w:p>
        </w:tc>
        <w:tc>
          <w:tcPr>
            <w:tcW w:w="2977" w:type="dxa"/>
          </w:tcPr>
          <w:p w:rsidR="008A3808" w:rsidRDefault="008A3808" w:rsidP="00863EA5">
            <w:pPr>
              <w:pStyle w:val="Registerbody"/>
            </w:pPr>
            <w:r w:rsidRPr="007B2740">
              <w:t>By Application according to Public Interest</w:t>
            </w:r>
          </w:p>
          <w:p w:rsidR="008A3808" w:rsidRPr="007B2740" w:rsidRDefault="008A3808" w:rsidP="00863EA5">
            <w:pPr>
              <w:pStyle w:val="Registerbody"/>
            </w:pPr>
            <w:r w:rsidRPr="003C2BE6">
              <w:lastRenderedPageBreak/>
              <w:t xml:space="preserve">Format: Electronic via the DTF </w:t>
            </w:r>
            <w:r>
              <w:t xml:space="preserve">intranet </w:t>
            </w:r>
            <w:r w:rsidRPr="003C2BE6">
              <w:t>website</w:t>
            </w:r>
            <w:r>
              <w:t xml:space="preserve"> only</w:t>
            </w:r>
          </w:p>
        </w:tc>
      </w:tr>
      <w:tr w:rsidR="008A3808" w:rsidRPr="000F386C" w:rsidTr="00E311A7">
        <w:tblPrEx>
          <w:tblCellMar>
            <w:left w:w="108" w:type="dxa"/>
            <w:right w:w="108" w:type="dxa"/>
          </w:tblCellMar>
        </w:tblPrEx>
        <w:trPr>
          <w:trHeight w:val="20"/>
        </w:trPr>
        <w:tc>
          <w:tcPr>
            <w:tcW w:w="2409" w:type="dxa"/>
          </w:tcPr>
          <w:p w:rsidR="008A3808" w:rsidRPr="000F386C" w:rsidRDefault="008A3808" w:rsidP="00863EA5">
            <w:pPr>
              <w:pStyle w:val="Registerbody"/>
            </w:pPr>
            <w:r w:rsidRPr="00F85198">
              <w:lastRenderedPageBreak/>
              <w:t>Corporate Support</w:t>
            </w:r>
          </w:p>
        </w:tc>
        <w:tc>
          <w:tcPr>
            <w:tcW w:w="2553" w:type="dxa"/>
          </w:tcPr>
          <w:p w:rsidR="008A3808" w:rsidRPr="000F386C" w:rsidRDefault="008A3808" w:rsidP="00863EA5">
            <w:pPr>
              <w:pStyle w:val="Registerbody"/>
            </w:pPr>
            <w:r w:rsidRPr="00F85198">
              <w:t>Workforce Planning</w:t>
            </w:r>
          </w:p>
        </w:tc>
        <w:tc>
          <w:tcPr>
            <w:tcW w:w="5387" w:type="dxa"/>
          </w:tcPr>
          <w:p w:rsidR="008A3808" w:rsidRPr="000F386C" w:rsidRDefault="008A3808" w:rsidP="00863EA5">
            <w:pPr>
              <w:pStyle w:val="Registerbody"/>
            </w:pPr>
            <w:r>
              <w:t>Recruitment, advertising and appointment outcomes; general HR enquiries and professional development opportunities</w:t>
            </w:r>
            <w:r w:rsidR="007C0125">
              <w:t>.</w:t>
            </w:r>
          </w:p>
        </w:tc>
        <w:tc>
          <w:tcPr>
            <w:tcW w:w="1559" w:type="dxa"/>
          </w:tcPr>
          <w:p w:rsidR="008A3808" w:rsidRDefault="008A3808" w:rsidP="00863EA5">
            <w:pPr>
              <w:pStyle w:val="Registerbody"/>
              <w:jc w:val="both"/>
            </w:pPr>
            <w:r w:rsidRPr="000F386C">
              <w:t>Yes</w:t>
            </w:r>
          </w:p>
        </w:tc>
        <w:tc>
          <w:tcPr>
            <w:tcW w:w="1417" w:type="dxa"/>
          </w:tcPr>
          <w:p w:rsidR="008A3808" w:rsidRPr="0047420D" w:rsidRDefault="008A3808" w:rsidP="00863EA5">
            <w:pPr>
              <w:pStyle w:val="RegisterAccessSymbols"/>
              <w:jc w:val="both"/>
            </w:pPr>
            <w:r w:rsidRPr="0047420D">
              <w:sym w:font="Wingdings" w:char="F03F"/>
            </w:r>
          </w:p>
        </w:tc>
        <w:tc>
          <w:tcPr>
            <w:tcW w:w="2977" w:type="dxa"/>
          </w:tcPr>
          <w:p w:rsidR="008A3808" w:rsidRPr="000F386C" w:rsidRDefault="008A3808" w:rsidP="00863EA5">
            <w:pPr>
              <w:pStyle w:val="Registerbody"/>
            </w:pPr>
            <w:r>
              <w:t>By Application according to Public Interest</w:t>
            </w:r>
          </w:p>
        </w:tc>
      </w:tr>
      <w:tr w:rsidR="008A3808" w:rsidRPr="000F386C" w:rsidTr="00E311A7">
        <w:tblPrEx>
          <w:tblCellMar>
            <w:left w:w="108" w:type="dxa"/>
            <w:right w:w="108" w:type="dxa"/>
          </w:tblCellMar>
        </w:tblPrEx>
        <w:trPr>
          <w:trHeight w:val="20"/>
        </w:trPr>
        <w:tc>
          <w:tcPr>
            <w:tcW w:w="2409" w:type="dxa"/>
          </w:tcPr>
          <w:p w:rsidR="008A3808" w:rsidRPr="000F386C" w:rsidRDefault="008A3808" w:rsidP="00863EA5">
            <w:pPr>
              <w:pStyle w:val="Registerbody"/>
            </w:pPr>
            <w:r w:rsidRPr="000F386C">
              <w:t>Corporate Support</w:t>
            </w:r>
          </w:p>
        </w:tc>
        <w:tc>
          <w:tcPr>
            <w:tcW w:w="2553" w:type="dxa"/>
          </w:tcPr>
          <w:p w:rsidR="008A3808" w:rsidRPr="000F386C" w:rsidRDefault="008A3808" w:rsidP="00863EA5">
            <w:pPr>
              <w:pStyle w:val="Registerbody"/>
            </w:pPr>
            <w:r w:rsidRPr="000F386C">
              <w:t>Marketing and Promotion</w:t>
            </w:r>
          </w:p>
        </w:tc>
        <w:tc>
          <w:tcPr>
            <w:tcW w:w="5387" w:type="dxa"/>
          </w:tcPr>
          <w:p w:rsidR="008A3808" w:rsidRPr="000F386C" w:rsidRDefault="008A3808" w:rsidP="00863EA5">
            <w:pPr>
              <w:pStyle w:val="Registerbody"/>
            </w:pPr>
            <w:r w:rsidRPr="000F386C">
              <w:t>Information relating to recruitment campaigns run by DTF (including rep</w:t>
            </w:r>
            <w:r>
              <w:t>resentation at career expos, Treasury</w:t>
            </w:r>
            <w:r w:rsidRPr="000F386C">
              <w:t xml:space="preserve"> Forums) and sponsorship of awards at various local high schools and Charles Darwin University.</w:t>
            </w:r>
          </w:p>
        </w:tc>
        <w:tc>
          <w:tcPr>
            <w:tcW w:w="1559" w:type="dxa"/>
          </w:tcPr>
          <w:p w:rsidR="008A3808" w:rsidRPr="000F386C" w:rsidRDefault="008A3808" w:rsidP="00863EA5">
            <w:pPr>
              <w:pStyle w:val="Registerbody"/>
              <w:jc w:val="both"/>
            </w:pPr>
            <w:r>
              <w:t>Yes</w:t>
            </w:r>
          </w:p>
        </w:tc>
        <w:tc>
          <w:tcPr>
            <w:tcW w:w="1417" w:type="dxa"/>
          </w:tcPr>
          <w:p w:rsidR="008A3808" w:rsidRPr="0047420D" w:rsidRDefault="008A3808" w:rsidP="00863EA5">
            <w:pPr>
              <w:pStyle w:val="RegisterAccessSymbols"/>
              <w:jc w:val="both"/>
            </w:pPr>
            <w:r w:rsidRPr="0047420D">
              <w:sym w:font="Wingdings" w:char="F03F"/>
            </w:r>
          </w:p>
        </w:tc>
        <w:tc>
          <w:tcPr>
            <w:tcW w:w="2977" w:type="dxa"/>
          </w:tcPr>
          <w:p w:rsidR="008A3808" w:rsidRDefault="008A3808" w:rsidP="00863EA5">
            <w:pPr>
              <w:pStyle w:val="Registerbody"/>
            </w:pPr>
            <w:r w:rsidRPr="000F386C">
              <w:t>By Application according to Public Interest</w:t>
            </w:r>
          </w:p>
          <w:p w:rsidR="008A3808" w:rsidRPr="000F386C" w:rsidRDefault="008A3808" w:rsidP="00863EA5">
            <w:pPr>
              <w:pStyle w:val="Registerbody"/>
            </w:pPr>
          </w:p>
        </w:tc>
      </w:tr>
      <w:tr w:rsidR="008A3808" w:rsidRPr="000F386C" w:rsidTr="00E311A7">
        <w:trPr>
          <w:trHeight w:val="20"/>
        </w:trPr>
        <w:tc>
          <w:tcPr>
            <w:tcW w:w="2409" w:type="dxa"/>
            <w:shd w:val="clear" w:color="auto" w:fill="D9D9D9" w:themeFill="background1" w:themeFillShade="D9"/>
          </w:tcPr>
          <w:p w:rsidR="008A3808" w:rsidRPr="000F386C" w:rsidRDefault="008A3808" w:rsidP="00863EA5">
            <w:pPr>
              <w:pStyle w:val="RegisterHeading"/>
            </w:pPr>
            <w:r w:rsidRPr="000F386C">
              <w:t>Corporate Support</w:t>
            </w:r>
          </w:p>
        </w:tc>
        <w:tc>
          <w:tcPr>
            <w:tcW w:w="13893" w:type="dxa"/>
            <w:gridSpan w:val="5"/>
            <w:shd w:val="clear" w:color="auto" w:fill="D9D9D9" w:themeFill="background1" w:themeFillShade="D9"/>
          </w:tcPr>
          <w:p w:rsidR="008A3808" w:rsidRPr="000F386C" w:rsidRDefault="008A3808" w:rsidP="00863EA5">
            <w:pPr>
              <w:pStyle w:val="RegisterHeading"/>
            </w:pPr>
            <w:r>
              <w:t xml:space="preserve">Information &amp; </w:t>
            </w:r>
            <w:r w:rsidRPr="000F386C">
              <w:t xml:space="preserve">Records Management </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pStyle w:val="Registerbody"/>
            </w:pPr>
            <w:r w:rsidRPr="000F386C">
              <w:t xml:space="preserve">Information </w:t>
            </w:r>
            <w:r w:rsidR="00B65A82">
              <w:t>Policy</w:t>
            </w:r>
          </w:p>
        </w:tc>
        <w:tc>
          <w:tcPr>
            <w:tcW w:w="5387" w:type="dxa"/>
          </w:tcPr>
          <w:p w:rsidR="008A3808" w:rsidRPr="000F386C" w:rsidRDefault="00710A3F" w:rsidP="00863EA5">
            <w:pPr>
              <w:pStyle w:val="Registerbody"/>
            </w:pPr>
            <w:r>
              <w:t>Applications</w:t>
            </w:r>
            <w:r w:rsidR="008A3808" w:rsidRPr="000F386C">
              <w:t xml:space="preserve"> and questions relating to the </w:t>
            </w:r>
            <w:r w:rsidR="008A3808" w:rsidRPr="000F386C">
              <w:rPr>
                <w:i/>
              </w:rPr>
              <w:t>Information Act</w:t>
            </w:r>
            <w:r w:rsidR="008A3808" w:rsidRPr="000F386C">
              <w:t>. Includes applications for access to government information, access to and correction of personal information and request for reviews of decisions made.</w:t>
            </w:r>
            <w:r w:rsidR="00B65A82">
              <w:t xml:space="preserve"> Includes policies, procedures, compliance</w:t>
            </w:r>
            <w:r w:rsidR="00A10100">
              <w:t>, training material, correspondence, audits and advice in relation to Freedom of Information.</w:t>
            </w:r>
          </w:p>
        </w:tc>
        <w:tc>
          <w:tcPr>
            <w:tcW w:w="1559" w:type="dxa"/>
          </w:tcPr>
          <w:p w:rsidR="008A3808" w:rsidRPr="000F386C" w:rsidRDefault="008A3808" w:rsidP="00863EA5">
            <w:pPr>
              <w:pStyle w:val="Registerbody"/>
              <w:jc w:val="both"/>
            </w:pPr>
            <w:r w:rsidRPr="000F386C">
              <w:t>Yes</w:t>
            </w:r>
          </w:p>
        </w:tc>
        <w:tc>
          <w:tcPr>
            <w:tcW w:w="1417" w:type="dxa"/>
          </w:tcPr>
          <w:p w:rsidR="008A3808" w:rsidRPr="000F386C" w:rsidRDefault="008A3808" w:rsidP="00863EA5">
            <w:pPr>
              <w:pStyle w:val="RegisterAccessSymbols"/>
              <w:jc w:val="both"/>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B65A82" w:rsidP="00B65A82">
            <w:pPr>
              <w:pStyle w:val="Registerbody"/>
            </w:pPr>
            <w:r>
              <w:t>TRM System Administration</w:t>
            </w:r>
          </w:p>
        </w:tc>
        <w:tc>
          <w:tcPr>
            <w:tcW w:w="5387" w:type="dxa"/>
          </w:tcPr>
          <w:p w:rsidR="008A3808" w:rsidRPr="000F386C" w:rsidRDefault="00A10100" w:rsidP="00A10100">
            <w:pPr>
              <w:pStyle w:val="Registerbody"/>
            </w:pPr>
            <w:r>
              <w:t>System</w:t>
            </w:r>
            <w:r w:rsidR="008A3808" w:rsidRPr="000F386C">
              <w:t xml:space="preserve"> administration records (including security allocation, </w:t>
            </w:r>
            <w:r w:rsidR="00823E28">
              <w:t xml:space="preserve">system configuration, </w:t>
            </w:r>
            <w:r w:rsidR="008A3808" w:rsidRPr="000F386C">
              <w:t>authorisations</w:t>
            </w:r>
            <w:r w:rsidR="00E311A7">
              <w:t>, audits</w:t>
            </w:r>
            <w:r w:rsidR="008A3808" w:rsidRPr="000F386C">
              <w:t xml:space="preserve"> and reviews), policies and procedures, training material and correspondence</w:t>
            </w:r>
            <w:r w:rsidR="00823E28">
              <w:t xml:space="preserve"> for DTF</w:t>
            </w:r>
            <w:r w:rsidR="008A3808" w:rsidRPr="000F386C">
              <w:t>.</w:t>
            </w:r>
          </w:p>
        </w:tc>
        <w:tc>
          <w:tcPr>
            <w:tcW w:w="1559" w:type="dxa"/>
          </w:tcPr>
          <w:p w:rsidR="008A3808" w:rsidRPr="000F386C" w:rsidRDefault="00A10100" w:rsidP="00863EA5">
            <w:pPr>
              <w:pStyle w:val="Registerbody"/>
              <w:jc w:val="both"/>
            </w:pPr>
            <w:r>
              <w:t>No</w:t>
            </w:r>
          </w:p>
        </w:tc>
        <w:tc>
          <w:tcPr>
            <w:tcW w:w="1417" w:type="dxa"/>
          </w:tcPr>
          <w:p w:rsidR="008A3808" w:rsidRPr="000F386C" w:rsidRDefault="008A3808" w:rsidP="00863EA5">
            <w:pPr>
              <w:pStyle w:val="RegisterAccessSymbols"/>
              <w:jc w:val="both"/>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pStyle w:val="Registerbody"/>
            </w:pPr>
            <w:r w:rsidRPr="000F386C">
              <w:t>Records Management</w:t>
            </w:r>
          </w:p>
        </w:tc>
        <w:tc>
          <w:tcPr>
            <w:tcW w:w="5387" w:type="dxa"/>
          </w:tcPr>
          <w:p w:rsidR="008A3808" w:rsidRPr="000F386C" w:rsidRDefault="008A3808" w:rsidP="00A10100">
            <w:pPr>
              <w:pStyle w:val="Registerbody"/>
            </w:pPr>
            <w:r w:rsidRPr="000F386C">
              <w:t xml:space="preserve">Policies, procedures, training material, correspondence, </w:t>
            </w:r>
            <w:r w:rsidR="00A10100">
              <w:t xml:space="preserve">audit and compliance, </w:t>
            </w:r>
            <w:r w:rsidRPr="000F386C">
              <w:t xml:space="preserve">Notices of Destruction (NODs), </w:t>
            </w:r>
            <w:r w:rsidR="0047420D">
              <w:t xml:space="preserve">record disposal schedules, </w:t>
            </w:r>
            <w:r w:rsidRPr="000F386C">
              <w:t>management of internal and external mail and courier serv</w:t>
            </w:r>
            <w:r w:rsidR="00E311A7">
              <w:t>ices, record storage facilities</w:t>
            </w:r>
            <w:r w:rsidR="00A10100">
              <w:t>,</w:t>
            </w:r>
            <w:r w:rsidR="00E311A7">
              <w:t xml:space="preserve"> </w:t>
            </w:r>
            <w:r w:rsidRPr="000F386C">
              <w:t>newspaper distribution</w:t>
            </w:r>
            <w:r w:rsidR="00A10100">
              <w:t xml:space="preserve"> and subscription services</w:t>
            </w:r>
            <w:r w:rsidRPr="000F386C">
              <w:t xml:space="preserve">. </w:t>
            </w:r>
          </w:p>
        </w:tc>
        <w:tc>
          <w:tcPr>
            <w:tcW w:w="1559" w:type="dxa"/>
          </w:tcPr>
          <w:p w:rsidR="008A3808" w:rsidRPr="000F386C" w:rsidRDefault="008A3808" w:rsidP="00863EA5">
            <w:pPr>
              <w:pStyle w:val="Registerbody"/>
              <w:jc w:val="both"/>
            </w:pPr>
            <w:r w:rsidRPr="000F386C">
              <w:t>No</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D9D9D9" w:themeFill="background1" w:themeFillShade="D9"/>
          </w:tcPr>
          <w:p w:rsidR="008A3808" w:rsidRPr="000F386C" w:rsidRDefault="008A3808" w:rsidP="00863EA5">
            <w:pPr>
              <w:pStyle w:val="RegisterHeading"/>
            </w:pPr>
            <w:r w:rsidRPr="000F386C">
              <w:t>Corporate Support</w:t>
            </w:r>
          </w:p>
        </w:tc>
        <w:tc>
          <w:tcPr>
            <w:tcW w:w="2553" w:type="dxa"/>
            <w:shd w:val="clear" w:color="auto" w:fill="D9D9D9" w:themeFill="background1" w:themeFillShade="D9"/>
          </w:tcPr>
          <w:p w:rsidR="008A3808" w:rsidRPr="000F386C" w:rsidRDefault="008A3808" w:rsidP="00863EA5">
            <w:pPr>
              <w:pStyle w:val="Registerbody"/>
              <w:rPr>
                <w:b/>
              </w:rPr>
            </w:pPr>
            <w:r w:rsidRPr="000F386C">
              <w:rPr>
                <w:b/>
              </w:rPr>
              <w:t>Finance</w:t>
            </w:r>
          </w:p>
        </w:tc>
        <w:tc>
          <w:tcPr>
            <w:tcW w:w="5387" w:type="dxa"/>
            <w:shd w:val="clear" w:color="auto" w:fill="D9D9D9" w:themeFill="background1" w:themeFillShade="D9"/>
          </w:tcPr>
          <w:p w:rsidR="008A3808" w:rsidRPr="000F386C" w:rsidRDefault="008A3808" w:rsidP="00863EA5">
            <w:pPr>
              <w:pStyle w:val="Registerbody"/>
            </w:pPr>
          </w:p>
        </w:tc>
        <w:tc>
          <w:tcPr>
            <w:tcW w:w="1559" w:type="dxa"/>
            <w:shd w:val="clear" w:color="auto" w:fill="D9D9D9" w:themeFill="background1" w:themeFillShade="D9"/>
          </w:tcPr>
          <w:p w:rsidR="008A3808" w:rsidRPr="000F386C" w:rsidRDefault="008A3808" w:rsidP="00863EA5">
            <w:pPr>
              <w:pStyle w:val="Registerbody"/>
              <w:jc w:val="both"/>
            </w:pPr>
          </w:p>
        </w:tc>
        <w:tc>
          <w:tcPr>
            <w:tcW w:w="1417" w:type="dxa"/>
            <w:shd w:val="clear" w:color="auto" w:fill="D9D9D9" w:themeFill="background1" w:themeFillShade="D9"/>
          </w:tcPr>
          <w:p w:rsidR="008A3808" w:rsidRPr="000F386C" w:rsidRDefault="008A3808" w:rsidP="00863EA5">
            <w:pPr>
              <w:pStyle w:val="RegisterAccessSymbols"/>
            </w:pPr>
          </w:p>
        </w:tc>
        <w:tc>
          <w:tcPr>
            <w:tcW w:w="2977" w:type="dxa"/>
            <w:shd w:val="clear" w:color="auto" w:fill="D9D9D9" w:themeFill="background1" w:themeFillShade="D9"/>
          </w:tcPr>
          <w:p w:rsidR="008A3808" w:rsidRPr="000F386C" w:rsidRDefault="008A3808" w:rsidP="00863EA5">
            <w:pPr>
              <w:pStyle w:val="Registerbody"/>
            </w:pP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pStyle w:val="Registerbody"/>
            </w:pPr>
            <w:r>
              <w:t>DTF</w:t>
            </w:r>
            <w:r w:rsidRPr="000F386C">
              <w:t xml:space="preserve"> Financial Management</w:t>
            </w:r>
          </w:p>
        </w:tc>
        <w:tc>
          <w:tcPr>
            <w:tcW w:w="5387" w:type="dxa"/>
          </w:tcPr>
          <w:p w:rsidR="008A3808" w:rsidRPr="000F386C" w:rsidRDefault="008A3808" w:rsidP="00863EA5">
            <w:pPr>
              <w:pStyle w:val="Registerbody"/>
            </w:pPr>
            <w:r w:rsidRPr="000F386C">
              <w:t>Financial Management – accounting, banking, reports, receipts, reconciliations, financial statements, forward estimates, expenditure, monthly reporting, Excel spreadsheets, requisitions.</w:t>
            </w:r>
          </w:p>
        </w:tc>
        <w:tc>
          <w:tcPr>
            <w:tcW w:w="1559" w:type="dxa"/>
          </w:tcPr>
          <w:p w:rsidR="008A3808" w:rsidRPr="000F386C" w:rsidRDefault="008A3808" w:rsidP="00863EA5">
            <w:pPr>
              <w:pStyle w:val="Registerbody"/>
              <w:jc w:val="both"/>
            </w:pPr>
            <w:r w:rsidRPr="000F386C">
              <w:t>No</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8A3808" w:rsidRPr="000F386C" w:rsidTr="00E311A7">
        <w:trPr>
          <w:trHeight w:val="20"/>
        </w:trPr>
        <w:tc>
          <w:tcPr>
            <w:tcW w:w="2409" w:type="dxa"/>
            <w:shd w:val="clear" w:color="auto" w:fill="auto"/>
          </w:tcPr>
          <w:p w:rsidR="008A3808" w:rsidRPr="000F386C" w:rsidRDefault="008A3808" w:rsidP="00863EA5">
            <w:pPr>
              <w:pStyle w:val="Registerbody"/>
            </w:pPr>
            <w:r w:rsidRPr="000F386C">
              <w:t>Corporate Support</w:t>
            </w:r>
          </w:p>
        </w:tc>
        <w:tc>
          <w:tcPr>
            <w:tcW w:w="2553" w:type="dxa"/>
            <w:shd w:val="clear" w:color="auto" w:fill="auto"/>
          </w:tcPr>
          <w:p w:rsidR="008A3808" w:rsidRPr="000F386C" w:rsidRDefault="008A3808" w:rsidP="00863EA5">
            <w:pPr>
              <w:pStyle w:val="Registerbody"/>
            </w:pPr>
            <w:r w:rsidRPr="000F386C">
              <w:t>Natural Disasters Relief and Recovery Arrangements</w:t>
            </w:r>
          </w:p>
        </w:tc>
        <w:tc>
          <w:tcPr>
            <w:tcW w:w="5387" w:type="dxa"/>
          </w:tcPr>
          <w:p w:rsidR="008A3808" w:rsidRPr="000F386C" w:rsidRDefault="008A3808" w:rsidP="00863EA5">
            <w:pPr>
              <w:pStyle w:val="Registerbody"/>
            </w:pPr>
            <w:r w:rsidRPr="000F386C">
              <w:t>Reviews, advice, reviews, submissions, reports and correspondence.</w:t>
            </w:r>
          </w:p>
        </w:tc>
        <w:tc>
          <w:tcPr>
            <w:tcW w:w="1559" w:type="dxa"/>
          </w:tcPr>
          <w:p w:rsidR="008A3808" w:rsidRPr="000F386C" w:rsidRDefault="008A3808" w:rsidP="00863EA5">
            <w:pPr>
              <w:pStyle w:val="Registerbody"/>
              <w:jc w:val="both"/>
            </w:pPr>
            <w:r w:rsidRPr="000F386C">
              <w:t>No</w:t>
            </w:r>
          </w:p>
        </w:tc>
        <w:tc>
          <w:tcPr>
            <w:tcW w:w="1417" w:type="dxa"/>
          </w:tcPr>
          <w:p w:rsidR="008A3808" w:rsidRPr="000F386C" w:rsidRDefault="008A3808" w:rsidP="00863EA5">
            <w:pPr>
              <w:pStyle w:val="RegisterAccessSymbols"/>
            </w:pPr>
            <w:r w:rsidRPr="000F386C">
              <w:sym w:font="Wingdings" w:char="F03F"/>
            </w:r>
          </w:p>
        </w:tc>
        <w:tc>
          <w:tcPr>
            <w:tcW w:w="2977" w:type="dxa"/>
          </w:tcPr>
          <w:p w:rsidR="008A3808" w:rsidRPr="000F386C" w:rsidRDefault="008A3808" w:rsidP="00863EA5">
            <w:pPr>
              <w:pStyle w:val="Registerbody"/>
            </w:pPr>
            <w:r w:rsidRPr="000F386C">
              <w:t>By Application according to Public Interest</w:t>
            </w:r>
          </w:p>
        </w:tc>
      </w:tr>
      <w:tr w:rsidR="00AB0D0A" w:rsidRPr="000F386C" w:rsidTr="00E311A7">
        <w:trPr>
          <w:trHeight w:val="20"/>
        </w:trPr>
        <w:tc>
          <w:tcPr>
            <w:tcW w:w="2409" w:type="dxa"/>
            <w:shd w:val="clear" w:color="auto" w:fill="auto"/>
          </w:tcPr>
          <w:p w:rsidR="00AB0D0A" w:rsidRPr="003A5FC0" w:rsidRDefault="00AB0D0A" w:rsidP="00AB0D0A">
            <w:pPr>
              <w:pStyle w:val="Registerbody"/>
              <w:ind w:right="-31"/>
            </w:pPr>
            <w:r w:rsidRPr="000F386C">
              <w:t>Corporate Support</w:t>
            </w:r>
          </w:p>
        </w:tc>
        <w:tc>
          <w:tcPr>
            <w:tcW w:w="2553" w:type="dxa"/>
            <w:shd w:val="clear" w:color="auto" w:fill="auto"/>
          </w:tcPr>
          <w:p w:rsidR="00AB0D0A" w:rsidRPr="003A5FC0" w:rsidRDefault="00AB0D0A" w:rsidP="00AB0D0A">
            <w:pPr>
              <w:tabs>
                <w:tab w:val="center" w:pos="4153"/>
                <w:tab w:val="right" w:pos="8306"/>
              </w:tabs>
              <w:autoSpaceDE w:val="0"/>
              <w:autoSpaceDN w:val="0"/>
              <w:adjustRightInd w:val="0"/>
              <w:spacing w:before="60" w:after="60"/>
              <w:ind w:left="35" w:right="-31"/>
              <w:rPr>
                <w:sz w:val="18"/>
                <w:szCs w:val="18"/>
              </w:rPr>
            </w:pPr>
            <w:r w:rsidRPr="003A5FC0">
              <w:rPr>
                <w:sz w:val="18"/>
                <w:szCs w:val="18"/>
              </w:rPr>
              <w:t>Natural Disasters in Australia</w:t>
            </w:r>
          </w:p>
        </w:tc>
        <w:tc>
          <w:tcPr>
            <w:tcW w:w="5387" w:type="dxa"/>
          </w:tcPr>
          <w:p w:rsidR="00AB0D0A" w:rsidRPr="003A5FC0" w:rsidRDefault="00AB0D0A" w:rsidP="00AB0D0A">
            <w:pPr>
              <w:tabs>
                <w:tab w:val="center" w:pos="4153"/>
                <w:tab w:val="right" w:pos="8306"/>
              </w:tabs>
              <w:autoSpaceDE w:val="0"/>
              <w:autoSpaceDN w:val="0"/>
              <w:adjustRightInd w:val="0"/>
              <w:spacing w:before="60" w:after="60"/>
              <w:ind w:right="-31"/>
              <w:rPr>
                <w:sz w:val="18"/>
                <w:szCs w:val="18"/>
              </w:rPr>
            </w:pPr>
            <w:r w:rsidRPr="003A5FC0">
              <w:rPr>
                <w:sz w:val="18"/>
                <w:szCs w:val="18"/>
              </w:rPr>
              <w:t>A report to the Council of Australian Government by a high level officials' group</w:t>
            </w:r>
            <w:r>
              <w:rPr>
                <w:sz w:val="18"/>
                <w:szCs w:val="18"/>
              </w:rPr>
              <w:t>.</w:t>
            </w:r>
          </w:p>
        </w:tc>
        <w:tc>
          <w:tcPr>
            <w:tcW w:w="1559" w:type="dxa"/>
          </w:tcPr>
          <w:p w:rsidR="00AB0D0A" w:rsidRPr="003A5FC0" w:rsidRDefault="00AB0D0A" w:rsidP="00AB0D0A">
            <w:pPr>
              <w:tabs>
                <w:tab w:val="center" w:pos="4153"/>
                <w:tab w:val="right" w:pos="8306"/>
              </w:tabs>
              <w:autoSpaceDE w:val="0"/>
              <w:autoSpaceDN w:val="0"/>
              <w:adjustRightInd w:val="0"/>
              <w:spacing w:before="60" w:after="60"/>
              <w:ind w:right="-31"/>
              <w:rPr>
                <w:sz w:val="18"/>
                <w:szCs w:val="18"/>
              </w:rPr>
            </w:pPr>
            <w:r w:rsidRPr="003A5FC0">
              <w:rPr>
                <w:sz w:val="18"/>
                <w:szCs w:val="18"/>
              </w:rPr>
              <w:t>No</w:t>
            </w:r>
          </w:p>
        </w:tc>
        <w:tc>
          <w:tcPr>
            <w:tcW w:w="1417" w:type="dxa"/>
          </w:tcPr>
          <w:p w:rsidR="00AB0D0A" w:rsidRPr="003A5FC0" w:rsidRDefault="00AB0D0A" w:rsidP="00AB0D0A">
            <w:pPr>
              <w:tabs>
                <w:tab w:val="center" w:pos="4153"/>
                <w:tab w:val="right" w:pos="8306"/>
              </w:tabs>
              <w:autoSpaceDE w:val="0"/>
              <w:autoSpaceDN w:val="0"/>
              <w:adjustRightInd w:val="0"/>
              <w:spacing w:before="60" w:after="60"/>
              <w:ind w:right="-31"/>
              <w:rPr>
                <w:sz w:val="32"/>
                <w:szCs w:val="32"/>
              </w:rPr>
            </w:pPr>
            <w:r w:rsidRPr="003A5FC0">
              <w:rPr>
                <w:sz w:val="32"/>
                <w:szCs w:val="32"/>
              </w:rPr>
              <w:sym w:font="Wingdings" w:char="F03F"/>
            </w:r>
          </w:p>
        </w:tc>
        <w:tc>
          <w:tcPr>
            <w:tcW w:w="2977" w:type="dxa"/>
          </w:tcPr>
          <w:p w:rsidR="00AB0D0A" w:rsidRPr="003A5FC0" w:rsidRDefault="00AB0D0A" w:rsidP="00AB0D0A">
            <w:pPr>
              <w:pStyle w:val="Registerbody"/>
              <w:ind w:right="-31"/>
            </w:pPr>
            <w:r w:rsidRPr="003A5FC0">
              <w:t>By Application according to Public Interest</w:t>
            </w:r>
          </w:p>
        </w:tc>
      </w:tr>
      <w:tr w:rsidR="00AB0D0A" w:rsidRPr="000F386C" w:rsidTr="00E37228">
        <w:trPr>
          <w:trHeight w:val="960"/>
        </w:trPr>
        <w:tc>
          <w:tcPr>
            <w:tcW w:w="2409" w:type="dxa"/>
            <w:shd w:val="clear" w:color="auto" w:fill="auto"/>
          </w:tcPr>
          <w:p w:rsidR="00AB0D0A" w:rsidRPr="003A5FC0" w:rsidRDefault="00AB0D0A" w:rsidP="00AB0D0A">
            <w:pPr>
              <w:ind w:right="-31"/>
              <w:rPr>
                <w:sz w:val="18"/>
                <w:szCs w:val="18"/>
              </w:rPr>
            </w:pPr>
            <w:r w:rsidRPr="00AB0D0A">
              <w:rPr>
                <w:sz w:val="18"/>
              </w:rPr>
              <w:t>Corporate Support</w:t>
            </w:r>
          </w:p>
        </w:tc>
        <w:tc>
          <w:tcPr>
            <w:tcW w:w="2553" w:type="dxa"/>
            <w:shd w:val="clear" w:color="auto" w:fill="auto"/>
          </w:tcPr>
          <w:p w:rsidR="00AB0D0A" w:rsidRPr="003A5FC0" w:rsidRDefault="00AB0D0A" w:rsidP="00AB0D0A">
            <w:pPr>
              <w:tabs>
                <w:tab w:val="center" w:pos="4153"/>
                <w:tab w:val="right" w:pos="8306"/>
              </w:tabs>
              <w:autoSpaceDE w:val="0"/>
              <w:autoSpaceDN w:val="0"/>
              <w:adjustRightInd w:val="0"/>
              <w:spacing w:before="60" w:after="60"/>
              <w:ind w:left="35" w:right="-31"/>
              <w:rPr>
                <w:sz w:val="18"/>
                <w:szCs w:val="18"/>
              </w:rPr>
            </w:pPr>
            <w:r w:rsidRPr="003A5FC0">
              <w:rPr>
                <w:sz w:val="18"/>
                <w:szCs w:val="18"/>
              </w:rPr>
              <w:t xml:space="preserve">Natural Disaster Relief Arrangements </w:t>
            </w:r>
          </w:p>
        </w:tc>
        <w:tc>
          <w:tcPr>
            <w:tcW w:w="5387" w:type="dxa"/>
          </w:tcPr>
          <w:p w:rsidR="00AB0D0A" w:rsidRPr="003A5FC0" w:rsidRDefault="00AB0D0A" w:rsidP="00AB0D0A">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COAG Review of Natural Disaster Relief and Mitigation arrangements. Northern Territory will be providing information to Council of Australian Governments COAG as requested. </w:t>
            </w:r>
          </w:p>
        </w:tc>
        <w:tc>
          <w:tcPr>
            <w:tcW w:w="1559" w:type="dxa"/>
          </w:tcPr>
          <w:p w:rsidR="00AB0D0A" w:rsidRPr="003A5FC0" w:rsidRDefault="00AB0D0A" w:rsidP="00AB0D0A">
            <w:pPr>
              <w:tabs>
                <w:tab w:val="center" w:pos="4153"/>
                <w:tab w:val="right" w:pos="8306"/>
              </w:tabs>
              <w:autoSpaceDE w:val="0"/>
              <w:autoSpaceDN w:val="0"/>
              <w:adjustRightInd w:val="0"/>
              <w:spacing w:before="60" w:after="60"/>
              <w:ind w:right="-31"/>
              <w:rPr>
                <w:sz w:val="18"/>
                <w:szCs w:val="18"/>
              </w:rPr>
            </w:pPr>
            <w:r w:rsidRPr="003A5FC0">
              <w:rPr>
                <w:sz w:val="18"/>
                <w:szCs w:val="18"/>
              </w:rPr>
              <w:t>No</w:t>
            </w:r>
          </w:p>
        </w:tc>
        <w:tc>
          <w:tcPr>
            <w:tcW w:w="1417" w:type="dxa"/>
          </w:tcPr>
          <w:p w:rsidR="00AB0D0A" w:rsidRPr="003A5FC0" w:rsidRDefault="00AB0D0A" w:rsidP="00AB0D0A">
            <w:pPr>
              <w:tabs>
                <w:tab w:val="center" w:pos="4153"/>
                <w:tab w:val="right" w:pos="8306"/>
              </w:tabs>
              <w:autoSpaceDE w:val="0"/>
              <w:autoSpaceDN w:val="0"/>
              <w:adjustRightInd w:val="0"/>
              <w:spacing w:before="60" w:after="60"/>
              <w:ind w:right="-31"/>
              <w:rPr>
                <w:sz w:val="32"/>
                <w:szCs w:val="32"/>
              </w:rPr>
            </w:pPr>
            <w:r w:rsidRPr="003A5FC0">
              <w:rPr>
                <w:sz w:val="32"/>
                <w:szCs w:val="32"/>
              </w:rPr>
              <w:sym w:font="Wingdings" w:char="F03F"/>
            </w:r>
          </w:p>
        </w:tc>
        <w:tc>
          <w:tcPr>
            <w:tcW w:w="2977" w:type="dxa"/>
          </w:tcPr>
          <w:p w:rsidR="00AB0D0A" w:rsidRPr="003A5FC0" w:rsidRDefault="00AB0D0A" w:rsidP="00AB0D0A">
            <w:pPr>
              <w:pStyle w:val="Registerbody"/>
              <w:ind w:right="-31"/>
            </w:pPr>
            <w:r w:rsidRPr="003A5FC0">
              <w:t>By Application according to Public Interest</w:t>
            </w:r>
          </w:p>
        </w:tc>
      </w:tr>
      <w:tr w:rsidR="00AB0D0A" w:rsidRPr="003A5FC0" w:rsidTr="00E311A7">
        <w:trPr>
          <w:trHeight w:val="20"/>
        </w:trPr>
        <w:tc>
          <w:tcPr>
            <w:tcW w:w="2409" w:type="dxa"/>
            <w:shd w:val="clear" w:color="auto" w:fill="D9D9D9" w:themeFill="background1" w:themeFillShade="D9"/>
          </w:tcPr>
          <w:p w:rsidR="00AB0D0A" w:rsidRPr="00075B40" w:rsidRDefault="00AB0D0A" w:rsidP="00AB0D0A">
            <w:pPr>
              <w:pStyle w:val="RegisterHeading"/>
            </w:pPr>
            <w:r w:rsidRPr="00075B40">
              <w:lastRenderedPageBreak/>
              <w:t>Economic Group</w:t>
            </w:r>
          </w:p>
        </w:tc>
        <w:tc>
          <w:tcPr>
            <w:tcW w:w="13893" w:type="dxa"/>
            <w:gridSpan w:val="5"/>
            <w:shd w:val="clear" w:color="auto" w:fill="D9D9D9" w:themeFill="background1" w:themeFillShade="D9"/>
          </w:tcPr>
          <w:p w:rsidR="00AB0D0A" w:rsidRPr="00075B40" w:rsidRDefault="00AB0D0A" w:rsidP="00AB0D0A">
            <w:pPr>
              <w:pStyle w:val="RegisterHeading"/>
            </w:pPr>
            <w:r w:rsidRPr="00075B40">
              <w:t>Advice</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Census</w:t>
            </w:r>
          </w:p>
        </w:tc>
        <w:tc>
          <w:tcPr>
            <w:tcW w:w="5387" w:type="dxa"/>
          </w:tcPr>
          <w:p w:rsidR="00AB0D0A" w:rsidRPr="00075B40" w:rsidRDefault="00AB0D0A" w:rsidP="00AB0D0A">
            <w:pPr>
              <w:pStyle w:val="Registerbody"/>
            </w:pPr>
            <w:r w:rsidRPr="00075B40">
              <w:t>Preparation for Census, analysis and advice on Census data.</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t>Economic Group</w:t>
            </w:r>
          </w:p>
        </w:tc>
        <w:tc>
          <w:tcPr>
            <w:tcW w:w="2553" w:type="dxa"/>
            <w:shd w:val="clear" w:color="auto" w:fill="auto"/>
          </w:tcPr>
          <w:p w:rsidR="00AB0D0A" w:rsidRPr="00A34643" w:rsidRDefault="00AB0D0A" w:rsidP="00AB0D0A">
            <w:pPr>
              <w:pStyle w:val="Registerbody"/>
            </w:pPr>
            <w:r w:rsidRPr="00A34643">
              <w:t>Contingent Liabilities</w:t>
            </w:r>
          </w:p>
        </w:tc>
        <w:tc>
          <w:tcPr>
            <w:tcW w:w="5387" w:type="dxa"/>
          </w:tcPr>
          <w:p w:rsidR="00AB0D0A" w:rsidRPr="00A34643" w:rsidRDefault="00AB0D0A" w:rsidP="00AB0D0A">
            <w:pPr>
              <w:pStyle w:val="Registerbody"/>
            </w:pPr>
            <w:r w:rsidRPr="00A34643">
              <w:t xml:space="preserve">Approvals are sought from the Treasurer or Delegate and information relating to the approval.  </w:t>
            </w:r>
          </w:p>
        </w:tc>
        <w:tc>
          <w:tcPr>
            <w:tcW w:w="1559" w:type="dxa"/>
          </w:tcPr>
          <w:p w:rsidR="00AB0D0A" w:rsidRPr="00A34643" w:rsidRDefault="00AB0D0A" w:rsidP="00AB0D0A">
            <w:pPr>
              <w:pStyle w:val="Registerbody"/>
            </w:pPr>
            <w:r w:rsidRPr="00A34643">
              <w:t>No</w:t>
            </w:r>
          </w:p>
        </w:tc>
        <w:tc>
          <w:tcPr>
            <w:tcW w:w="1417" w:type="dxa"/>
          </w:tcPr>
          <w:p w:rsidR="00AB0D0A" w:rsidRPr="00A34643" w:rsidRDefault="00AB0D0A" w:rsidP="00AB0D0A">
            <w:pPr>
              <w:pStyle w:val="RegisterAccessSymbols"/>
            </w:pPr>
            <w:r w:rsidRPr="00A34643">
              <w:sym w:font="Wingdings" w:char="F03F"/>
            </w:r>
          </w:p>
        </w:tc>
        <w:tc>
          <w:tcPr>
            <w:tcW w:w="2977" w:type="dxa"/>
          </w:tcPr>
          <w:p w:rsidR="00AB0D0A" w:rsidRPr="00A34643" w:rsidRDefault="00AB0D0A" w:rsidP="00AB0D0A">
            <w:pPr>
              <w:pStyle w:val="Registerbody"/>
            </w:pPr>
            <w:r w:rsidRPr="00A34643">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t>Economic Group</w:t>
            </w:r>
          </w:p>
        </w:tc>
        <w:tc>
          <w:tcPr>
            <w:tcW w:w="2553" w:type="dxa"/>
            <w:shd w:val="clear" w:color="auto" w:fill="auto"/>
          </w:tcPr>
          <w:p w:rsidR="00AB0D0A" w:rsidRPr="00075B40" w:rsidRDefault="00AB0D0A" w:rsidP="00AB0D0A">
            <w:pPr>
              <w:pStyle w:val="Registerbody"/>
            </w:pPr>
            <w:r>
              <w:t>Council for Federal Financial Relations (CFFR)</w:t>
            </w:r>
          </w:p>
        </w:tc>
        <w:tc>
          <w:tcPr>
            <w:tcW w:w="5387" w:type="dxa"/>
          </w:tcPr>
          <w:p w:rsidR="00AB0D0A" w:rsidRPr="00075B40" w:rsidRDefault="00AB0D0A" w:rsidP="00AB0D0A">
            <w:pPr>
              <w:pStyle w:val="Registerbody"/>
            </w:pPr>
            <w:r>
              <w:t>Briefs and working documents prepared for CFFR, committee and working group meetings.</w:t>
            </w:r>
          </w:p>
        </w:tc>
        <w:tc>
          <w:tcPr>
            <w:tcW w:w="1559" w:type="dxa"/>
          </w:tcPr>
          <w:p w:rsidR="00AB0D0A" w:rsidRPr="00075B40" w:rsidRDefault="00AB0D0A" w:rsidP="00AB0D0A">
            <w:pPr>
              <w:pStyle w:val="Registerbody"/>
            </w:pPr>
            <w:r>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Council of Australian Governments (COAG) Reforms</w:t>
            </w:r>
          </w:p>
        </w:tc>
        <w:tc>
          <w:tcPr>
            <w:tcW w:w="5387" w:type="dxa"/>
          </w:tcPr>
          <w:p w:rsidR="00AB0D0A" w:rsidRPr="00075B40" w:rsidRDefault="00AB0D0A" w:rsidP="00AB0D0A">
            <w:pPr>
              <w:pStyle w:val="Registerbody"/>
            </w:pPr>
            <w:r w:rsidRPr="00075B40">
              <w:t>Briefs, correspondence and submissions.</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Commercial issues and major projects</w:t>
            </w:r>
          </w:p>
        </w:tc>
        <w:tc>
          <w:tcPr>
            <w:tcW w:w="5387" w:type="dxa"/>
          </w:tcPr>
          <w:p w:rsidR="00AB0D0A" w:rsidRPr="00075B40" w:rsidRDefault="00AB0D0A" w:rsidP="00AB0D0A">
            <w:pPr>
              <w:pStyle w:val="Registerbody"/>
            </w:pPr>
            <w:r w:rsidRPr="00075B40">
              <w:t>Communication, tender information and briefs on commercial issues and major projects in the NT.</w:t>
            </w:r>
          </w:p>
        </w:tc>
        <w:tc>
          <w:tcPr>
            <w:tcW w:w="1559" w:type="dxa"/>
          </w:tcPr>
          <w:p w:rsidR="00AB0D0A" w:rsidRPr="00075B40" w:rsidRDefault="00AB0D0A" w:rsidP="00AB0D0A">
            <w:pPr>
              <w:pStyle w:val="Registerbody"/>
            </w:pPr>
            <w:r>
              <w:t>Yes</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Commonwealth Budget</w:t>
            </w:r>
          </w:p>
        </w:tc>
        <w:tc>
          <w:tcPr>
            <w:tcW w:w="5387" w:type="dxa"/>
          </w:tcPr>
          <w:p w:rsidR="00AB0D0A" w:rsidRPr="00075B40" w:rsidRDefault="00AB0D0A" w:rsidP="00AB0D0A">
            <w:pPr>
              <w:pStyle w:val="Registerbody"/>
            </w:pPr>
            <w:r w:rsidRPr="00075B40">
              <w:t>Briefs and correspondence.</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 xml:space="preserve">Commonwealth Grants Commission </w:t>
            </w:r>
          </w:p>
        </w:tc>
        <w:tc>
          <w:tcPr>
            <w:tcW w:w="5387" w:type="dxa"/>
          </w:tcPr>
          <w:p w:rsidR="00AB0D0A" w:rsidRPr="00075B40" w:rsidRDefault="00AB0D0A" w:rsidP="00AB0D0A">
            <w:pPr>
              <w:pStyle w:val="Registerbody"/>
            </w:pPr>
            <w:r w:rsidRPr="00075B40">
              <w:t>Reviews, reports, submissions, briefs and correspondence.</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Competitive neutrality</w:t>
            </w:r>
          </w:p>
        </w:tc>
        <w:tc>
          <w:tcPr>
            <w:tcW w:w="5387" w:type="dxa"/>
          </w:tcPr>
          <w:p w:rsidR="00AB0D0A" w:rsidRPr="00075B40" w:rsidRDefault="00AB0D0A" w:rsidP="008561AE">
            <w:pPr>
              <w:pStyle w:val="Registerbody"/>
            </w:pPr>
            <w:r>
              <w:t>A</w:t>
            </w:r>
            <w:r w:rsidRPr="00075B40">
              <w:t>dvice</w:t>
            </w:r>
            <w:r w:rsidR="008561AE">
              <w:t xml:space="preserve"> and</w:t>
            </w:r>
            <w:r w:rsidRPr="00075B40">
              <w:t xml:space="preserve"> complaints handling.</w:t>
            </w:r>
          </w:p>
        </w:tc>
        <w:tc>
          <w:tcPr>
            <w:tcW w:w="1559" w:type="dxa"/>
          </w:tcPr>
          <w:p w:rsidR="00AB0D0A" w:rsidRPr="00075B40" w:rsidRDefault="00AB0D0A" w:rsidP="00AB0D0A">
            <w:pPr>
              <w:pStyle w:val="Registerbody"/>
            </w:pPr>
            <w:r>
              <w:t>Yes</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Economic Analysis</w:t>
            </w:r>
          </w:p>
        </w:tc>
        <w:tc>
          <w:tcPr>
            <w:tcW w:w="5387" w:type="dxa"/>
          </w:tcPr>
          <w:p w:rsidR="00AB0D0A" w:rsidRPr="00075B40" w:rsidRDefault="00AB0D0A" w:rsidP="00AB0D0A">
            <w:pPr>
              <w:pStyle w:val="Registerbody"/>
            </w:pPr>
            <w:r w:rsidRPr="00075B40">
              <w:t>Briefs, correspondence and research.</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Economic Briefs</w:t>
            </w:r>
          </w:p>
        </w:tc>
        <w:tc>
          <w:tcPr>
            <w:tcW w:w="5387" w:type="dxa"/>
          </w:tcPr>
          <w:p w:rsidR="00AB0D0A" w:rsidRPr="00075B40" w:rsidRDefault="00AB0D0A" w:rsidP="00AB0D0A">
            <w:pPr>
              <w:pStyle w:val="Registerbody"/>
            </w:pPr>
            <w:r w:rsidRPr="00075B40">
              <w:t>Various economic briefs providing an overview and analysis of economic indicators in the NT.</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 xml:space="preserve">By Application according to Public Interest </w:t>
            </w:r>
          </w:p>
        </w:tc>
      </w:tr>
      <w:tr w:rsidR="00AB0D0A" w:rsidRPr="003A5FC0" w:rsidTr="00E311A7">
        <w:trPr>
          <w:trHeight w:val="20"/>
        </w:trPr>
        <w:tc>
          <w:tcPr>
            <w:tcW w:w="2409" w:type="dxa"/>
            <w:shd w:val="clear" w:color="auto" w:fill="auto"/>
          </w:tcPr>
          <w:p w:rsidR="00AB0D0A" w:rsidRPr="003A5FC0" w:rsidRDefault="00AB0D0A" w:rsidP="00AB0D0A">
            <w:pPr>
              <w:pStyle w:val="Registerbody"/>
              <w:ind w:right="-31"/>
            </w:pPr>
            <w:r w:rsidRPr="00075B40">
              <w:t>Economic Group</w:t>
            </w:r>
          </w:p>
        </w:tc>
        <w:tc>
          <w:tcPr>
            <w:tcW w:w="2553" w:type="dxa"/>
            <w:shd w:val="clear" w:color="auto" w:fill="auto"/>
          </w:tcPr>
          <w:p w:rsidR="00AB0D0A" w:rsidRPr="003A5FC0" w:rsidRDefault="00AB0D0A" w:rsidP="00C8368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Economic Development </w:t>
            </w:r>
            <w:r w:rsidR="00C8368C">
              <w:rPr>
                <w:sz w:val="18"/>
                <w:szCs w:val="18"/>
              </w:rPr>
              <w:t>Framework</w:t>
            </w:r>
            <w:r w:rsidRPr="003A5FC0">
              <w:rPr>
                <w:sz w:val="18"/>
                <w:szCs w:val="18"/>
              </w:rPr>
              <w:t xml:space="preserve"> </w:t>
            </w:r>
          </w:p>
        </w:tc>
        <w:tc>
          <w:tcPr>
            <w:tcW w:w="5387" w:type="dxa"/>
          </w:tcPr>
          <w:p w:rsidR="00AB0D0A" w:rsidRPr="003A5FC0" w:rsidRDefault="00C8368C" w:rsidP="00AB0D0A">
            <w:pPr>
              <w:tabs>
                <w:tab w:val="center" w:pos="4153"/>
                <w:tab w:val="right" w:pos="8306"/>
              </w:tabs>
              <w:autoSpaceDE w:val="0"/>
              <w:autoSpaceDN w:val="0"/>
              <w:adjustRightInd w:val="0"/>
              <w:spacing w:before="60" w:after="60"/>
              <w:ind w:right="-31"/>
              <w:rPr>
                <w:sz w:val="18"/>
                <w:szCs w:val="18"/>
              </w:rPr>
            </w:pPr>
            <w:r>
              <w:rPr>
                <w:sz w:val="18"/>
                <w:szCs w:val="18"/>
              </w:rPr>
              <w:t>Briefs, correspondence and advice.</w:t>
            </w:r>
            <w:r w:rsidR="00AB0D0A" w:rsidRPr="003A5FC0">
              <w:rPr>
                <w:sz w:val="18"/>
                <w:szCs w:val="18"/>
              </w:rPr>
              <w:t xml:space="preserve"> </w:t>
            </w:r>
          </w:p>
        </w:tc>
        <w:tc>
          <w:tcPr>
            <w:tcW w:w="1559" w:type="dxa"/>
          </w:tcPr>
          <w:p w:rsidR="00AB0D0A" w:rsidRPr="003A5FC0" w:rsidRDefault="00AB0D0A" w:rsidP="00AB0D0A">
            <w:pPr>
              <w:tabs>
                <w:tab w:val="center" w:pos="4153"/>
                <w:tab w:val="right" w:pos="8306"/>
              </w:tabs>
              <w:autoSpaceDE w:val="0"/>
              <w:autoSpaceDN w:val="0"/>
              <w:adjustRightInd w:val="0"/>
              <w:spacing w:before="60" w:after="60"/>
              <w:ind w:right="-31"/>
              <w:rPr>
                <w:sz w:val="18"/>
                <w:szCs w:val="18"/>
              </w:rPr>
            </w:pPr>
            <w:r w:rsidRPr="003A5FC0">
              <w:rPr>
                <w:sz w:val="18"/>
                <w:szCs w:val="18"/>
              </w:rPr>
              <w:t>No</w:t>
            </w:r>
          </w:p>
        </w:tc>
        <w:tc>
          <w:tcPr>
            <w:tcW w:w="1417" w:type="dxa"/>
          </w:tcPr>
          <w:p w:rsidR="00AB0D0A" w:rsidRPr="003A5FC0" w:rsidRDefault="00AB0D0A" w:rsidP="00AB0D0A">
            <w:pPr>
              <w:tabs>
                <w:tab w:val="center" w:pos="4153"/>
                <w:tab w:val="right" w:pos="8306"/>
              </w:tabs>
              <w:autoSpaceDE w:val="0"/>
              <w:autoSpaceDN w:val="0"/>
              <w:adjustRightInd w:val="0"/>
              <w:spacing w:before="60" w:after="60"/>
              <w:ind w:right="-31"/>
              <w:rPr>
                <w:sz w:val="32"/>
                <w:szCs w:val="32"/>
              </w:rPr>
            </w:pPr>
            <w:r w:rsidRPr="003A5FC0">
              <w:rPr>
                <w:sz w:val="32"/>
                <w:szCs w:val="32"/>
              </w:rPr>
              <w:sym w:font="Webdings" w:char="F0FD"/>
            </w:r>
          </w:p>
        </w:tc>
        <w:tc>
          <w:tcPr>
            <w:tcW w:w="2977" w:type="dxa"/>
          </w:tcPr>
          <w:p w:rsidR="00AB0D0A" w:rsidRPr="003A5FC0" w:rsidRDefault="00AB0D0A" w:rsidP="00AB0D0A">
            <w:pPr>
              <w:tabs>
                <w:tab w:val="center" w:pos="4153"/>
                <w:tab w:val="right" w:pos="8306"/>
              </w:tabs>
              <w:autoSpaceDE w:val="0"/>
              <w:autoSpaceDN w:val="0"/>
              <w:adjustRightInd w:val="0"/>
              <w:spacing w:before="60" w:after="60"/>
              <w:ind w:right="-31"/>
              <w:rPr>
                <w:sz w:val="18"/>
                <w:szCs w:val="18"/>
              </w:rPr>
            </w:pPr>
            <w:r w:rsidRPr="003A5FC0">
              <w:rPr>
                <w:sz w:val="18"/>
                <w:szCs w:val="18"/>
              </w:rPr>
              <w:t>Publication: NT Government Internet Site.</w:t>
            </w:r>
          </w:p>
          <w:p w:rsidR="00AB0D0A" w:rsidRPr="003A5FC0" w:rsidRDefault="00AB0D0A" w:rsidP="00AB0D0A">
            <w:pPr>
              <w:tabs>
                <w:tab w:val="center" w:pos="4153"/>
                <w:tab w:val="right" w:pos="8306"/>
              </w:tabs>
              <w:autoSpaceDE w:val="0"/>
              <w:autoSpaceDN w:val="0"/>
              <w:adjustRightInd w:val="0"/>
              <w:spacing w:before="60" w:after="60"/>
              <w:ind w:right="-31"/>
              <w:rPr>
                <w:sz w:val="18"/>
                <w:szCs w:val="18"/>
              </w:rPr>
            </w:pPr>
            <w:r w:rsidRPr="003A5FC0">
              <w:rPr>
                <w:sz w:val="18"/>
                <w:szCs w:val="18"/>
              </w:rPr>
              <w:t>Available to: Public</w:t>
            </w:r>
          </w:p>
          <w:p w:rsidR="00AB0D0A" w:rsidRPr="003A5FC0" w:rsidRDefault="00AB0D0A" w:rsidP="00AB0D0A">
            <w:pPr>
              <w:tabs>
                <w:tab w:val="center" w:pos="4153"/>
                <w:tab w:val="right" w:pos="8306"/>
              </w:tabs>
              <w:autoSpaceDE w:val="0"/>
              <w:autoSpaceDN w:val="0"/>
              <w:adjustRightInd w:val="0"/>
              <w:spacing w:before="60" w:after="60"/>
              <w:ind w:right="-31"/>
              <w:rPr>
                <w:sz w:val="18"/>
                <w:szCs w:val="18"/>
              </w:rPr>
            </w:pPr>
            <w:r>
              <w:rPr>
                <w:sz w:val="18"/>
                <w:szCs w:val="18"/>
              </w:rPr>
              <w:t>Format</w:t>
            </w:r>
            <w:r w:rsidRPr="003A5FC0">
              <w:rPr>
                <w:sz w:val="18"/>
                <w:szCs w:val="18"/>
              </w:rPr>
              <w:t xml:space="preserve">: </w:t>
            </w:r>
            <w:r w:rsidRPr="003A5FC0">
              <w:rPr>
                <w:color w:val="000000"/>
                <w:sz w:val="18"/>
                <w:szCs w:val="18"/>
              </w:rPr>
              <w:t>Electronic via the DTF website</w:t>
            </w:r>
          </w:p>
        </w:tc>
      </w:tr>
      <w:tr w:rsidR="00C8368C" w:rsidRPr="003A5FC0" w:rsidTr="00E311A7">
        <w:trPr>
          <w:trHeight w:val="20"/>
        </w:trPr>
        <w:tc>
          <w:tcPr>
            <w:tcW w:w="2409" w:type="dxa"/>
            <w:shd w:val="clear" w:color="auto" w:fill="auto"/>
          </w:tcPr>
          <w:p w:rsidR="00C8368C" w:rsidRPr="00075B40" w:rsidRDefault="00C8368C" w:rsidP="00C8368C">
            <w:pPr>
              <w:pStyle w:val="Registerbody"/>
              <w:ind w:right="-31"/>
            </w:pPr>
            <w:r w:rsidRPr="00075B40">
              <w:t>Economic Group</w:t>
            </w:r>
          </w:p>
        </w:tc>
        <w:tc>
          <w:tcPr>
            <w:tcW w:w="2553" w:type="dxa"/>
            <w:shd w:val="clear" w:color="auto" w:fill="auto"/>
          </w:tcPr>
          <w:p w:rsidR="00C8368C" w:rsidRPr="003A5FC0" w:rsidRDefault="00C8368C" w:rsidP="00C8368C">
            <w:pPr>
              <w:tabs>
                <w:tab w:val="center" w:pos="4153"/>
                <w:tab w:val="right" w:pos="8306"/>
              </w:tabs>
              <w:autoSpaceDE w:val="0"/>
              <w:autoSpaceDN w:val="0"/>
              <w:adjustRightInd w:val="0"/>
              <w:spacing w:before="60" w:after="60"/>
              <w:ind w:right="-31"/>
              <w:rPr>
                <w:sz w:val="18"/>
                <w:szCs w:val="18"/>
              </w:rPr>
            </w:pPr>
            <w:r>
              <w:rPr>
                <w:sz w:val="18"/>
                <w:szCs w:val="18"/>
              </w:rPr>
              <w:t>Hydraulic Fracturing</w:t>
            </w:r>
          </w:p>
        </w:tc>
        <w:tc>
          <w:tcPr>
            <w:tcW w:w="5387" w:type="dxa"/>
          </w:tcPr>
          <w:p w:rsidR="00C8368C" w:rsidRDefault="00C8368C" w:rsidP="00C8368C">
            <w:pPr>
              <w:tabs>
                <w:tab w:val="center" w:pos="4153"/>
                <w:tab w:val="right" w:pos="8306"/>
              </w:tabs>
              <w:autoSpaceDE w:val="0"/>
              <w:autoSpaceDN w:val="0"/>
              <w:adjustRightInd w:val="0"/>
              <w:spacing w:before="60" w:after="60"/>
              <w:ind w:right="-31"/>
              <w:rPr>
                <w:sz w:val="18"/>
                <w:szCs w:val="18"/>
              </w:rPr>
            </w:pPr>
            <w:r>
              <w:rPr>
                <w:sz w:val="18"/>
                <w:szCs w:val="18"/>
              </w:rPr>
              <w:t>Briefs, correspondence and advice.</w:t>
            </w:r>
          </w:p>
        </w:tc>
        <w:tc>
          <w:tcPr>
            <w:tcW w:w="1559" w:type="dxa"/>
          </w:tcPr>
          <w:p w:rsidR="00C8368C" w:rsidRPr="00075B40" w:rsidRDefault="00C8368C" w:rsidP="00C8368C">
            <w:pPr>
              <w:pStyle w:val="Registerbody"/>
            </w:pPr>
            <w:r w:rsidRPr="00075B40">
              <w:t>No</w:t>
            </w:r>
          </w:p>
        </w:tc>
        <w:tc>
          <w:tcPr>
            <w:tcW w:w="1417" w:type="dxa"/>
          </w:tcPr>
          <w:p w:rsidR="00C8368C" w:rsidRPr="00075B40" w:rsidRDefault="00C8368C" w:rsidP="00C8368C">
            <w:pPr>
              <w:pStyle w:val="RegisterAccessSymbols"/>
            </w:pPr>
            <w:r w:rsidRPr="00075B40">
              <w:sym w:font="Wingdings" w:char="F03F"/>
            </w:r>
          </w:p>
        </w:tc>
        <w:tc>
          <w:tcPr>
            <w:tcW w:w="2977" w:type="dxa"/>
          </w:tcPr>
          <w:p w:rsidR="00C8368C" w:rsidRPr="003A5FC0" w:rsidRDefault="00C8368C" w:rsidP="00C8368C">
            <w:pPr>
              <w:pStyle w:val="Registerbody"/>
            </w:pPr>
            <w:r w:rsidRPr="00C8368C">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Economic Policy</w:t>
            </w:r>
          </w:p>
        </w:tc>
        <w:tc>
          <w:tcPr>
            <w:tcW w:w="5387" w:type="dxa"/>
          </w:tcPr>
          <w:p w:rsidR="00AB0D0A" w:rsidRPr="00075B40" w:rsidRDefault="00AB0D0A" w:rsidP="00AB0D0A">
            <w:pPr>
              <w:pStyle w:val="Registerbody"/>
            </w:pPr>
            <w:r w:rsidRPr="00075B40">
              <w:t>Briefs, correspondence and submissions on general economic policy issues.</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Electricity</w:t>
            </w:r>
          </w:p>
        </w:tc>
        <w:tc>
          <w:tcPr>
            <w:tcW w:w="5387" w:type="dxa"/>
          </w:tcPr>
          <w:p w:rsidR="00AB0D0A" w:rsidRPr="00075B40" w:rsidRDefault="00AB0D0A" w:rsidP="00C8368C">
            <w:pPr>
              <w:pStyle w:val="Registerbody"/>
            </w:pPr>
            <w:r w:rsidRPr="00075B40">
              <w:t xml:space="preserve">Briefs, correspondence and reports on electricity issues, </w:t>
            </w:r>
            <w:r>
              <w:t xml:space="preserve">legislation, </w:t>
            </w:r>
            <w:r w:rsidR="00C8368C">
              <w:t>regulations</w:t>
            </w:r>
            <w:r w:rsidRPr="00075B40">
              <w:t>, reforms and reviews.</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t>Electricity, Water</w:t>
            </w:r>
            <w:r w:rsidRPr="00075B40">
              <w:t xml:space="preserve"> </w:t>
            </w:r>
            <w:r>
              <w:t xml:space="preserve">and Sewerage </w:t>
            </w:r>
            <w:r w:rsidRPr="00075B40">
              <w:t xml:space="preserve">Price </w:t>
            </w:r>
            <w:r>
              <w:t>Regulation</w:t>
            </w:r>
          </w:p>
        </w:tc>
        <w:tc>
          <w:tcPr>
            <w:tcW w:w="5387" w:type="dxa"/>
          </w:tcPr>
          <w:p w:rsidR="00AB0D0A" w:rsidRPr="00075B40" w:rsidRDefault="00AB0D0A" w:rsidP="00AB0D0A">
            <w:pPr>
              <w:pStyle w:val="Registerbody"/>
            </w:pPr>
            <w:r w:rsidRPr="00075B40">
              <w:t>Determinations,</w:t>
            </w:r>
            <w:r>
              <w:t xml:space="preserve"> pricing orders,</w:t>
            </w:r>
            <w:r w:rsidRPr="00075B40">
              <w:t xml:space="preserve"> advice, briefs and correspondence.</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r w:rsidRPr="00075B40">
              <w:t xml:space="preserve"> </w:t>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lastRenderedPageBreak/>
              <w:t>Economic Group</w:t>
            </w:r>
          </w:p>
        </w:tc>
        <w:tc>
          <w:tcPr>
            <w:tcW w:w="2553" w:type="dxa"/>
            <w:shd w:val="clear" w:color="auto" w:fill="auto"/>
          </w:tcPr>
          <w:p w:rsidR="00AB0D0A" w:rsidRPr="00A34643" w:rsidRDefault="00AB0D0A" w:rsidP="00AB0D0A">
            <w:pPr>
              <w:pStyle w:val="Registerbody"/>
            </w:pPr>
            <w:r w:rsidRPr="00A34643">
              <w:t xml:space="preserve">Financial Interests </w:t>
            </w:r>
          </w:p>
        </w:tc>
        <w:tc>
          <w:tcPr>
            <w:tcW w:w="5387" w:type="dxa"/>
          </w:tcPr>
          <w:p w:rsidR="00AB0D0A" w:rsidRPr="00A34643" w:rsidRDefault="00AB0D0A" w:rsidP="00AB0D0A">
            <w:pPr>
              <w:pStyle w:val="Registerbody"/>
            </w:pPr>
            <w:r w:rsidRPr="00A34643">
              <w:t xml:space="preserve">Information on financial interests held by the Territory, in accordance with the Treasurer's Directions. </w:t>
            </w:r>
          </w:p>
        </w:tc>
        <w:tc>
          <w:tcPr>
            <w:tcW w:w="1559" w:type="dxa"/>
          </w:tcPr>
          <w:p w:rsidR="00AB0D0A" w:rsidRPr="00A34643" w:rsidRDefault="00AB0D0A" w:rsidP="00AB0D0A">
            <w:pPr>
              <w:pStyle w:val="Registerbody"/>
            </w:pPr>
            <w:r w:rsidRPr="00A34643">
              <w:t>Yes</w:t>
            </w:r>
          </w:p>
        </w:tc>
        <w:tc>
          <w:tcPr>
            <w:tcW w:w="1417" w:type="dxa"/>
          </w:tcPr>
          <w:p w:rsidR="00AB0D0A" w:rsidRPr="00A34643" w:rsidRDefault="00AB0D0A" w:rsidP="00AB0D0A">
            <w:pPr>
              <w:pStyle w:val="RegisterAccessSymbols"/>
            </w:pPr>
            <w:r w:rsidRPr="00A34643">
              <w:sym w:font="Wingdings" w:char="F03F"/>
            </w:r>
            <w:r w:rsidRPr="00A34643">
              <w:t xml:space="preserve"> </w:t>
            </w:r>
            <w:r w:rsidRPr="00A34643">
              <w:sym w:font="Wingdings" w:char="F024"/>
            </w:r>
          </w:p>
        </w:tc>
        <w:tc>
          <w:tcPr>
            <w:tcW w:w="2977" w:type="dxa"/>
          </w:tcPr>
          <w:p w:rsidR="00AB0D0A" w:rsidRPr="00A34643" w:rsidRDefault="00AB0D0A" w:rsidP="00AB0D0A">
            <w:pPr>
              <w:pStyle w:val="Registerbody"/>
            </w:pPr>
            <w:r w:rsidRPr="00A34643">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 xml:space="preserve">Foreign Investment </w:t>
            </w:r>
            <w:r>
              <w:t>Review Board</w:t>
            </w:r>
          </w:p>
        </w:tc>
        <w:tc>
          <w:tcPr>
            <w:tcW w:w="5387" w:type="dxa"/>
          </w:tcPr>
          <w:p w:rsidR="00AB0D0A" w:rsidRPr="00075B40" w:rsidRDefault="00AB0D0A" w:rsidP="00AB0D0A">
            <w:pPr>
              <w:pStyle w:val="Registerbody"/>
            </w:pPr>
            <w:r>
              <w:t>Proposals, b</w:t>
            </w:r>
            <w:r w:rsidRPr="00075B40">
              <w:t>riefs and correspondence.</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Fuel Prices</w:t>
            </w:r>
          </w:p>
        </w:tc>
        <w:tc>
          <w:tcPr>
            <w:tcW w:w="5387" w:type="dxa"/>
          </w:tcPr>
          <w:p w:rsidR="00AB0D0A" w:rsidRPr="00075B40" w:rsidRDefault="00AB0D0A" w:rsidP="00AB0D0A">
            <w:pPr>
              <w:pStyle w:val="Registerbody"/>
            </w:pPr>
            <w:r w:rsidRPr="00075B40">
              <w:t>Briefs, research, correspondence</w:t>
            </w:r>
            <w:r>
              <w:t xml:space="preserve"> and </w:t>
            </w:r>
            <w:r w:rsidRPr="00075B40">
              <w:t>reports</w:t>
            </w:r>
            <w:r>
              <w:t>, development of the MYFuel NT project</w:t>
            </w:r>
            <w:r w:rsidRPr="00075B40">
              <w:t>.</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Gas issues and reforms</w:t>
            </w:r>
          </w:p>
        </w:tc>
        <w:tc>
          <w:tcPr>
            <w:tcW w:w="5387" w:type="dxa"/>
          </w:tcPr>
          <w:p w:rsidR="00AB0D0A" w:rsidRPr="00075B40" w:rsidRDefault="00AB0D0A" w:rsidP="00AB0D0A">
            <w:pPr>
              <w:pStyle w:val="Registerbody"/>
            </w:pPr>
            <w:r w:rsidRPr="00075B40">
              <w:t>Briefs, correspondence and reports.</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Grocery Price Survey</w:t>
            </w:r>
          </w:p>
        </w:tc>
        <w:tc>
          <w:tcPr>
            <w:tcW w:w="5387" w:type="dxa"/>
          </w:tcPr>
          <w:p w:rsidR="00AB0D0A" w:rsidRPr="00075B40" w:rsidRDefault="00AB0D0A" w:rsidP="00AB0D0A">
            <w:pPr>
              <w:pStyle w:val="Registerbody"/>
            </w:pPr>
            <w:r w:rsidRPr="00075B40">
              <w:t>Quarterly reports – discontinued in late 2012.</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 xml:space="preserve">GST </w:t>
            </w:r>
          </w:p>
        </w:tc>
        <w:tc>
          <w:tcPr>
            <w:tcW w:w="5387" w:type="dxa"/>
          </w:tcPr>
          <w:p w:rsidR="00AB0D0A" w:rsidRPr="00075B40" w:rsidRDefault="00AB0D0A" w:rsidP="00AB0D0A">
            <w:pPr>
              <w:pStyle w:val="Registerbody"/>
            </w:pPr>
            <w:r w:rsidRPr="00075B40">
              <w:t>Reports, review</w:t>
            </w:r>
            <w:r>
              <w:t>s</w:t>
            </w:r>
            <w:r w:rsidRPr="00075B40">
              <w:t>, submissions, briefs and correspondence.</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t>Economic Group</w:t>
            </w:r>
          </w:p>
        </w:tc>
        <w:tc>
          <w:tcPr>
            <w:tcW w:w="2553" w:type="dxa"/>
            <w:shd w:val="clear" w:color="auto" w:fill="auto"/>
          </w:tcPr>
          <w:p w:rsidR="00AB0D0A" w:rsidRPr="00075B40" w:rsidRDefault="00AB0D0A" w:rsidP="00AB0D0A">
            <w:pPr>
              <w:pStyle w:val="Registerbody"/>
            </w:pPr>
            <w:r>
              <w:t>Indemnities and guarantees</w:t>
            </w:r>
          </w:p>
        </w:tc>
        <w:tc>
          <w:tcPr>
            <w:tcW w:w="5387" w:type="dxa"/>
          </w:tcPr>
          <w:p w:rsidR="00AB0D0A" w:rsidRPr="00075B40" w:rsidRDefault="00AB0D0A" w:rsidP="00AB0D0A">
            <w:pPr>
              <w:pStyle w:val="Registerbody"/>
            </w:pPr>
            <w:r>
              <w:t>Briefs and advice.</w:t>
            </w:r>
          </w:p>
        </w:tc>
        <w:tc>
          <w:tcPr>
            <w:tcW w:w="1559" w:type="dxa"/>
          </w:tcPr>
          <w:p w:rsidR="00AB0D0A" w:rsidRPr="00075B40" w:rsidRDefault="00AB0D0A" w:rsidP="00AB0D0A">
            <w:pPr>
              <w:pStyle w:val="Registerbody"/>
            </w:pPr>
            <w:r>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Indigenous Essential Services</w:t>
            </w:r>
          </w:p>
        </w:tc>
        <w:tc>
          <w:tcPr>
            <w:tcW w:w="5387" w:type="dxa"/>
          </w:tcPr>
          <w:p w:rsidR="00AB0D0A" w:rsidRPr="00075B40" w:rsidRDefault="00AB0D0A" w:rsidP="00AB0D0A">
            <w:pPr>
              <w:pStyle w:val="Registerbody"/>
            </w:pPr>
            <w:r w:rsidRPr="00075B40">
              <w:t>Briefs, correspondence and reports.</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Indigenous Expenditure</w:t>
            </w:r>
          </w:p>
        </w:tc>
        <w:tc>
          <w:tcPr>
            <w:tcW w:w="5387" w:type="dxa"/>
          </w:tcPr>
          <w:p w:rsidR="00AB0D0A" w:rsidRPr="00075B40" w:rsidRDefault="00AB0D0A" w:rsidP="00AB0D0A">
            <w:pPr>
              <w:pStyle w:val="Registerbody"/>
            </w:pPr>
            <w:r w:rsidRPr="00075B40">
              <w:t>Briefs, correspondence, reports and reviews.</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Insurance</w:t>
            </w:r>
          </w:p>
        </w:tc>
        <w:tc>
          <w:tcPr>
            <w:tcW w:w="5387" w:type="dxa"/>
          </w:tcPr>
          <w:p w:rsidR="00AB0D0A" w:rsidRPr="00075B40" w:rsidRDefault="00AB0D0A" w:rsidP="00AB0D0A">
            <w:pPr>
              <w:pStyle w:val="Registerbody"/>
            </w:pPr>
            <w:r w:rsidRPr="00075B40">
              <w:t>Briefs, correspondence and submissions.</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r w:rsidRPr="00075B40">
              <w:t xml:space="preserve"> </w:t>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Intergovernmental relations</w:t>
            </w:r>
          </w:p>
        </w:tc>
        <w:tc>
          <w:tcPr>
            <w:tcW w:w="5387" w:type="dxa"/>
          </w:tcPr>
          <w:p w:rsidR="00AB0D0A" w:rsidRPr="00075B40" w:rsidRDefault="00AB0D0A" w:rsidP="00AB0D0A">
            <w:pPr>
              <w:pStyle w:val="Registerbody"/>
            </w:pPr>
            <w:r w:rsidRPr="00075B40">
              <w:t>Intergovernmental relations briefs, reports, reviews and correspondence.</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r w:rsidRPr="00075B40">
              <w:t xml:space="preserve"> </w:t>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Jacana Energy</w:t>
            </w:r>
          </w:p>
        </w:tc>
        <w:tc>
          <w:tcPr>
            <w:tcW w:w="5387" w:type="dxa"/>
          </w:tcPr>
          <w:p w:rsidR="00AB0D0A" w:rsidRPr="00075B40" w:rsidRDefault="00AB0D0A" w:rsidP="00AB0D0A">
            <w:pPr>
              <w:pStyle w:val="Registerbody"/>
            </w:pPr>
            <w:r w:rsidRPr="00075B40">
              <w:t>Reports, correspondence and briefs regarding regulatory issues, corporate governance, the Jacana Energy board and prudential supervision.</w:t>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p>
        </w:tc>
        <w:tc>
          <w:tcPr>
            <w:tcW w:w="2977" w:type="dxa"/>
          </w:tcPr>
          <w:p w:rsidR="00AB0D0A" w:rsidRPr="00075B40" w:rsidRDefault="00AB0D0A" w:rsidP="00AB0D0A">
            <w:pPr>
              <w:pStyle w:val="Registerbody"/>
            </w:pPr>
            <w:r w:rsidRPr="00075B40">
              <w:t>By Application according to Public Interest</w:t>
            </w:r>
          </w:p>
        </w:tc>
      </w:tr>
      <w:tr w:rsidR="00AB0D0A" w:rsidRPr="003A5FC0" w:rsidTr="00E311A7">
        <w:trPr>
          <w:trHeight w:val="20"/>
        </w:trPr>
        <w:tc>
          <w:tcPr>
            <w:tcW w:w="2409" w:type="dxa"/>
            <w:shd w:val="clear" w:color="auto" w:fill="auto"/>
          </w:tcPr>
          <w:p w:rsidR="00AB0D0A" w:rsidRPr="00075B40" w:rsidRDefault="00AB0D0A" w:rsidP="00AB0D0A">
            <w:pPr>
              <w:pStyle w:val="Registerbody"/>
            </w:pPr>
            <w:r w:rsidRPr="00075B40">
              <w:t>Economic Group</w:t>
            </w:r>
          </w:p>
        </w:tc>
        <w:tc>
          <w:tcPr>
            <w:tcW w:w="2553" w:type="dxa"/>
            <w:shd w:val="clear" w:color="auto" w:fill="auto"/>
          </w:tcPr>
          <w:p w:rsidR="00AB0D0A" w:rsidRPr="00075B40" w:rsidRDefault="00AB0D0A" w:rsidP="00AB0D0A">
            <w:pPr>
              <w:pStyle w:val="Registerbody"/>
            </w:pPr>
            <w:r w:rsidRPr="00075B40">
              <w:t>Motor Accidents Compensation</w:t>
            </w:r>
            <w:r>
              <w:t xml:space="preserve"> Commission</w:t>
            </w:r>
            <w:r w:rsidRPr="00075B40">
              <w:t xml:space="preserve"> </w:t>
            </w:r>
          </w:p>
        </w:tc>
        <w:tc>
          <w:tcPr>
            <w:tcW w:w="5387" w:type="dxa"/>
          </w:tcPr>
          <w:p w:rsidR="00AB0D0A" w:rsidRPr="00075B40" w:rsidRDefault="00AB0D0A" w:rsidP="00AB0D0A">
            <w:pPr>
              <w:pStyle w:val="Registerbody"/>
            </w:pPr>
            <w:r w:rsidRPr="00075B40">
              <w:t>Reports, correspondence and briefs regarding regulatory issues, corporate governance</w:t>
            </w:r>
            <w:r>
              <w:t xml:space="preserve"> a</w:t>
            </w:r>
            <w:r w:rsidRPr="00075B40">
              <w:t>nd prudential supervision.</w:t>
            </w:r>
            <w:r>
              <w:br/>
            </w:r>
          </w:p>
        </w:tc>
        <w:tc>
          <w:tcPr>
            <w:tcW w:w="1559" w:type="dxa"/>
          </w:tcPr>
          <w:p w:rsidR="00AB0D0A" w:rsidRPr="00075B40" w:rsidRDefault="00AB0D0A" w:rsidP="00AB0D0A">
            <w:pPr>
              <w:pStyle w:val="Registerbody"/>
            </w:pPr>
            <w:r w:rsidRPr="00075B40">
              <w:t>No</w:t>
            </w:r>
          </w:p>
        </w:tc>
        <w:tc>
          <w:tcPr>
            <w:tcW w:w="1417" w:type="dxa"/>
          </w:tcPr>
          <w:p w:rsidR="00AB0D0A" w:rsidRPr="00075B40" w:rsidRDefault="00AB0D0A" w:rsidP="00AB0D0A">
            <w:pPr>
              <w:pStyle w:val="RegisterAccessSymbols"/>
            </w:pPr>
            <w:r w:rsidRPr="00075B40">
              <w:sym w:font="Wingdings" w:char="F03F"/>
            </w:r>
            <w:r w:rsidRPr="00075B40">
              <w:t xml:space="preserve"> </w:t>
            </w:r>
          </w:p>
        </w:tc>
        <w:tc>
          <w:tcPr>
            <w:tcW w:w="2977" w:type="dxa"/>
          </w:tcPr>
          <w:p w:rsidR="00AB0D0A" w:rsidRPr="00075B40" w:rsidRDefault="00AB0D0A" w:rsidP="00AB0D0A">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 xml:space="preserve">National </w:t>
            </w:r>
            <w:r>
              <w:t xml:space="preserve">Agreements and </w:t>
            </w:r>
            <w:r w:rsidRPr="00075B40">
              <w:t>Partnership</w:t>
            </w:r>
            <w:r>
              <w:t>s</w:t>
            </w:r>
            <w:r w:rsidRPr="00075B40">
              <w:t xml:space="preserve"> </w:t>
            </w:r>
          </w:p>
        </w:tc>
        <w:tc>
          <w:tcPr>
            <w:tcW w:w="5387" w:type="dxa"/>
          </w:tcPr>
          <w:p w:rsidR="00F0267B" w:rsidRPr="00075B40" w:rsidRDefault="00F0267B" w:rsidP="00F0267B">
            <w:pPr>
              <w:pStyle w:val="Registerbody"/>
            </w:pPr>
            <w:r>
              <w:t>Briefs and advice.</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p>
        </w:tc>
        <w:tc>
          <w:tcPr>
            <w:tcW w:w="2977" w:type="dxa"/>
          </w:tcPr>
          <w:p w:rsidR="00F0267B" w:rsidRPr="00075B40" w:rsidRDefault="00F0267B" w:rsidP="00F0267B">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t>Economic Group</w:t>
            </w:r>
          </w:p>
        </w:tc>
        <w:tc>
          <w:tcPr>
            <w:tcW w:w="2553" w:type="dxa"/>
            <w:shd w:val="clear" w:color="auto" w:fill="auto"/>
          </w:tcPr>
          <w:p w:rsidR="008561AE" w:rsidRPr="00075B40" w:rsidRDefault="008561AE" w:rsidP="008561AE">
            <w:pPr>
              <w:pStyle w:val="Registerbody"/>
            </w:pPr>
            <w:r>
              <w:t>Northern Territory Electricity Market</w:t>
            </w:r>
          </w:p>
        </w:tc>
        <w:tc>
          <w:tcPr>
            <w:tcW w:w="5387" w:type="dxa"/>
          </w:tcPr>
          <w:p w:rsidR="008561AE" w:rsidRPr="00075B40" w:rsidRDefault="008561AE" w:rsidP="008561AE">
            <w:pPr>
              <w:pStyle w:val="Registerbody"/>
            </w:pPr>
            <w:r>
              <w:t>Design and implementation, briefs correspondence and advice.</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t>Economic Group</w:t>
            </w:r>
          </w:p>
        </w:tc>
        <w:tc>
          <w:tcPr>
            <w:tcW w:w="2553" w:type="dxa"/>
            <w:shd w:val="clear" w:color="auto" w:fill="auto"/>
          </w:tcPr>
          <w:p w:rsidR="008561AE" w:rsidRPr="00075B40" w:rsidRDefault="008561AE" w:rsidP="008561AE">
            <w:pPr>
              <w:pStyle w:val="Registerbody"/>
            </w:pPr>
            <w:r>
              <w:t>NTPS Workers Compensation Insurance</w:t>
            </w:r>
          </w:p>
        </w:tc>
        <w:tc>
          <w:tcPr>
            <w:tcW w:w="5387" w:type="dxa"/>
          </w:tcPr>
          <w:p w:rsidR="008561AE" w:rsidRPr="00075B40" w:rsidRDefault="008561AE" w:rsidP="008561AE">
            <w:pPr>
              <w:pStyle w:val="Registerbody"/>
            </w:pPr>
            <w:r>
              <w:t>Briefs, advice, procurement documents, claims management determinations.</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r w:rsidRPr="00075B40">
              <w:t xml:space="preserve"> </w:t>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lastRenderedPageBreak/>
              <w:t>Economic Group</w:t>
            </w:r>
          </w:p>
        </w:tc>
        <w:tc>
          <w:tcPr>
            <w:tcW w:w="2553" w:type="dxa"/>
            <w:shd w:val="clear" w:color="auto" w:fill="auto"/>
          </w:tcPr>
          <w:p w:rsidR="008561AE" w:rsidRPr="00075B40" w:rsidRDefault="008561AE" w:rsidP="008561AE">
            <w:pPr>
              <w:pStyle w:val="Registerbody"/>
            </w:pPr>
            <w:r w:rsidRPr="00075B40">
              <w:t xml:space="preserve">National </w:t>
            </w:r>
            <w:r>
              <w:t>D</w:t>
            </w:r>
            <w:r w:rsidRPr="00075B40">
              <w:t xml:space="preserve">isaster </w:t>
            </w:r>
            <w:r>
              <w:t>R</w:t>
            </w:r>
            <w:r w:rsidRPr="00075B40">
              <w:t xml:space="preserve">elief and </w:t>
            </w:r>
            <w:r>
              <w:t>R</w:t>
            </w:r>
            <w:r w:rsidRPr="00075B40">
              <w:t xml:space="preserve">ecovery </w:t>
            </w:r>
            <w:r>
              <w:t>A</w:t>
            </w:r>
            <w:r w:rsidRPr="00075B40">
              <w:t>rrangements</w:t>
            </w:r>
          </w:p>
        </w:tc>
        <w:tc>
          <w:tcPr>
            <w:tcW w:w="5387" w:type="dxa"/>
          </w:tcPr>
          <w:p w:rsidR="008561AE" w:rsidRPr="00075B40" w:rsidRDefault="008561AE" w:rsidP="008561AE">
            <w:pPr>
              <w:pStyle w:val="Registerbody"/>
            </w:pPr>
            <w:r w:rsidRPr="00075B40">
              <w:t>Reviews, briefs and correspondence.</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r w:rsidRPr="00075B40">
              <w:t xml:space="preserve"> </w:t>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t>Economic Group</w:t>
            </w:r>
          </w:p>
        </w:tc>
        <w:tc>
          <w:tcPr>
            <w:tcW w:w="2553" w:type="dxa"/>
            <w:shd w:val="clear" w:color="auto" w:fill="auto"/>
          </w:tcPr>
          <w:p w:rsidR="008561AE" w:rsidRPr="00075B40" w:rsidRDefault="008561AE" w:rsidP="008561AE">
            <w:pPr>
              <w:pStyle w:val="Registerbody"/>
            </w:pPr>
            <w:r w:rsidRPr="00075B40">
              <w:t>Not-for-profit Review</w:t>
            </w:r>
          </w:p>
        </w:tc>
        <w:tc>
          <w:tcPr>
            <w:tcW w:w="5387" w:type="dxa"/>
          </w:tcPr>
          <w:p w:rsidR="008561AE" w:rsidRPr="00075B40" w:rsidRDefault="008561AE" w:rsidP="008561AE">
            <w:pPr>
              <w:pStyle w:val="Registerbody"/>
            </w:pPr>
            <w:r w:rsidRPr="00075B40">
              <w:t>Briefs, correspondence and reports.</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r w:rsidRPr="00075B40">
              <w:t xml:space="preserve"> </w:t>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t>Economic Group</w:t>
            </w:r>
          </w:p>
        </w:tc>
        <w:tc>
          <w:tcPr>
            <w:tcW w:w="2553" w:type="dxa"/>
            <w:shd w:val="clear" w:color="auto" w:fill="auto"/>
          </w:tcPr>
          <w:p w:rsidR="008561AE" w:rsidRPr="00075B40" w:rsidRDefault="008561AE" w:rsidP="008561AE">
            <w:pPr>
              <w:pStyle w:val="Registerbody"/>
            </w:pPr>
            <w:r w:rsidRPr="00075B40">
              <w:t>NT Worksafe</w:t>
            </w:r>
          </w:p>
        </w:tc>
        <w:tc>
          <w:tcPr>
            <w:tcW w:w="5387" w:type="dxa"/>
          </w:tcPr>
          <w:p w:rsidR="008561AE" w:rsidRPr="00075B40" w:rsidRDefault="008561AE" w:rsidP="008561AE">
            <w:pPr>
              <w:pStyle w:val="Registerbody"/>
            </w:pPr>
            <w:r w:rsidRPr="00075B40">
              <w:t>Briefs and correspondence.</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r w:rsidRPr="00075B40">
              <w:t xml:space="preserve"> </w:t>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t>Economic Group</w:t>
            </w:r>
          </w:p>
        </w:tc>
        <w:tc>
          <w:tcPr>
            <w:tcW w:w="2553" w:type="dxa"/>
            <w:shd w:val="clear" w:color="auto" w:fill="auto"/>
          </w:tcPr>
          <w:p w:rsidR="008561AE" w:rsidRPr="00075B40" w:rsidRDefault="008561AE" w:rsidP="008561AE">
            <w:pPr>
              <w:pStyle w:val="Registerbody"/>
            </w:pPr>
            <w:r w:rsidRPr="00075B40">
              <w:t>Population Projections</w:t>
            </w:r>
          </w:p>
        </w:tc>
        <w:tc>
          <w:tcPr>
            <w:tcW w:w="5387" w:type="dxa"/>
          </w:tcPr>
          <w:p w:rsidR="008561AE" w:rsidRPr="00075B40" w:rsidRDefault="008561AE" w:rsidP="008561AE">
            <w:pPr>
              <w:pStyle w:val="Registerbody"/>
            </w:pPr>
            <w:r w:rsidRPr="00075B40">
              <w:t>Projections, research and methodology.</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r w:rsidRPr="00075B40">
              <w:t xml:space="preserve"> </w:t>
            </w:r>
            <w:r w:rsidRPr="00075B40">
              <w:sym w:font="Webdings" w:char="F0FD"/>
            </w:r>
          </w:p>
        </w:tc>
        <w:tc>
          <w:tcPr>
            <w:tcW w:w="2977" w:type="dxa"/>
          </w:tcPr>
          <w:p w:rsidR="008561AE" w:rsidRPr="00075B40" w:rsidRDefault="008561AE" w:rsidP="008561AE">
            <w:pPr>
              <w:pStyle w:val="Registerbody"/>
            </w:pPr>
            <w:r w:rsidRPr="00075B40">
              <w:t>By Application according to Public Interest</w:t>
            </w:r>
            <w:r>
              <w:t xml:space="preserve"> p</w:t>
            </w:r>
            <w:r w:rsidRPr="00075B40">
              <w:t>rojections and output files</w:t>
            </w:r>
          </w:p>
          <w:p w:rsidR="008561AE" w:rsidRPr="00075B40" w:rsidRDefault="008561AE" w:rsidP="008561AE">
            <w:pPr>
              <w:pStyle w:val="Registerbody"/>
            </w:pPr>
            <w:r w:rsidRPr="00075B40">
              <w:t>Available to: Public</w:t>
            </w:r>
          </w:p>
          <w:p w:rsidR="008561AE" w:rsidRPr="00075B40" w:rsidRDefault="008561AE" w:rsidP="008561AE">
            <w:pPr>
              <w:pStyle w:val="Registerbody"/>
            </w:pPr>
            <w:r w:rsidRPr="00075B40">
              <w:t>Format: Electronic via the DTF website</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t>Economic Group</w:t>
            </w:r>
          </w:p>
        </w:tc>
        <w:tc>
          <w:tcPr>
            <w:tcW w:w="2553" w:type="dxa"/>
            <w:shd w:val="clear" w:color="auto" w:fill="auto"/>
          </w:tcPr>
          <w:p w:rsidR="008561AE" w:rsidRPr="00075B40" w:rsidRDefault="008561AE" w:rsidP="008561AE">
            <w:pPr>
              <w:pStyle w:val="Registerbody"/>
            </w:pPr>
            <w:r w:rsidRPr="00075B40">
              <w:t>Power Water Corporation (PWC)</w:t>
            </w:r>
          </w:p>
        </w:tc>
        <w:tc>
          <w:tcPr>
            <w:tcW w:w="5387" w:type="dxa"/>
          </w:tcPr>
          <w:p w:rsidR="008561AE" w:rsidRPr="00075B40" w:rsidRDefault="008561AE" w:rsidP="008561AE">
            <w:pPr>
              <w:pStyle w:val="Registerbody"/>
            </w:pPr>
            <w:r w:rsidRPr="00075B40">
              <w:t>Reports, correspondence and briefs regarding regulatory issues, corporate governance, the PWC board and prudential supervision.</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r w:rsidRPr="00075B40">
              <w:t xml:space="preserve"> </w:t>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t>Economic Group</w:t>
            </w:r>
          </w:p>
        </w:tc>
        <w:tc>
          <w:tcPr>
            <w:tcW w:w="2553" w:type="dxa"/>
            <w:shd w:val="clear" w:color="auto" w:fill="auto"/>
          </w:tcPr>
          <w:p w:rsidR="008561AE" w:rsidRPr="00075B40" w:rsidRDefault="008561AE" w:rsidP="008561AE">
            <w:pPr>
              <w:pStyle w:val="Registerbody"/>
            </w:pPr>
            <w:r w:rsidRPr="00075B40">
              <w:t>Productivity Commission</w:t>
            </w:r>
          </w:p>
        </w:tc>
        <w:tc>
          <w:tcPr>
            <w:tcW w:w="5387" w:type="dxa"/>
          </w:tcPr>
          <w:p w:rsidR="008561AE" w:rsidRPr="00075B40" w:rsidRDefault="008561AE" w:rsidP="008561AE">
            <w:pPr>
              <w:pStyle w:val="Registerbody"/>
            </w:pPr>
            <w:r w:rsidRPr="00075B40">
              <w:t>Reports, briefs, submissions and correspondence.</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r w:rsidRPr="00075B40">
              <w:t xml:space="preserve"> </w:t>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t>Economic Group</w:t>
            </w:r>
          </w:p>
        </w:tc>
        <w:tc>
          <w:tcPr>
            <w:tcW w:w="2553" w:type="dxa"/>
            <w:shd w:val="clear" w:color="auto" w:fill="auto"/>
          </w:tcPr>
          <w:p w:rsidR="008561AE" w:rsidRPr="00075B40" w:rsidRDefault="008561AE" w:rsidP="008561AE">
            <w:pPr>
              <w:pStyle w:val="Registerbody"/>
            </w:pPr>
            <w:r>
              <w:t>Red Tape Reduction</w:t>
            </w:r>
          </w:p>
        </w:tc>
        <w:tc>
          <w:tcPr>
            <w:tcW w:w="5387" w:type="dxa"/>
          </w:tcPr>
          <w:p w:rsidR="008561AE" w:rsidRPr="00075B40" w:rsidRDefault="008561AE" w:rsidP="008561AE">
            <w:pPr>
              <w:pStyle w:val="Registerbody"/>
            </w:pPr>
            <w:r>
              <w:t>Briefs, reports, meeting papers, advice and research.</w:t>
            </w:r>
          </w:p>
        </w:tc>
        <w:tc>
          <w:tcPr>
            <w:tcW w:w="1559" w:type="dxa"/>
          </w:tcPr>
          <w:p w:rsidR="008561AE" w:rsidRPr="00075B40" w:rsidRDefault="008561AE" w:rsidP="008561AE">
            <w:pPr>
              <w:pStyle w:val="Registerbody"/>
            </w:pPr>
            <w:r>
              <w:t>No</w:t>
            </w:r>
          </w:p>
        </w:tc>
        <w:tc>
          <w:tcPr>
            <w:tcW w:w="1417" w:type="dxa"/>
          </w:tcPr>
          <w:p w:rsidR="008561AE" w:rsidRPr="00075B40" w:rsidRDefault="008561AE" w:rsidP="008561AE">
            <w:pPr>
              <w:pStyle w:val="RegisterAccessSymbols"/>
            </w:pPr>
            <w:r w:rsidRPr="00075B40">
              <w:sym w:font="Wingdings" w:char="F03F"/>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t>Economic Group</w:t>
            </w:r>
          </w:p>
        </w:tc>
        <w:tc>
          <w:tcPr>
            <w:tcW w:w="2553" w:type="dxa"/>
            <w:shd w:val="clear" w:color="auto" w:fill="auto"/>
          </w:tcPr>
          <w:p w:rsidR="008561AE" w:rsidRPr="00075B40" w:rsidRDefault="008561AE" w:rsidP="008561AE">
            <w:pPr>
              <w:pStyle w:val="Registerbody"/>
            </w:pPr>
            <w:r w:rsidRPr="00075B40">
              <w:t>Regulation Impact Certificates</w:t>
            </w:r>
          </w:p>
        </w:tc>
        <w:tc>
          <w:tcPr>
            <w:tcW w:w="5387" w:type="dxa"/>
          </w:tcPr>
          <w:p w:rsidR="008561AE" w:rsidRPr="00075B40" w:rsidRDefault="008561AE" w:rsidP="008561AE">
            <w:pPr>
              <w:pStyle w:val="Registerbody"/>
            </w:pPr>
            <w:r w:rsidRPr="00075B40">
              <w:t>Correspondence, briefs and certificates.</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r w:rsidRPr="00075B40">
              <w:t xml:space="preserve"> </w:t>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t>Economic Group</w:t>
            </w:r>
          </w:p>
        </w:tc>
        <w:tc>
          <w:tcPr>
            <w:tcW w:w="2553" w:type="dxa"/>
            <w:shd w:val="clear" w:color="auto" w:fill="auto"/>
          </w:tcPr>
          <w:p w:rsidR="008561AE" w:rsidRPr="00075B40" w:rsidRDefault="008561AE" w:rsidP="008561AE">
            <w:pPr>
              <w:pStyle w:val="Registerbody"/>
            </w:pPr>
            <w:r w:rsidRPr="00075B40">
              <w:t>Social Indicator brief</w:t>
            </w:r>
          </w:p>
        </w:tc>
        <w:tc>
          <w:tcPr>
            <w:tcW w:w="5387" w:type="dxa"/>
          </w:tcPr>
          <w:p w:rsidR="008561AE" w:rsidRPr="00075B40" w:rsidRDefault="008561AE" w:rsidP="008561AE">
            <w:pPr>
              <w:pStyle w:val="Registerbody"/>
            </w:pPr>
            <w:r w:rsidRPr="00075B40">
              <w:t>Monthly release of social indicator brief.</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ebdings" w:char="F0FD"/>
            </w:r>
          </w:p>
        </w:tc>
        <w:tc>
          <w:tcPr>
            <w:tcW w:w="2977" w:type="dxa"/>
          </w:tcPr>
          <w:p w:rsidR="008561AE" w:rsidRPr="00075B40" w:rsidRDefault="008561AE" w:rsidP="008561AE">
            <w:pPr>
              <w:pStyle w:val="Registerbody"/>
            </w:pPr>
            <w:r w:rsidRPr="00075B40">
              <w:t>Available to: Public</w:t>
            </w:r>
          </w:p>
          <w:p w:rsidR="008561AE" w:rsidRPr="00075B40" w:rsidRDefault="008561AE" w:rsidP="008561AE">
            <w:pPr>
              <w:pStyle w:val="Registerbody"/>
            </w:pPr>
            <w:r w:rsidRPr="00075B40">
              <w:t>Format: Electronic via the DTF website</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t>Economic Group</w:t>
            </w:r>
          </w:p>
        </w:tc>
        <w:tc>
          <w:tcPr>
            <w:tcW w:w="2553" w:type="dxa"/>
            <w:shd w:val="clear" w:color="auto" w:fill="auto"/>
          </w:tcPr>
          <w:p w:rsidR="008561AE" w:rsidRPr="00075B40" w:rsidRDefault="008561AE" w:rsidP="008561AE">
            <w:pPr>
              <w:pStyle w:val="Registerbody"/>
            </w:pPr>
            <w:r w:rsidRPr="00075B40">
              <w:t>Territory Generation</w:t>
            </w:r>
          </w:p>
        </w:tc>
        <w:tc>
          <w:tcPr>
            <w:tcW w:w="5387" w:type="dxa"/>
          </w:tcPr>
          <w:p w:rsidR="008561AE" w:rsidRPr="00075B40" w:rsidRDefault="008561AE" w:rsidP="008561AE">
            <w:pPr>
              <w:pStyle w:val="Registerbody"/>
            </w:pPr>
            <w:r w:rsidRPr="00075B40">
              <w:t>Reports, correspondence and briefs regarding regulatory issues, corporate governance, the Territory Generation board and prudential supervision.</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t>Economic Group</w:t>
            </w:r>
          </w:p>
        </w:tc>
        <w:tc>
          <w:tcPr>
            <w:tcW w:w="2553" w:type="dxa"/>
            <w:shd w:val="clear" w:color="auto" w:fill="auto"/>
          </w:tcPr>
          <w:p w:rsidR="008561AE" w:rsidRPr="00075B40" w:rsidRDefault="008561AE" w:rsidP="008561AE">
            <w:pPr>
              <w:pStyle w:val="Registerbody"/>
            </w:pPr>
            <w:r w:rsidRPr="00075B40">
              <w:t>Territory Insurance Office (TIO)</w:t>
            </w:r>
          </w:p>
        </w:tc>
        <w:tc>
          <w:tcPr>
            <w:tcW w:w="5387" w:type="dxa"/>
          </w:tcPr>
          <w:p w:rsidR="008561AE" w:rsidRPr="00075B40" w:rsidRDefault="008561AE" w:rsidP="008561AE">
            <w:pPr>
              <w:pStyle w:val="Registerbody"/>
            </w:pPr>
            <w:r w:rsidRPr="00075B40">
              <w:t>Reports, correspondence and briefs regarding regulatory issues, corporate governance, TIO board and prudential supervision.</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r w:rsidRPr="00075B40">
              <w:t xml:space="preserve"> </w:t>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t>Economic Group</w:t>
            </w:r>
          </w:p>
        </w:tc>
        <w:tc>
          <w:tcPr>
            <w:tcW w:w="2553" w:type="dxa"/>
            <w:shd w:val="clear" w:color="auto" w:fill="auto"/>
          </w:tcPr>
          <w:p w:rsidR="008561AE" w:rsidRPr="00075B40" w:rsidRDefault="008561AE" w:rsidP="008561AE">
            <w:pPr>
              <w:pStyle w:val="Registerbody"/>
            </w:pPr>
            <w:r w:rsidRPr="00075B40">
              <w:t>Utilities Market Reform</w:t>
            </w:r>
          </w:p>
        </w:tc>
        <w:tc>
          <w:tcPr>
            <w:tcW w:w="5387" w:type="dxa"/>
          </w:tcPr>
          <w:p w:rsidR="008561AE" w:rsidRPr="00075B40" w:rsidRDefault="008561AE" w:rsidP="008561AE">
            <w:pPr>
              <w:pStyle w:val="Registerbody"/>
            </w:pPr>
            <w:r w:rsidRPr="00075B40">
              <w:t>Briefs, advice, reports</w:t>
            </w:r>
            <w:r>
              <w:t>, correspondence, legislation, regulations and rules.</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r w:rsidRPr="00075B40">
              <w:t xml:space="preserve"> </w:t>
            </w:r>
          </w:p>
        </w:tc>
        <w:tc>
          <w:tcPr>
            <w:tcW w:w="2977" w:type="dxa"/>
          </w:tcPr>
          <w:p w:rsidR="008561AE" w:rsidRPr="00075B40" w:rsidRDefault="008561AE" w:rsidP="008561AE">
            <w:pPr>
              <w:pStyle w:val="Registerbody"/>
            </w:pPr>
            <w:r w:rsidRPr="00075B40">
              <w:t>By Application according to Public Interest</w:t>
            </w:r>
          </w:p>
        </w:tc>
      </w:tr>
      <w:tr w:rsidR="008561AE" w:rsidRPr="003A5FC0" w:rsidTr="00E311A7">
        <w:trPr>
          <w:trHeight w:val="20"/>
        </w:trPr>
        <w:tc>
          <w:tcPr>
            <w:tcW w:w="2409" w:type="dxa"/>
            <w:shd w:val="clear" w:color="auto" w:fill="auto"/>
          </w:tcPr>
          <w:p w:rsidR="008561AE" w:rsidRPr="00075B40" w:rsidRDefault="008561AE" w:rsidP="008561AE">
            <w:pPr>
              <w:pStyle w:val="Registerbody"/>
            </w:pPr>
            <w:r w:rsidRPr="00075B40">
              <w:t>Economic Group</w:t>
            </w:r>
          </w:p>
        </w:tc>
        <w:tc>
          <w:tcPr>
            <w:tcW w:w="2553" w:type="dxa"/>
            <w:shd w:val="clear" w:color="auto" w:fill="auto"/>
          </w:tcPr>
          <w:p w:rsidR="008561AE" w:rsidRPr="00075B40" w:rsidRDefault="008561AE" w:rsidP="008561AE">
            <w:pPr>
              <w:pStyle w:val="Registerbody"/>
            </w:pPr>
            <w:r w:rsidRPr="00075B40">
              <w:t>Unsolicited Proposals</w:t>
            </w:r>
          </w:p>
        </w:tc>
        <w:tc>
          <w:tcPr>
            <w:tcW w:w="5387" w:type="dxa"/>
          </w:tcPr>
          <w:p w:rsidR="008561AE" w:rsidRPr="00075B40" w:rsidRDefault="008561AE" w:rsidP="008561AE">
            <w:pPr>
              <w:pStyle w:val="Registerbody"/>
            </w:pPr>
            <w:r w:rsidRPr="00075B40">
              <w:t>Reports, briefs, submissions and correspondence.</w:t>
            </w:r>
          </w:p>
        </w:tc>
        <w:tc>
          <w:tcPr>
            <w:tcW w:w="1559" w:type="dxa"/>
          </w:tcPr>
          <w:p w:rsidR="008561AE" w:rsidRPr="00075B40" w:rsidRDefault="008561AE" w:rsidP="008561AE">
            <w:pPr>
              <w:pStyle w:val="Registerbody"/>
            </w:pPr>
            <w:r w:rsidRPr="00075B40">
              <w:t>No</w:t>
            </w:r>
          </w:p>
        </w:tc>
        <w:tc>
          <w:tcPr>
            <w:tcW w:w="1417" w:type="dxa"/>
          </w:tcPr>
          <w:p w:rsidR="008561AE" w:rsidRPr="00075B40" w:rsidRDefault="008561AE" w:rsidP="008561AE">
            <w:pPr>
              <w:pStyle w:val="RegisterAccessSymbols"/>
            </w:pPr>
            <w:r w:rsidRPr="00075B40">
              <w:sym w:font="Wingdings" w:char="F03F"/>
            </w:r>
          </w:p>
        </w:tc>
        <w:tc>
          <w:tcPr>
            <w:tcW w:w="2977" w:type="dxa"/>
          </w:tcPr>
          <w:p w:rsidR="008561AE" w:rsidRPr="00075B40" w:rsidRDefault="008561AE" w:rsidP="008561AE">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t>Economic Group</w:t>
            </w:r>
          </w:p>
        </w:tc>
        <w:tc>
          <w:tcPr>
            <w:tcW w:w="2553" w:type="dxa"/>
            <w:shd w:val="clear" w:color="auto" w:fill="auto"/>
          </w:tcPr>
          <w:p w:rsidR="00F0267B" w:rsidRPr="00075B40" w:rsidRDefault="00F0267B" w:rsidP="00F0267B">
            <w:pPr>
              <w:pStyle w:val="Registerbody"/>
            </w:pPr>
            <w:r>
              <w:t>Regulatory Reform</w:t>
            </w:r>
          </w:p>
        </w:tc>
        <w:tc>
          <w:tcPr>
            <w:tcW w:w="5387" w:type="dxa"/>
          </w:tcPr>
          <w:p w:rsidR="00F0267B" w:rsidRPr="00075B40" w:rsidRDefault="00F0267B" w:rsidP="00F0267B">
            <w:pPr>
              <w:pStyle w:val="Registerbody"/>
            </w:pPr>
            <w:r>
              <w:t>Briefs, correspondence, advice and reports.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507"/>
        </w:trPr>
        <w:tc>
          <w:tcPr>
            <w:tcW w:w="2409" w:type="dxa"/>
            <w:shd w:val="clear" w:color="auto" w:fill="auto"/>
          </w:tcPr>
          <w:p w:rsidR="00F0267B" w:rsidRPr="00075B40" w:rsidRDefault="00F0267B" w:rsidP="00F0267B">
            <w:pPr>
              <w:pStyle w:val="Registerbody"/>
            </w:pPr>
            <w:r w:rsidRPr="00075B40">
              <w:lastRenderedPageBreak/>
              <w:t>Economic Group</w:t>
            </w:r>
          </w:p>
        </w:tc>
        <w:tc>
          <w:tcPr>
            <w:tcW w:w="2553" w:type="dxa"/>
            <w:shd w:val="clear" w:color="auto" w:fill="auto"/>
          </w:tcPr>
          <w:p w:rsidR="00F0267B" w:rsidRPr="00075B40" w:rsidRDefault="00F0267B" w:rsidP="00F0267B">
            <w:pPr>
              <w:pStyle w:val="Registerbody"/>
            </w:pPr>
            <w:r w:rsidRPr="00075B40">
              <w:t>Water Reform</w:t>
            </w:r>
          </w:p>
        </w:tc>
        <w:tc>
          <w:tcPr>
            <w:tcW w:w="5387" w:type="dxa"/>
          </w:tcPr>
          <w:p w:rsidR="00F0267B" w:rsidRPr="00075B40" w:rsidRDefault="00F0267B" w:rsidP="00F0267B">
            <w:pPr>
              <w:pStyle w:val="Registerbody"/>
            </w:pPr>
            <w:r w:rsidRPr="00075B40">
              <w:t>Briefs, correspondence and reports.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D9D9D9" w:themeFill="background1" w:themeFillShade="D9"/>
          </w:tcPr>
          <w:p w:rsidR="00F0267B" w:rsidRPr="00075B40" w:rsidRDefault="00F0267B" w:rsidP="00F0267B">
            <w:pPr>
              <w:pStyle w:val="RegisterHeading"/>
            </w:pPr>
            <w:r w:rsidRPr="00075B40">
              <w:t>Economic Group</w:t>
            </w:r>
          </w:p>
        </w:tc>
        <w:tc>
          <w:tcPr>
            <w:tcW w:w="13893" w:type="dxa"/>
            <w:gridSpan w:val="5"/>
            <w:shd w:val="clear" w:color="auto" w:fill="D9D9D9" w:themeFill="background1" w:themeFillShade="D9"/>
          </w:tcPr>
          <w:p w:rsidR="00F0267B" w:rsidRPr="00075B40" w:rsidRDefault="00F0267B" w:rsidP="00F0267B">
            <w:pPr>
              <w:pStyle w:val="RegisterHeading"/>
            </w:pPr>
            <w:r w:rsidRPr="00075B40">
              <w:t>Boards, Committees &amp; Councils</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Australian Bureau of Statistics (ABS) and related statistical committees</w:t>
            </w:r>
          </w:p>
        </w:tc>
        <w:tc>
          <w:tcPr>
            <w:tcW w:w="5387" w:type="dxa"/>
          </w:tcPr>
          <w:p w:rsidR="00F0267B" w:rsidRPr="00075B40" w:rsidRDefault="00F0267B" w:rsidP="00F0267B">
            <w:pPr>
              <w:pStyle w:val="Registerbody"/>
            </w:pPr>
            <w:r w:rsidRPr="00075B40">
              <w:t>Meeting papers.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COAG Councils (various)</w:t>
            </w:r>
          </w:p>
        </w:tc>
        <w:tc>
          <w:tcPr>
            <w:tcW w:w="5387" w:type="dxa"/>
          </w:tcPr>
          <w:p w:rsidR="00F0267B" w:rsidRPr="00075B40" w:rsidRDefault="00F0267B" w:rsidP="00F0267B">
            <w:pPr>
              <w:pStyle w:val="Registerbody"/>
            </w:pPr>
            <w:r w:rsidRPr="00075B40">
              <w:t>Meeting papers and briefings.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Council for Federal  Financial Relations</w:t>
            </w:r>
          </w:p>
        </w:tc>
        <w:tc>
          <w:tcPr>
            <w:tcW w:w="5387" w:type="dxa"/>
          </w:tcPr>
          <w:p w:rsidR="00F0267B" w:rsidRPr="00075B40" w:rsidRDefault="00F0267B" w:rsidP="00F0267B">
            <w:pPr>
              <w:pStyle w:val="Registerbody"/>
            </w:pPr>
            <w:r w:rsidRPr="00075B40">
              <w:t>Meeting papers, briefs and reports.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COAG Energy Council</w:t>
            </w:r>
          </w:p>
        </w:tc>
        <w:tc>
          <w:tcPr>
            <w:tcW w:w="5387" w:type="dxa"/>
          </w:tcPr>
          <w:p w:rsidR="00F0267B" w:rsidRPr="00075B40" w:rsidRDefault="00F0267B" w:rsidP="00F0267B">
            <w:pPr>
              <w:pStyle w:val="Registerbody"/>
            </w:pPr>
            <w:r w:rsidRPr="00075B40">
              <w:t>Meeting papers, voting forms and briefs.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t>Economic Group</w:t>
            </w:r>
          </w:p>
        </w:tc>
        <w:tc>
          <w:tcPr>
            <w:tcW w:w="2553" w:type="dxa"/>
            <w:shd w:val="clear" w:color="auto" w:fill="auto"/>
          </w:tcPr>
          <w:p w:rsidR="00F0267B" w:rsidRPr="003A5FC0" w:rsidRDefault="00F0267B" w:rsidP="00F0267B">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Corporation Participation - Committees </w:t>
            </w:r>
          </w:p>
        </w:tc>
        <w:tc>
          <w:tcPr>
            <w:tcW w:w="5387" w:type="dxa"/>
          </w:tcPr>
          <w:p w:rsidR="00F0267B" w:rsidRPr="003A5FC0" w:rsidRDefault="00F0267B" w:rsidP="00F0267B">
            <w:pPr>
              <w:tabs>
                <w:tab w:val="center" w:pos="4153"/>
                <w:tab w:val="right" w:pos="8306"/>
              </w:tabs>
              <w:autoSpaceDE w:val="0"/>
              <w:autoSpaceDN w:val="0"/>
              <w:adjustRightInd w:val="0"/>
              <w:spacing w:before="60" w:after="60"/>
              <w:ind w:right="-31"/>
              <w:rPr>
                <w:sz w:val="18"/>
                <w:szCs w:val="18"/>
              </w:rPr>
            </w:pPr>
            <w:r>
              <w:rPr>
                <w:sz w:val="18"/>
                <w:szCs w:val="18"/>
              </w:rPr>
              <w:t>Historical c</w:t>
            </w:r>
            <w:r w:rsidRPr="003A5FC0">
              <w:rPr>
                <w:sz w:val="18"/>
                <w:szCs w:val="18"/>
              </w:rPr>
              <w:t xml:space="preserve">opies of brief papers, minutes of meetings, agenda papers for Corporation Committee Meetings of which the Northern Territory Government has an interest. </w:t>
            </w:r>
          </w:p>
        </w:tc>
        <w:tc>
          <w:tcPr>
            <w:tcW w:w="1559" w:type="dxa"/>
          </w:tcPr>
          <w:p w:rsidR="00F0267B" w:rsidRPr="003A5FC0" w:rsidRDefault="00F0267B" w:rsidP="00F0267B">
            <w:pPr>
              <w:tabs>
                <w:tab w:val="center" w:pos="4153"/>
                <w:tab w:val="right" w:pos="8306"/>
              </w:tabs>
              <w:autoSpaceDE w:val="0"/>
              <w:autoSpaceDN w:val="0"/>
              <w:adjustRightInd w:val="0"/>
              <w:spacing w:before="60" w:after="60"/>
              <w:ind w:right="-31"/>
              <w:rPr>
                <w:sz w:val="18"/>
                <w:szCs w:val="18"/>
              </w:rPr>
            </w:pPr>
            <w:r w:rsidRPr="003A5FC0">
              <w:rPr>
                <w:sz w:val="18"/>
                <w:szCs w:val="18"/>
              </w:rPr>
              <w:t>No</w:t>
            </w:r>
          </w:p>
        </w:tc>
        <w:tc>
          <w:tcPr>
            <w:tcW w:w="1417" w:type="dxa"/>
          </w:tcPr>
          <w:p w:rsidR="00F0267B" w:rsidRPr="003A5FC0" w:rsidRDefault="00F0267B" w:rsidP="00F0267B">
            <w:pPr>
              <w:tabs>
                <w:tab w:val="center" w:pos="4153"/>
                <w:tab w:val="right" w:pos="8306"/>
              </w:tabs>
              <w:autoSpaceDE w:val="0"/>
              <w:autoSpaceDN w:val="0"/>
              <w:adjustRightInd w:val="0"/>
              <w:spacing w:before="60" w:after="60"/>
              <w:ind w:right="-31"/>
              <w:rPr>
                <w:sz w:val="32"/>
                <w:szCs w:val="32"/>
              </w:rPr>
            </w:pPr>
            <w:r w:rsidRPr="003A5FC0">
              <w:rPr>
                <w:sz w:val="32"/>
                <w:szCs w:val="32"/>
              </w:rPr>
              <w:sym w:font="Wingdings" w:char="F03F"/>
            </w:r>
          </w:p>
        </w:tc>
        <w:tc>
          <w:tcPr>
            <w:tcW w:w="2977" w:type="dxa"/>
          </w:tcPr>
          <w:p w:rsidR="00F0267B" w:rsidRPr="003A5FC0" w:rsidRDefault="00F0267B" w:rsidP="00F0267B">
            <w:pPr>
              <w:pStyle w:val="Registerbody"/>
              <w:ind w:right="-31"/>
            </w:pPr>
            <w:r w:rsidRPr="003A5FC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3B697C">
            <w:pPr>
              <w:pStyle w:val="Registerbody"/>
            </w:pPr>
            <w:r w:rsidRPr="00075B40">
              <w:t xml:space="preserve">Heads of Treasuries </w:t>
            </w:r>
          </w:p>
        </w:tc>
        <w:tc>
          <w:tcPr>
            <w:tcW w:w="5387" w:type="dxa"/>
          </w:tcPr>
          <w:p w:rsidR="00F0267B" w:rsidRPr="00075B40" w:rsidRDefault="00F0267B" w:rsidP="00F0267B">
            <w:pPr>
              <w:pStyle w:val="Registerbody"/>
            </w:pPr>
            <w:r w:rsidRPr="00075B40">
              <w:t>Meeting papers and briefings.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National Disability Insurance Scheme</w:t>
            </w:r>
          </w:p>
        </w:tc>
        <w:tc>
          <w:tcPr>
            <w:tcW w:w="5387" w:type="dxa"/>
          </w:tcPr>
          <w:p w:rsidR="00F0267B" w:rsidRPr="00075B40" w:rsidRDefault="00F0267B" w:rsidP="00F0267B">
            <w:pPr>
              <w:pStyle w:val="Registerbody"/>
            </w:pPr>
            <w:r w:rsidRPr="00075B40">
              <w:t>Working Groups meeting papers.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National Injury Insurance Scheme</w:t>
            </w:r>
          </w:p>
        </w:tc>
        <w:tc>
          <w:tcPr>
            <w:tcW w:w="5387" w:type="dxa"/>
          </w:tcPr>
          <w:p w:rsidR="00F0267B" w:rsidRPr="00075B40" w:rsidRDefault="00F0267B" w:rsidP="00F0267B">
            <w:pPr>
              <w:pStyle w:val="Registerbody"/>
            </w:pPr>
            <w:r w:rsidRPr="00075B40">
              <w:t>Working Groups meeting papers.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D9D9D9" w:themeFill="background1" w:themeFillShade="D9"/>
          </w:tcPr>
          <w:p w:rsidR="00F0267B" w:rsidRPr="00075B40" w:rsidRDefault="00F0267B" w:rsidP="00F0267B">
            <w:pPr>
              <w:pStyle w:val="RegisterHeading"/>
            </w:pPr>
            <w:r w:rsidRPr="00075B40">
              <w:t>Economic Group</w:t>
            </w:r>
          </w:p>
        </w:tc>
        <w:tc>
          <w:tcPr>
            <w:tcW w:w="13893" w:type="dxa"/>
            <w:gridSpan w:val="5"/>
            <w:shd w:val="clear" w:color="auto" w:fill="D9D9D9" w:themeFill="background1" w:themeFillShade="D9"/>
          </w:tcPr>
          <w:p w:rsidR="00F0267B" w:rsidRPr="00075B40" w:rsidRDefault="00F0267B" w:rsidP="00F0267B">
            <w:pPr>
              <w:pStyle w:val="RegisterHeading"/>
            </w:pPr>
            <w:r w:rsidRPr="00075B40">
              <w:t>Agreements</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Consultants</w:t>
            </w:r>
          </w:p>
        </w:tc>
        <w:tc>
          <w:tcPr>
            <w:tcW w:w="5387" w:type="dxa"/>
          </w:tcPr>
          <w:p w:rsidR="00F0267B" w:rsidRPr="00075B40" w:rsidRDefault="00F0267B" w:rsidP="00F0267B">
            <w:pPr>
              <w:pStyle w:val="Registerbody"/>
            </w:pPr>
            <w:r w:rsidRPr="00075B40">
              <w:t>Various consultancy agreements.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Jabiru Cost Sharing Agreements</w:t>
            </w:r>
          </w:p>
        </w:tc>
        <w:tc>
          <w:tcPr>
            <w:tcW w:w="5387" w:type="dxa"/>
          </w:tcPr>
          <w:p w:rsidR="00F0267B" w:rsidRPr="00075B40" w:rsidRDefault="00F0267B" w:rsidP="00F0267B">
            <w:pPr>
              <w:pStyle w:val="Registerbody"/>
            </w:pPr>
            <w:r w:rsidRPr="00075B40">
              <w:t>Agreements, briefs and correspondence.</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Memorandum of Understanding (MOU) between NTG and ABS re Statistical Liaison</w:t>
            </w:r>
          </w:p>
        </w:tc>
        <w:tc>
          <w:tcPr>
            <w:tcW w:w="5387" w:type="dxa"/>
          </w:tcPr>
          <w:p w:rsidR="00F0267B" w:rsidRPr="00075B40" w:rsidRDefault="00F0267B" w:rsidP="00F0267B">
            <w:pPr>
              <w:pStyle w:val="Registerbody"/>
            </w:pPr>
            <w:r w:rsidRPr="00075B40">
              <w:t>MOU, briefs and meeting papers.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National Partnership Agreements</w:t>
            </w:r>
          </w:p>
        </w:tc>
        <w:tc>
          <w:tcPr>
            <w:tcW w:w="5387" w:type="dxa"/>
          </w:tcPr>
          <w:p w:rsidR="00F0267B" w:rsidRPr="00075B40" w:rsidRDefault="00F0267B" w:rsidP="00F0267B">
            <w:pPr>
              <w:pStyle w:val="Registerbody"/>
            </w:pPr>
            <w:r w:rsidRPr="00075B40">
              <w:t>Agreements, briefs, correspondence and reports.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Partnership Agreement for the Professor of Economics at CDU</w:t>
            </w:r>
          </w:p>
        </w:tc>
        <w:tc>
          <w:tcPr>
            <w:tcW w:w="5387" w:type="dxa"/>
          </w:tcPr>
          <w:p w:rsidR="00F0267B" w:rsidRPr="00075B40" w:rsidRDefault="00F0267B" w:rsidP="00F0267B">
            <w:pPr>
              <w:pStyle w:val="Registerbody"/>
            </w:pPr>
            <w:r w:rsidRPr="00075B40">
              <w:t>Agreement and meeting papers.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lastRenderedPageBreak/>
              <w:t>Economic Group</w:t>
            </w:r>
          </w:p>
        </w:tc>
        <w:tc>
          <w:tcPr>
            <w:tcW w:w="2553" w:type="dxa"/>
            <w:shd w:val="clear" w:color="auto" w:fill="auto"/>
          </w:tcPr>
          <w:p w:rsidR="00F0267B" w:rsidRPr="00075B40" w:rsidRDefault="00F0267B" w:rsidP="00F0267B">
            <w:pPr>
              <w:pStyle w:val="Registerbody"/>
            </w:pPr>
            <w:r w:rsidRPr="00075B40">
              <w:t>Private Public Partnership Agreements</w:t>
            </w:r>
          </w:p>
        </w:tc>
        <w:tc>
          <w:tcPr>
            <w:tcW w:w="5387" w:type="dxa"/>
          </w:tcPr>
          <w:p w:rsidR="00F0267B" w:rsidRPr="00075B40" w:rsidRDefault="00F0267B" w:rsidP="00F0267B">
            <w:pPr>
              <w:pStyle w:val="Registerbody"/>
            </w:pPr>
            <w:r w:rsidRPr="00075B40">
              <w:t>Advice, briefs and submissions.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9B4404">
        <w:trPr>
          <w:trHeight w:val="20"/>
        </w:trPr>
        <w:tc>
          <w:tcPr>
            <w:tcW w:w="2409" w:type="dxa"/>
            <w:shd w:val="clear" w:color="auto" w:fill="D9D9D9" w:themeFill="background1" w:themeFillShade="D9"/>
          </w:tcPr>
          <w:p w:rsidR="00F0267B" w:rsidRPr="00075B40" w:rsidRDefault="00F0267B" w:rsidP="00F0267B">
            <w:pPr>
              <w:pStyle w:val="RegisterHeading"/>
            </w:pPr>
            <w:r w:rsidRPr="00075B40">
              <w:t>Economic Group</w:t>
            </w:r>
          </w:p>
        </w:tc>
        <w:tc>
          <w:tcPr>
            <w:tcW w:w="13893" w:type="dxa"/>
            <w:gridSpan w:val="5"/>
            <w:shd w:val="clear" w:color="auto" w:fill="D9D9D9" w:themeFill="background1" w:themeFillShade="D9"/>
          </w:tcPr>
          <w:p w:rsidR="00F0267B" w:rsidRPr="00075B40" w:rsidRDefault="00F0267B" w:rsidP="00F0267B">
            <w:pPr>
              <w:pStyle w:val="RegisterHeading"/>
            </w:pPr>
            <w:r>
              <w:t>Legal</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3A5FC0" w:rsidRDefault="00F0267B" w:rsidP="00F0267B">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Corporation Participation - Litigation </w:t>
            </w:r>
          </w:p>
        </w:tc>
        <w:tc>
          <w:tcPr>
            <w:tcW w:w="5387" w:type="dxa"/>
          </w:tcPr>
          <w:p w:rsidR="00F0267B" w:rsidRPr="003A5FC0" w:rsidRDefault="00F0267B" w:rsidP="00F0267B">
            <w:pPr>
              <w:tabs>
                <w:tab w:val="center" w:pos="4153"/>
                <w:tab w:val="right" w:pos="8306"/>
              </w:tabs>
              <w:autoSpaceDE w:val="0"/>
              <w:autoSpaceDN w:val="0"/>
              <w:adjustRightInd w:val="0"/>
              <w:spacing w:before="60" w:after="60"/>
              <w:ind w:right="-31"/>
              <w:rPr>
                <w:color w:val="000000"/>
                <w:sz w:val="18"/>
                <w:szCs w:val="18"/>
              </w:rPr>
            </w:pPr>
            <w:r>
              <w:rPr>
                <w:color w:val="000000"/>
                <w:sz w:val="18"/>
                <w:szCs w:val="18"/>
              </w:rPr>
              <w:t>Historical i</w:t>
            </w:r>
            <w:r w:rsidRPr="003A5FC0">
              <w:rPr>
                <w:color w:val="000000"/>
                <w:sz w:val="18"/>
                <w:szCs w:val="18"/>
              </w:rPr>
              <w:t xml:space="preserve">nformation on completed litigation of which the Northern Territory Government holds an interest. </w:t>
            </w:r>
          </w:p>
        </w:tc>
        <w:tc>
          <w:tcPr>
            <w:tcW w:w="1559" w:type="dxa"/>
          </w:tcPr>
          <w:p w:rsidR="00F0267B" w:rsidRPr="003A5FC0" w:rsidRDefault="00F0267B" w:rsidP="00F0267B">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No</w:t>
            </w:r>
          </w:p>
        </w:tc>
        <w:tc>
          <w:tcPr>
            <w:tcW w:w="1417" w:type="dxa"/>
          </w:tcPr>
          <w:p w:rsidR="00F0267B" w:rsidRPr="003A5FC0" w:rsidRDefault="00F0267B" w:rsidP="00F0267B">
            <w:pPr>
              <w:tabs>
                <w:tab w:val="center" w:pos="4153"/>
                <w:tab w:val="right" w:pos="8306"/>
              </w:tabs>
              <w:autoSpaceDE w:val="0"/>
              <w:autoSpaceDN w:val="0"/>
              <w:adjustRightInd w:val="0"/>
              <w:spacing w:before="60" w:after="60"/>
              <w:ind w:right="-31"/>
              <w:rPr>
                <w:color w:val="000000"/>
                <w:sz w:val="32"/>
                <w:szCs w:val="32"/>
              </w:rPr>
            </w:pPr>
            <w:r w:rsidRPr="003A5FC0">
              <w:rPr>
                <w:color w:val="000000"/>
                <w:sz w:val="32"/>
                <w:szCs w:val="32"/>
              </w:rPr>
              <w:sym w:font="Wingdings" w:char="F03F"/>
            </w:r>
          </w:p>
        </w:tc>
        <w:tc>
          <w:tcPr>
            <w:tcW w:w="2977" w:type="dxa"/>
          </w:tcPr>
          <w:p w:rsidR="00F0267B" w:rsidRPr="003A5FC0" w:rsidRDefault="00F0267B" w:rsidP="00F0267B">
            <w:pPr>
              <w:pStyle w:val="Registerbody"/>
              <w:ind w:right="-31"/>
            </w:pPr>
            <w:r w:rsidRPr="003A5FC0">
              <w:t>By Application according to Public Interest</w:t>
            </w:r>
          </w:p>
        </w:tc>
      </w:tr>
      <w:tr w:rsidR="00F0267B" w:rsidRPr="003A5FC0" w:rsidTr="00E311A7">
        <w:trPr>
          <w:trHeight w:val="20"/>
        </w:trPr>
        <w:tc>
          <w:tcPr>
            <w:tcW w:w="2409" w:type="dxa"/>
            <w:shd w:val="clear" w:color="auto" w:fill="D9D9D9" w:themeFill="background1" w:themeFillShade="D9"/>
          </w:tcPr>
          <w:p w:rsidR="00F0267B" w:rsidRPr="00075B40" w:rsidRDefault="00F0267B" w:rsidP="00F0267B">
            <w:pPr>
              <w:pStyle w:val="RegisterHeading"/>
            </w:pPr>
            <w:r w:rsidRPr="00075B40">
              <w:t>Economic Group</w:t>
            </w:r>
          </w:p>
        </w:tc>
        <w:tc>
          <w:tcPr>
            <w:tcW w:w="13893" w:type="dxa"/>
            <w:gridSpan w:val="5"/>
            <w:shd w:val="clear" w:color="auto" w:fill="D9D9D9" w:themeFill="background1" w:themeFillShade="D9"/>
          </w:tcPr>
          <w:p w:rsidR="00F0267B" w:rsidRPr="00075B40" w:rsidRDefault="00F0267B" w:rsidP="00F0267B">
            <w:pPr>
              <w:pStyle w:val="RegisterHeading"/>
            </w:pPr>
            <w:r w:rsidRPr="00075B40">
              <w:t>Research</w:t>
            </w:r>
          </w:p>
        </w:tc>
      </w:tr>
      <w:tr w:rsidR="00F0267B" w:rsidRPr="003A5FC0" w:rsidTr="00E311A7">
        <w:trPr>
          <w:trHeight w:val="20"/>
        </w:trPr>
        <w:tc>
          <w:tcPr>
            <w:tcW w:w="2409" w:type="dxa"/>
            <w:shd w:val="clear" w:color="auto" w:fill="auto"/>
          </w:tcPr>
          <w:p w:rsidR="00F0267B" w:rsidRPr="00075B40" w:rsidRDefault="00F0267B" w:rsidP="00F0267B">
            <w:pPr>
              <w:pStyle w:val="Registerbody"/>
            </w:pPr>
            <w:r w:rsidRPr="00075B40">
              <w:t>Economic Group</w:t>
            </w:r>
          </w:p>
        </w:tc>
        <w:tc>
          <w:tcPr>
            <w:tcW w:w="2553" w:type="dxa"/>
            <w:shd w:val="clear" w:color="auto" w:fill="auto"/>
          </w:tcPr>
          <w:p w:rsidR="00F0267B" w:rsidRPr="00075B40" w:rsidRDefault="00F0267B" w:rsidP="00F0267B">
            <w:pPr>
              <w:pStyle w:val="Registerbody"/>
            </w:pPr>
            <w:r w:rsidRPr="00075B40">
              <w:t>NT Budget Economy Book chapters</w:t>
            </w:r>
          </w:p>
        </w:tc>
        <w:tc>
          <w:tcPr>
            <w:tcW w:w="5387" w:type="dxa"/>
          </w:tcPr>
          <w:p w:rsidR="00F0267B" w:rsidRPr="00075B40" w:rsidRDefault="00F0267B" w:rsidP="00F0267B">
            <w:pPr>
              <w:pStyle w:val="Registerbody"/>
            </w:pPr>
            <w:r w:rsidRPr="00075B40">
              <w:t>Research and drafts.</w:t>
            </w:r>
          </w:p>
        </w:tc>
        <w:tc>
          <w:tcPr>
            <w:tcW w:w="1559" w:type="dxa"/>
          </w:tcPr>
          <w:p w:rsidR="00F0267B" w:rsidRPr="00075B40" w:rsidRDefault="00F0267B" w:rsidP="00F0267B">
            <w:pPr>
              <w:pStyle w:val="Registerbody"/>
            </w:pPr>
            <w:r w:rsidRPr="00075B40">
              <w:t>No</w:t>
            </w:r>
          </w:p>
        </w:tc>
        <w:tc>
          <w:tcPr>
            <w:tcW w:w="1417" w:type="dxa"/>
          </w:tcPr>
          <w:p w:rsidR="00F0267B" w:rsidRPr="00075B40" w:rsidRDefault="00F0267B" w:rsidP="00F0267B">
            <w:pPr>
              <w:pStyle w:val="RegisterAccessSymbols"/>
            </w:pPr>
            <w:r w:rsidRPr="00075B40">
              <w:sym w:font="Wingdings" w:char="F03F"/>
            </w:r>
            <w:r w:rsidRPr="00075B40">
              <w:t xml:space="preserve"> </w:t>
            </w:r>
          </w:p>
        </w:tc>
        <w:tc>
          <w:tcPr>
            <w:tcW w:w="2977" w:type="dxa"/>
          </w:tcPr>
          <w:p w:rsidR="00F0267B" w:rsidRPr="00075B40" w:rsidRDefault="00F0267B" w:rsidP="00F0267B">
            <w:pPr>
              <w:pStyle w:val="Registerbody"/>
            </w:pPr>
            <w:r w:rsidRPr="00075B40">
              <w:t>By Application according to Public Interest</w:t>
            </w:r>
          </w:p>
        </w:tc>
      </w:tr>
      <w:tr w:rsidR="00F0267B" w:rsidRPr="003A5FC0" w:rsidTr="00E311A7">
        <w:trPr>
          <w:trHeight w:val="20"/>
        </w:trPr>
        <w:tc>
          <w:tcPr>
            <w:tcW w:w="2409" w:type="dxa"/>
            <w:shd w:val="clear" w:color="auto" w:fill="D9D9D9" w:themeFill="background1" w:themeFillShade="D9"/>
          </w:tcPr>
          <w:p w:rsidR="00F0267B" w:rsidRPr="00075B40" w:rsidRDefault="00F0267B" w:rsidP="00F0267B">
            <w:pPr>
              <w:pStyle w:val="RegisterHeading"/>
            </w:pPr>
            <w:r w:rsidRPr="00075B40">
              <w:t>Economic Group</w:t>
            </w:r>
          </w:p>
        </w:tc>
        <w:tc>
          <w:tcPr>
            <w:tcW w:w="13893" w:type="dxa"/>
            <w:gridSpan w:val="5"/>
            <w:shd w:val="clear" w:color="auto" w:fill="D9D9D9" w:themeFill="background1" w:themeFillShade="D9"/>
          </w:tcPr>
          <w:p w:rsidR="00F0267B" w:rsidRPr="00075B40" w:rsidRDefault="00F0267B" w:rsidP="00F0267B">
            <w:pPr>
              <w:pStyle w:val="RegisterHeading"/>
            </w:pPr>
            <w:r w:rsidRPr="00075B40">
              <w:t>Policy</w:t>
            </w:r>
          </w:p>
        </w:tc>
      </w:tr>
      <w:tr w:rsidR="003B697C" w:rsidRPr="003A5FC0" w:rsidTr="00E311A7">
        <w:trPr>
          <w:trHeight w:val="20"/>
        </w:trPr>
        <w:tc>
          <w:tcPr>
            <w:tcW w:w="2409" w:type="dxa"/>
            <w:shd w:val="clear" w:color="auto" w:fill="auto"/>
          </w:tcPr>
          <w:p w:rsidR="003B697C" w:rsidRPr="00075B40" w:rsidRDefault="003B697C" w:rsidP="003B697C">
            <w:pPr>
              <w:pStyle w:val="Registerbody"/>
            </w:pPr>
            <w:r w:rsidRPr="00075B40">
              <w:t>Economic Group</w:t>
            </w:r>
          </w:p>
        </w:tc>
        <w:tc>
          <w:tcPr>
            <w:tcW w:w="2553" w:type="dxa"/>
            <w:shd w:val="clear" w:color="auto" w:fill="auto"/>
          </w:tcPr>
          <w:p w:rsidR="003B697C" w:rsidRPr="00075B40" w:rsidRDefault="003B697C" w:rsidP="003B697C">
            <w:pPr>
              <w:pStyle w:val="Registerbody"/>
            </w:pPr>
            <w:r>
              <w:t>Statement on Competitive Neutrality</w:t>
            </w:r>
          </w:p>
        </w:tc>
        <w:tc>
          <w:tcPr>
            <w:tcW w:w="5387" w:type="dxa"/>
          </w:tcPr>
          <w:p w:rsidR="003B697C" w:rsidRPr="00075B40" w:rsidRDefault="003B697C" w:rsidP="003B697C">
            <w:pPr>
              <w:pStyle w:val="Registerbody"/>
            </w:pPr>
            <w:r>
              <w:t>Policy.</w:t>
            </w:r>
          </w:p>
        </w:tc>
        <w:tc>
          <w:tcPr>
            <w:tcW w:w="1559" w:type="dxa"/>
          </w:tcPr>
          <w:p w:rsidR="003B697C" w:rsidRPr="00075B40" w:rsidRDefault="003B697C" w:rsidP="003B697C">
            <w:pPr>
              <w:pStyle w:val="Registerbody"/>
            </w:pPr>
            <w:r>
              <w:t>No</w:t>
            </w:r>
          </w:p>
        </w:tc>
        <w:tc>
          <w:tcPr>
            <w:tcW w:w="1417" w:type="dxa"/>
          </w:tcPr>
          <w:p w:rsidR="003B697C" w:rsidRPr="00075B40" w:rsidRDefault="003B697C" w:rsidP="003B697C">
            <w:pPr>
              <w:pStyle w:val="RegisterAccessSymbols"/>
            </w:pPr>
            <w:r w:rsidRPr="003A5FC0">
              <w:sym w:font="Webdings" w:char="F0FD"/>
            </w:r>
          </w:p>
        </w:tc>
        <w:tc>
          <w:tcPr>
            <w:tcW w:w="297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Available to: Public </w:t>
            </w:r>
          </w:p>
          <w:p w:rsidR="003B697C" w:rsidRPr="00075B40" w:rsidRDefault="003B697C" w:rsidP="003B697C">
            <w:pPr>
              <w:pStyle w:val="Registerbody"/>
            </w:pPr>
            <w:r w:rsidRPr="003A5FC0">
              <w:t>Format: Hard</w:t>
            </w:r>
            <w:r>
              <w:t xml:space="preserve"> </w:t>
            </w:r>
            <w:r w:rsidRPr="003A5FC0">
              <w:t xml:space="preserve">copy &amp; Electronic via the </w:t>
            </w:r>
            <w:r>
              <w:t>NTG</w:t>
            </w:r>
            <w:r w:rsidRPr="003A5FC0">
              <w:t xml:space="preserve"> website</w:t>
            </w:r>
          </w:p>
        </w:tc>
      </w:tr>
      <w:tr w:rsidR="003B697C" w:rsidRPr="003A5FC0" w:rsidTr="00E311A7">
        <w:trPr>
          <w:trHeight w:val="20"/>
        </w:trPr>
        <w:tc>
          <w:tcPr>
            <w:tcW w:w="2409" w:type="dxa"/>
            <w:shd w:val="clear" w:color="auto" w:fill="auto"/>
          </w:tcPr>
          <w:p w:rsidR="003B697C" w:rsidRPr="00075B40" w:rsidRDefault="003B697C" w:rsidP="003B697C">
            <w:pPr>
              <w:pStyle w:val="Registerbody"/>
            </w:pPr>
            <w:r w:rsidRPr="00075B40">
              <w:t>Economic Group</w:t>
            </w:r>
          </w:p>
        </w:tc>
        <w:tc>
          <w:tcPr>
            <w:tcW w:w="2553" w:type="dxa"/>
            <w:shd w:val="clear" w:color="auto" w:fill="auto"/>
          </w:tcPr>
          <w:p w:rsidR="003B697C" w:rsidRPr="00075B40" w:rsidRDefault="003B697C" w:rsidP="003B697C">
            <w:pPr>
              <w:pStyle w:val="Registerbody"/>
            </w:pPr>
            <w:r>
              <w:t>Regulation Making Framework</w:t>
            </w:r>
          </w:p>
        </w:tc>
        <w:tc>
          <w:tcPr>
            <w:tcW w:w="5387" w:type="dxa"/>
          </w:tcPr>
          <w:p w:rsidR="003B697C" w:rsidRPr="00075B40" w:rsidRDefault="003B697C" w:rsidP="003B697C">
            <w:pPr>
              <w:pStyle w:val="Registerbody"/>
            </w:pPr>
            <w:r>
              <w:t>Policy.</w:t>
            </w:r>
          </w:p>
        </w:tc>
        <w:tc>
          <w:tcPr>
            <w:tcW w:w="1559" w:type="dxa"/>
          </w:tcPr>
          <w:p w:rsidR="003B697C" w:rsidRPr="00075B40" w:rsidRDefault="003B697C" w:rsidP="003B697C">
            <w:pPr>
              <w:pStyle w:val="Registerbody"/>
            </w:pPr>
            <w:r>
              <w:t>No</w:t>
            </w:r>
          </w:p>
        </w:tc>
        <w:tc>
          <w:tcPr>
            <w:tcW w:w="1417" w:type="dxa"/>
          </w:tcPr>
          <w:p w:rsidR="003B697C" w:rsidRPr="00075B40" w:rsidRDefault="003B697C" w:rsidP="003B697C">
            <w:pPr>
              <w:pStyle w:val="RegisterAccessSymbols"/>
            </w:pPr>
            <w:r w:rsidRPr="003A5FC0">
              <w:sym w:font="Webdings" w:char="F0FD"/>
            </w:r>
          </w:p>
        </w:tc>
        <w:tc>
          <w:tcPr>
            <w:tcW w:w="297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Available to: Public </w:t>
            </w:r>
          </w:p>
          <w:p w:rsidR="003B697C" w:rsidRPr="00075B40" w:rsidRDefault="003B697C" w:rsidP="003B697C">
            <w:pPr>
              <w:pStyle w:val="Registerbody"/>
            </w:pPr>
            <w:r w:rsidRPr="003A5FC0">
              <w:t>Format: Hard</w:t>
            </w:r>
            <w:r>
              <w:t xml:space="preserve"> </w:t>
            </w:r>
            <w:r w:rsidRPr="003A5FC0">
              <w:t>copy &amp; Electronic via the DTF website</w:t>
            </w:r>
          </w:p>
        </w:tc>
      </w:tr>
      <w:tr w:rsidR="003B697C" w:rsidRPr="003A5FC0" w:rsidTr="00E311A7">
        <w:trPr>
          <w:trHeight w:val="20"/>
        </w:trPr>
        <w:tc>
          <w:tcPr>
            <w:tcW w:w="2409" w:type="dxa"/>
            <w:shd w:val="clear" w:color="auto" w:fill="auto"/>
          </w:tcPr>
          <w:p w:rsidR="003B697C" w:rsidRPr="00075B40" w:rsidRDefault="003B697C" w:rsidP="003B697C">
            <w:pPr>
              <w:pStyle w:val="Registerbody"/>
            </w:pPr>
            <w:r>
              <w:t>Economic Group</w:t>
            </w:r>
          </w:p>
        </w:tc>
        <w:tc>
          <w:tcPr>
            <w:tcW w:w="2553" w:type="dxa"/>
            <w:shd w:val="clear" w:color="auto" w:fill="auto"/>
          </w:tcPr>
          <w:p w:rsidR="003B697C" w:rsidRDefault="003B697C" w:rsidP="003B697C">
            <w:pPr>
              <w:pStyle w:val="Registerbody"/>
            </w:pPr>
            <w:r>
              <w:t>Government Owned Corporations Corporate Governance and Reporting Framework</w:t>
            </w:r>
          </w:p>
        </w:tc>
        <w:tc>
          <w:tcPr>
            <w:tcW w:w="5387" w:type="dxa"/>
          </w:tcPr>
          <w:p w:rsidR="003B697C" w:rsidRDefault="003B697C" w:rsidP="003B697C">
            <w:pPr>
              <w:pStyle w:val="Registerbody"/>
            </w:pPr>
            <w:r>
              <w:t>Policy.</w:t>
            </w:r>
          </w:p>
        </w:tc>
        <w:tc>
          <w:tcPr>
            <w:tcW w:w="1559" w:type="dxa"/>
          </w:tcPr>
          <w:p w:rsidR="003B697C" w:rsidRPr="00075B40" w:rsidRDefault="003B697C" w:rsidP="003B697C">
            <w:pPr>
              <w:pStyle w:val="Registerbody"/>
            </w:pPr>
            <w:r w:rsidRPr="00075B40">
              <w:t>No</w:t>
            </w:r>
          </w:p>
        </w:tc>
        <w:tc>
          <w:tcPr>
            <w:tcW w:w="1417" w:type="dxa"/>
          </w:tcPr>
          <w:p w:rsidR="003B697C" w:rsidRPr="00075B40" w:rsidRDefault="003B697C" w:rsidP="003B697C">
            <w:pPr>
              <w:pStyle w:val="RegisterAccessSymbols"/>
            </w:pPr>
            <w:r w:rsidRPr="00075B40">
              <w:sym w:font="Wingdings" w:char="F03F"/>
            </w:r>
            <w:r w:rsidRPr="00075B40">
              <w:t xml:space="preserve"> </w:t>
            </w:r>
          </w:p>
        </w:tc>
        <w:tc>
          <w:tcPr>
            <w:tcW w:w="2977" w:type="dxa"/>
          </w:tcPr>
          <w:p w:rsidR="003B697C" w:rsidRPr="00075B40" w:rsidRDefault="003B697C" w:rsidP="003B697C">
            <w:pPr>
              <w:pStyle w:val="Registerbody"/>
            </w:pPr>
            <w:r w:rsidRPr="00075B40">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3A5FC0" w:rsidRDefault="003B697C" w:rsidP="003B697C">
            <w:pPr>
              <w:pStyle w:val="Registerbody"/>
              <w:ind w:right="-31"/>
              <w:rPr>
                <w:b/>
              </w:rPr>
            </w:pPr>
            <w:r w:rsidRPr="003A5FC0">
              <w:rPr>
                <w:b/>
              </w:rPr>
              <w:t xml:space="preserve">Executive </w:t>
            </w:r>
          </w:p>
        </w:tc>
        <w:tc>
          <w:tcPr>
            <w:tcW w:w="13893" w:type="dxa"/>
            <w:gridSpan w:val="5"/>
            <w:shd w:val="clear" w:color="auto" w:fill="D9D9D9" w:themeFill="background1" w:themeFillShade="D9"/>
          </w:tcPr>
          <w:p w:rsidR="003B697C" w:rsidRPr="003A5FC0" w:rsidRDefault="003B697C" w:rsidP="003B697C">
            <w:pPr>
              <w:spacing w:before="60" w:after="60"/>
              <w:ind w:right="-31"/>
              <w:rPr>
                <w:b/>
                <w:sz w:val="18"/>
                <w:szCs w:val="18"/>
              </w:rPr>
            </w:pPr>
            <w:r w:rsidRPr="003A5FC0">
              <w:rPr>
                <w:b/>
                <w:sz w:val="18"/>
                <w:szCs w:val="18"/>
              </w:rPr>
              <w:t>Administration</w:t>
            </w:r>
          </w:p>
        </w:tc>
      </w:tr>
      <w:tr w:rsidR="003B697C" w:rsidRPr="003A5FC0" w:rsidTr="00E311A7">
        <w:trPr>
          <w:trHeight w:val="20"/>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Executive Administration </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Information relating to the administration of the Executive Support Unit, including procedure manuals, contact listings and general correspondence. </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No</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sz w:val="32"/>
                <w:szCs w:val="32"/>
              </w:rPr>
            </w:pPr>
            <w:r w:rsidRPr="003A5FC0">
              <w:rPr>
                <w:sz w:val="32"/>
                <w:szCs w:val="32"/>
              </w:rPr>
              <w:sym w:font="Wingdings" w:char="F03F"/>
            </w:r>
          </w:p>
        </w:tc>
        <w:tc>
          <w:tcPr>
            <w:tcW w:w="2977" w:type="dxa"/>
          </w:tcPr>
          <w:p w:rsidR="003B697C" w:rsidRPr="003A5FC0" w:rsidRDefault="003B697C" w:rsidP="003B697C">
            <w:pPr>
              <w:pStyle w:val="Registerbody"/>
              <w:ind w:right="-31"/>
            </w:pPr>
            <w:r w:rsidRPr="003A5FC0">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3A5FC0" w:rsidRDefault="003B697C" w:rsidP="003B697C">
            <w:pPr>
              <w:pStyle w:val="RegisterHeading"/>
              <w:ind w:right="-31"/>
            </w:pPr>
            <w:r w:rsidRPr="003A5FC0">
              <w:t>Executive</w:t>
            </w:r>
          </w:p>
        </w:tc>
        <w:tc>
          <w:tcPr>
            <w:tcW w:w="13893" w:type="dxa"/>
            <w:gridSpan w:val="5"/>
            <w:shd w:val="clear" w:color="auto" w:fill="D9D9D9" w:themeFill="background1" w:themeFillShade="D9"/>
          </w:tcPr>
          <w:p w:rsidR="003B697C" w:rsidRPr="003A5FC0" w:rsidRDefault="003B697C" w:rsidP="003B697C">
            <w:pPr>
              <w:tabs>
                <w:tab w:val="center" w:pos="4153"/>
                <w:tab w:val="right" w:pos="8306"/>
              </w:tabs>
              <w:autoSpaceDE w:val="0"/>
              <w:autoSpaceDN w:val="0"/>
              <w:adjustRightInd w:val="0"/>
              <w:spacing w:before="60" w:after="60"/>
              <w:ind w:left="35" w:right="-31"/>
              <w:rPr>
                <w:b/>
                <w:color w:val="000000"/>
                <w:sz w:val="18"/>
                <w:szCs w:val="18"/>
              </w:rPr>
            </w:pPr>
            <w:r w:rsidRPr="003A5FC0">
              <w:rPr>
                <w:b/>
                <w:color w:val="000000"/>
                <w:sz w:val="18"/>
                <w:szCs w:val="18"/>
              </w:rPr>
              <w:t>Audit</w:t>
            </w:r>
          </w:p>
        </w:tc>
      </w:tr>
      <w:tr w:rsidR="003B697C" w:rsidRPr="003A5FC0" w:rsidTr="00E311A7">
        <w:trPr>
          <w:trHeight w:val="181"/>
        </w:trPr>
        <w:tc>
          <w:tcPr>
            <w:tcW w:w="2409" w:type="dxa"/>
            <w:shd w:val="clear" w:color="auto" w:fill="FFFFFF" w:themeFill="background1"/>
          </w:tcPr>
          <w:p w:rsidR="003B697C" w:rsidRPr="003A5FC0" w:rsidRDefault="003B697C" w:rsidP="003B697C">
            <w:pPr>
              <w:pStyle w:val="Registerbody"/>
              <w:ind w:right="-31"/>
            </w:pPr>
            <w:r w:rsidRPr="003A5FC0">
              <w:t>Executive</w:t>
            </w:r>
          </w:p>
        </w:tc>
        <w:tc>
          <w:tcPr>
            <w:tcW w:w="2553" w:type="dxa"/>
            <w:shd w:val="clear" w:color="auto" w:fill="FFFFFF" w:themeFill="background1"/>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Annual Audit Reporting </w:t>
            </w:r>
          </w:p>
        </w:tc>
        <w:tc>
          <w:tcPr>
            <w:tcW w:w="5387" w:type="dxa"/>
            <w:shd w:val="clear" w:color="auto" w:fill="FFFFFF" w:themeFill="background1"/>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Pr>
                <w:color w:val="000000"/>
                <w:sz w:val="18"/>
                <w:szCs w:val="18"/>
              </w:rPr>
              <w:t>DTF</w:t>
            </w:r>
            <w:r w:rsidRPr="003A5FC0">
              <w:rPr>
                <w:color w:val="000000"/>
                <w:sz w:val="18"/>
                <w:szCs w:val="18"/>
              </w:rPr>
              <w:t xml:space="preserve">'s Annual Audit, including Letters, Memos and Reports. </w:t>
            </w:r>
          </w:p>
        </w:tc>
        <w:tc>
          <w:tcPr>
            <w:tcW w:w="1559" w:type="dxa"/>
            <w:shd w:val="clear" w:color="auto" w:fill="FFFFFF" w:themeFill="background1"/>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No</w:t>
            </w:r>
          </w:p>
        </w:tc>
        <w:tc>
          <w:tcPr>
            <w:tcW w:w="1417" w:type="dxa"/>
            <w:shd w:val="clear" w:color="auto" w:fill="FFFFFF" w:themeFill="background1"/>
          </w:tcPr>
          <w:p w:rsidR="003B697C" w:rsidRPr="003A5FC0" w:rsidRDefault="003B697C" w:rsidP="003B697C">
            <w:pPr>
              <w:tabs>
                <w:tab w:val="center" w:pos="4153"/>
                <w:tab w:val="right" w:pos="8306"/>
              </w:tabs>
              <w:autoSpaceDE w:val="0"/>
              <w:autoSpaceDN w:val="0"/>
              <w:adjustRightInd w:val="0"/>
              <w:spacing w:before="60" w:after="60"/>
              <w:ind w:right="-31"/>
              <w:rPr>
                <w:color w:val="000000"/>
                <w:sz w:val="32"/>
                <w:szCs w:val="32"/>
              </w:rPr>
            </w:pPr>
            <w:r w:rsidRPr="003A5FC0">
              <w:rPr>
                <w:color w:val="000000"/>
                <w:sz w:val="32"/>
                <w:szCs w:val="32"/>
              </w:rPr>
              <w:sym w:font="Webdings" w:char="F0FD"/>
            </w:r>
            <w:r w:rsidR="00D80080">
              <w:rPr>
                <w:color w:val="000000"/>
                <w:sz w:val="32"/>
                <w:szCs w:val="32"/>
              </w:rPr>
              <w:t xml:space="preserve"> </w:t>
            </w:r>
            <w:r w:rsidR="00D80080" w:rsidRPr="00F603BB">
              <w:rPr>
                <w:sz w:val="32"/>
                <w:szCs w:val="32"/>
              </w:rPr>
              <w:sym w:font="Webdings" w:char="F0CA"/>
            </w:r>
            <w:r w:rsidR="00D80080" w:rsidRPr="00F603BB">
              <w:rPr>
                <w:sz w:val="32"/>
                <w:szCs w:val="32"/>
              </w:rPr>
              <w:t xml:space="preserve"> </w:t>
            </w:r>
            <w:r w:rsidRPr="002373B7">
              <w:rPr>
                <w:color w:val="000000"/>
                <w:sz w:val="32"/>
                <w:szCs w:val="32"/>
              </w:rPr>
              <w:t>$</w:t>
            </w:r>
          </w:p>
        </w:tc>
        <w:tc>
          <w:tcPr>
            <w:tcW w:w="2977" w:type="dxa"/>
            <w:shd w:val="clear" w:color="auto" w:fill="FFFFFF" w:themeFill="background1"/>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Publication: Auditor-General's Report to the Legislative Assembly</w:t>
            </w:r>
            <w:r>
              <w:rPr>
                <w:color w:val="000000"/>
                <w:sz w:val="18"/>
                <w:szCs w:val="18"/>
              </w:rPr>
              <w:t xml:space="preserve"> </w:t>
            </w:r>
            <w:r w:rsidRPr="003A5FC0">
              <w:rPr>
                <w:color w:val="000000"/>
                <w:sz w:val="18"/>
                <w:szCs w:val="18"/>
              </w:rPr>
              <w:t>/</w:t>
            </w:r>
            <w:r>
              <w:rPr>
                <w:color w:val="000000"/>
                <w:sz w:val="18"/>
                <w:szCs w:val="18"/>
              </w:rPr>
              <w:t xml:space="preserve"> </w:t>
            </w:r>
            <w:r w:rsidRPr="003A5FC0">
              <w:rPr>
                <w:color w:val="000000"/>
                <w:sz w:val="18"/>
                <w:szCs w:val="18"/>
              </w:rPr>
              <w:t>DTF</w:t>
            </w:r>
            <w:r>
              <w:rPr>
                <w:color w:val="000000"/>
                <w:sz w:val="18"/>
                <w:szCs w:val="18"/>
              </w:rPr>
              <w:t>'s Annual Report</w:t>
            </w:r>
            <w:r w:rsidRPr="003A5FC0">
              <w:rPr>
                <w:color w:val="000000"/>
                <w:sz w:val="18"/>
                <w:szCs w:val="18"/>
              </w:rPr>
              <w:t xml:space="preserve"> </w:t>
            </w:r>
          </w:p>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Available to: Public </w:t>
            </w:r>
          </w:p>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Format: Hard</w:t>
            </w:r>
            <w:r>
              <w:rPr>
                <w:color w:val="000000"/>
                <w:sz w:val="18"/>
                <w:szCs w:val="18"/>
              </w:rPr>
              <w:t xml:space="preserve"> </w:t>
            </w:r>
            <w:r w:rsidRPr="003A5FC0">
              <w:rPr>
                <w:color w:val="000000"/>
                <w:sz w:val="18"/>
                <w:szCs w:val="18"/>
              </w:rPr>
              <w:t>copy &amp; Electronic via the DTF website</w:t>
            </w:r>
          </w:p>
        </w:tc>
      </w:tr>
      <w:tr w:rsidR="003B697C" w:rsidRPr="003A5FC0" w:rsidTr="00E311A7">
        <w:trPr>
          <w:trHeight w:val="181"/>
        </w:trPr>
        <w:tc>
          <w:tcPr>
            <w:tcW w:w="2409" w:type="dxa"/>
            <w:shd w:val="clear" w:color="auto" w:fill="FFFFFF" w:themeFill="background1"/>
          </w:tcPr>
          <w:p w:rsidR="003B697C" w:rsidRPr="003A5FC0" w:rsidRDefault="003B697C" w:rsidP="003B697C">
            <w:pPr>
              <w:pStyle w:val="Registerbody"/>
              <w:ind w:right="-31"/>
            </w:pPr>
            <w:r w:rsidRPr="003A5FC0">
              <w:t>Executive</w:t>
            </w:r>
          </w:p>
        </w:tc>
        <w:tc>
          <w:tcPr>
            <w:tcW w:w="2553" w:type="dxa"/>
            <w:shd w:val="clear" w:color="auto" w:fill="FFFFFF" w:themeFill="background1"/>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Audit - Management </w:t>
            </w:r>
          </w:p>
        </w:tc>
        <w:tc>
          <w:tcPr>
            <w:tcW w:w="5387" w:type="dxa"/>
            <w:shd w:val="clear" w:color="auto" w:fill="FFFFFF" w:themeFill="background1"/>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Faxes, letters, memos relating to Risk Management and the Internal Audit. </w:t>
            </w:r>
          </w:p>
        </w:tc>
        <w:tc>
          <w:tcPr>
            <w:tcW w:w="1559" w:type="dxa"/>
            <w:shd w:val="clear" w:color="auto" w:fill="FFFFFF" w:themeFill="background1"/>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No</w:t>
            </w:r>
          </w:p>
        </w:tc>
        <w:tc>
          <w:tcPr>
            <w:tcW w:w="1417" w:type="dxa"/>
            <w:shd w:val="clear" w:color="auto" w:fill="FFFFFF" w:themeFill="background1"/>
          </w:tcPr>
          <w:p w:rsidR="003B697C" w:rsidRPr="003A5FC0" w:rsidRDefault="003B697C" w:rsidP="003B697C">
            <w:pPr>
              <w:tabs>
                <w:tab w:val="center" w:pos="4153"/>
                <w:tab w:val="right" w:pos="8306"/>
              </w:tabs>
              <w:autoSpaceDE w:val="0"/>
              <w:autoSpaceDN w:val="0"/>
              <w:adjustRightInd w:val="0"/>
              <w:spacing w:before="60" w:after="60"/>
              <w:ind w:right="-31"/>
              <w:rPr>
                <w:color w:val="000000"/>
                <w:sz w:val="32"/>
                <w:szCs w:val="32"/>
              </w:rPr>
            </w:pPr>
            <w:r w:rsidRPr="003A5FC0">
              <w:rPr>
                <w:color w:val="000000"/>
                <w:sz w:val="32"/>
                <w:szCs w:val="32"/>
              </w:rPr>
              <w:sym w:font="Wingdings" w:char="F03F"/>
            </w:r>
          </w:p>
        </w:tc>
        <w:tc>
          <w:tcPr>
            <w:tcW w:w="2977" w:type="dxa"/>
            <w:shd w:val="clear" w:color="auto" w:fill="FFFFFF" w:themeFill="background1"/>
          </w:tcPr>
          <w:p w:rsidR="003B697C" w:rsidRPr="003A5FC0" w:rsidRDefault="003B697C" w:rsidP="003B697C">
            <w:pPr>
              <w:pStyle w:val="Registerbody"/>
              <w:ind w:right="-31"/>
            </w:pPr>
            <w:r w:rsidRPr="003A5FC0">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3A5FC0" w:rsidRDefault="003B697C" w:rsidP="003B697C">
            <w:pPr>
              <w:pStyle w:val="RegisterHeading"/>
              <w:ind w:right="-31"/>
            </w:pPr>
            <w:r w:rsidRPr="003A5FC0">
              <w:t>Executive</w:t>
            </w:r>
          </w:p>
        </w:tc>
        <w:tc>
          <w:tcPr>
            <w:tcW w:w="13893" w:type="dxa"/>
            <w:gridSpan w:val="5"/>
            <w:shd w:val="clear" w:color="auto" w:fill="D9D9D9" w:themeFill="background1" w:themeFillShade="D9"/>
          </w:tcPr>
          <w:p w:rsidR="003B697C" w:rsidRPr="003A5FC0" w:rsidRDefault="003B697C" w:rsidP="003B697C">
            <w:pPr>
              <w:tabs>
                <w:tab w:val="center" w:pos="4153"/>
                <w:tab w:val="right" w:pos="8306"/>
              </w:tabs>
              <w:autoSpaceDE w:val="0"/>
              <w:autoSpaceDN w:val="0"/>
              <w:adjustRightInd w:val="0"/>
              <w:spacing w:before="60" w:after="60"/>
              <w:ind w:left="35" w:right="-31"/>
              <w:rPr>
                <w:color w:val="000000"/>
                <w:sz w:val="18"/>
                <w:szCs w:val="18"/>
              </w:rPr>
            </w:pPr>
            <w:r w:rsidRPr="003A5FC0">
              <w:rPr>
                <w:b/>
                <w:color w:val="000000"/>
                <w:sz w:val="18"/>
                <w:szCs w:val="18"/>
              </w:rPr>
              <w:t>Boards, Committees and Councils</w:t>
            </w:r>
          </w:p>
        </w:tc>
      </w:tr>
      <w:tr w:rsidR="003B697C" w:rsidRPr="003A5FC0" w:rsidTr="00E311A7">
        <w:trPr>
          <w:trHeight w:val="20"/>
        </w:trPr>
        <w:tc>
          <w:tcPr>
            <w:tcW w:w="2409" w:type="dxa"/>
            <w:shd w:val="clear" w:color="auto" w:fill="auto"/>
          </w:tcPr>
          <w:p w:rsidR="003B697C" w:rsidRPr="003A5FC0" w:rsidRDefault="003B697C" w:rsidP="003B697C">
            <w:pPr>
              <w:pStyle w:val="Registerbody"/>
              <w:ind w:right="-31"/>
            </w:pPr>
            <w:r w:rsidRPr="003A5FC0">
              <w:lastRenderedPageBreak/>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Australian Loan Council </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Outcomes reports, Uniform Presentation Framework and Loan Council allocations. </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No</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32"/>
                <w:szCs w:val="32"/>
              </w:rPr>
            </w:pPr>
            <w:r w:rsidRPr="003A5FC0">
              <w:rPr>
                <w:color w:val="000000"/>
                <w:sz w:val="32"/>
                <w:szCs w:val="32"/>
              </w:rPr>
              <w:sym w:font="Wingdings" w:char="F03F"/>
            </w:r>
          </w:p>
        </w:tc>
        <w:tc>
          <w:tcPr>
            <w:tcW w:w="2977" w:type="dxa"/>
          </w:tcPr>
          <w:p w:rsidR="003B697C" w:rsidRPr="003A5FC0" w:rsidRDefault="003B697C" w:rsidP="003B697C">
            <w:pPr>
              <w:pStyle w:val="Registerbody"/>
              <w:ind w:right="-31"/>
            </w:pPr>
            <w:r w:rsidRPr="003A5FC0">
              <w:t>By Application according to Public Interest</w:t>
            </w:r>
          </w:p>
        </w:tc>
      </w:tr>
      <w:tr w:rsidR="003B697C" w:rsidRPr="003A5FC0" w:rsidTr="00E311A7">
        <w:trPr>
          <w:trHeight w:val="20"/>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Australian Statistical Advisory Council </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Pr>
                <w:color w:val="000000"/>
                <w:sz w:val="18"/>
                <w:szCs w:val="18"/>
              </w:rPr>
              <w:t>Papers, correspondence and</w:t>
            </w:r>
            <w:r w:rsidRPr="003A5FC0">
              <w:rPr>
                <w:color w:val="000000"/>
                <w:sz w:val="18"/>
                <w:szCs w:val="18"/>
              </w:rPr>
              <w:t xml:space="preserve"> notes. </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No</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32"/>
                <w:szCs w:val="32"/>
              </w:rPr>
            </w:pPr>
            <w:r w:rsidRPr="003A5FC0">
              <w:rPr>
                <w:color w:val="000000"/>
                <w:sz w:val="32"/>
                <w:szCs w:val="32"/>
              </w:rPr>
              <w:sym w:font="Wingdings" w:char="F03F"/>
            </w:r>
          </w:p>
        </w:tc>
        <w:tc>
          <w:tcPr>
            <w:tcW w:w="2977" w:type="dxa"/>
          </w:tcPr>
          <w:p w:rsidR="003B697C" w:rsidRPr="003A5FC0" w:rsidRDefault="003B697C" w:rsidP="003B697C">
            <w:pPr>
              <w:pStyle w:val="Registerbody"/>
              <w:ind w:right="-31"/>
            </w:pPr>
            <w:r w:rsidRPr="003A5FC0">
              <w:t>By Application according to Public Interest</w:t>
            </w:r>
          </w:p>
        </w:tc>
      </w:tr>
      <w:tr w:rsidR="003B697C" w:rsidRPr="003A5FC0" w:rsidTr="00E311A7">
        <w:trPr>
          <w:trHeight w:val="20"/>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Estimates Committee</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Pr>
                <w:sz w:val="18"/>
                <w:szCs w:val="18"/>
              </w:rPr>
              <w:t>Answers to q</w:t>
            </w:r>
            <w:r w:rsidRPr="003A5FC0">
              <w:rPr>
                <w:sz w:val="18"/>
                <w:szCs w:val="18"/>
              </w:rPr>
              <w:t>uestions from members</w:t>
            </w:r>
            <w:r>
              <w:rPr>
                <w:sz w:val="18"/>
                <w:szCs w:val="18"/>
              </w:rPr>
              <w:t xml:space="preserve"> of the Estimates Committee and the Government Owned Corporations Scrutiny Committee</w:t>
            </w:r>
            <w:r w:rsidRPr="003A5FC0">
              <w:rPr>
                <w:sz w:val="18"/>
                <w:szCs w:val="18"/>
              </w:rPr>
              <w:t xml:space="preserve"> </w:t>
            </w:r>
            <w:r>
              <w:rPr>
                <w:sz w:val="18"/>
                <w:szCs w:val="18"/>
              </w:rPr>
              <w:t>in scrutinising</w:t>
            </w:r>
            <w:r w:rsidRPr="003A5FC0">
              <w:rPr>
                <w:sz w:val="18"/>
                <w:szCs w:val="18"/>
              </w:rPr>
              <w:t xml:space="preserve"> the Government's expenditure proposals </w:t>
            </w:r>
            <w:r>
              <w:rPr>
                <w:sz w:val="18"/>
                <w:szCs w:val="18"/>
              </w:rPr>
              <w:t>for each government agency and A</w:t>
            </w:r>
            <w:r w:rsidRPr="003A5FC0">
              <w:rPr>
                <w:sz w:val="18"/>
                <w:szCs w:val="18"/>
              </w:rPr>
              <w:t>uthorities.</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No</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sz w:val="32"/>
                <w:szCs w:val="32"/>
              </w:rPr>
            </w:pPr>
            <w:r w:rsidRPr="003A5FC0">
              <w:rPr>
                <w:sz w:val="32"/>
                <w:szCs w:val="32"/>
              </w:rPr>
              <w:sym w:font="Webdings" w:char="F0FD"/>
            </w:r>
          </w:p>
        </w:tc>
        <w:tc>
          <w:tcPr>
            <w:tcW w:w="2977"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Publication: Estimates Committee Public Hearing Transcripts. </w:t>
            </w:r>
          </w:p>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Available to: Public </w:t>
            </w:r>
          </w:p>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Pr>
                <w:sz w:val="18"/>
                <w:szCs w:val="18"/>
              </w:rPr>
              <w:t>Format</w:t>
            </w:r>
            <w:r w:rsidRPr="003A5FC0">
              <w:rPr>
                <w:sz w:val="18"/>
                <w:szCs w:val="18"/>
              </w:rPr>
              <w:t xml:space="preserve">: </w:t>
            </w:r>
            <w:r w:rsidRPr="003A5FC0">
              <w:rPr>
                <w:color w:val="000000"/>
                <w:sz w:val="18"/>
                <w:szCs w:val="18"/>
              </w:rPr>
              <w:t>Electronic via DTF the website</w:t>
            </w:r>
          </w:p>
        </w:tc>
      </w:tr>
      <w:tr w:rsidR="003B697C" w:rsidRPr="003A5FC0" w:rsidTr="00E311A7">
        <w:trPr>
          <w:trHeight w:val="20"/>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Executive Council</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Submissions that go before the Executive Council on matters such as making regulations and the transferring of funds pursuant to the </w:t>
            </w:r>
            <w:r w:rsidRPr="003A5FC0">
              <w:rPr>
                <w:i/>
                <w:sz w:val="18"/>
                <w:szCs w:val="18"/>
              </w:rPr>
              <w:t>Financial Management Act</w:t>
            </w:r>
            <w:r w:rsidRPr="003A5FC0">
              <w:rPr>
                <w:sz w:val="18"/>
                <w:szCs w:val="18"/>
              </w:rPr>
              <w:t xml:space="preserve">. </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No</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sz w:val="32"/>
                <w:szCs w:val="32"/>
              </w:rPr>
            </w:pPr>
            <w:r w:rsidRPr="003A5FC0">
              <w:rPr>
                <w:sz w:val="32"/>
                <w:szCs w:val="32"/>
              </w:rPr>
              <w:sym w:font="Wingdings" w:char="F03F"/>
            </w:r>
          </w:p>
        </w:tc>
        <w:tc>
          <w:tcPr>
            <w:tcW w:w="2977" w:type="dxa"/>
          </w:tcPr>
          <w:p w:rsidR="003B697C" w:rsidRDefault="003B697C" w:rsidP="003B697C">
            <w:pPr>
              <w:pStyle w:val="Registerbody"/>
              <w:ind w:right="-31"/>
            </w:pPr>
            <w:r w:rsidRPr="003A5FC0">
              <w:t>By Application according to Public Interest</w:t>
            </w:r>
          </w:p>
          <w:p w:rsidR="003B697C" w:rsidRPr="00760B09" w:rsidRDefault="003B697C" w:rsidP="003B697C">
            <w:pPr>
              <w:ind w:firstLine="720"/>
            </w:pPr>
          </w:p>
        </w:tc>
      </w:tr>
      <w:tr w:rsidR="003B697C" w:rsidRPr="003A5FC0" w:rsidTr="00E311A7">
        <w:trPr>
          <w:trHeight w:val="20"/>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Executive Council Submissions Register </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Green hard cover book listing </w:t>
            </w:r>
            <w:r>
              <w:rPr>
                <w:sz w:val="18"/>
                <w:szCs w:val="18"/>
              </w:rPr>
              <w:t>DTF</w:t>
            </w:r>
            <w:r w:rsidRPr="003A5FC0">
              <w:rPr>
                <w:sz w:val="18"/>
                <w:szCs w:val="18"/>
              </w:rPr>
              <w:t xml:space="preserve"> Executive Council Submissions. Executive Council Secretariat issue block numbers to all agencies which are to be allocated to every Executive Council submission. </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No</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sz w:val="32"/>
                <w:szCs w:val="32"/>
              </w:rPr>
            </w:pPr>
            <w:r w:rsidRPr="003A5FC0">
              <w:rPr>
                <w:sz w:val="32"/>
                <w:szCs w:val="32"/>
              </w:rPr>
              <w:sym w:font="Wingdings" w:char="F03F"/>
            </w:r>
          </w:p>
        </w:tc>
        <w:tc>
          <w:tcPr>
            <w:tcW w:w="2977" w:type="dxa"/>
          </w:tcPr>
          <w:p w:rsidR="003B697C" w:rsidRPr="003A5FC0" w:rsidRDefault="003B697C" w:rsidP="003B697C">
            <w:pPr>
              <w:pStyle w:val="Registerbody"/>
              <w:ind w:right="-31"/>
            </w:pPr>
            <w:r w:rsidRPr="003A5FC0">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3A5FC0" w:rsidRDefault="003B697C" w:rsidP="003B697C">
            <w:pPr>
              <w:pStyle w:val="Registerbody"/>
              <w:ind w:right="-31"/>
              <w:rPr>
                <w:b/>
              </w:rPr>
            </w:pPr>
            <w:r w:rsidRPr="003A5FC0">
              <w:rPr>
                <w:b/>
              </w:rPr>
              <w:t>Executive</w:t>
            </w:r>
          </w:p>
        </w:tc>
        <w:tc>
          <w:tcPr>
            <w:tcW w:w="13893" w:type="dxa"/>
            <w:gridSpan w:val="5"/>
            <w:shd w:val="clear" w:color="auto" w:fill="D9D9D9" w:themeFill="background1" w:themeFillShade="D9"/>
          </w:tcPr>
          <w:p w:rsidR="003B697C" w:rsidRPr="003A5FC0" w:rsidRDefault="003B697C" w:rsidP="003B697C">
            <w:pPr>
              <w:pStyle w:val="Registerbody"/>
              <w:ind w:right="-31"/>
              <w:rPr>
                <w:b/>
              </w:rPr>
            </w:pPr>
            <w:r w:rsidRPr="003A5FC0">
              <w:rPr>
                <w:b/>
              </w:rPr>
              <w:t>Briefs</w:t>
            </w:r>
          </w:p>
        </w:tc>
      </w:tr>
      <w:tr w:rsidR="003B697C" w:rsidRPr="003A5FC0" w:rsidTr="00E311A7">
        <w:trPr>
          <w:trHeight w:val="20"/>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Legislative Assembly Briefs </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color w:val="000000"/>
                <w:sz w:val="18"/>
                <w:szCs w:val="18"/>
              </w:rPr>
              <w:t>Brief</w:t>
            </w:r>
            <w:r>
              <w:rPr>
                <w:color w:val="000000"/>
                <w:sz w:val="18"/>
                <w:szCs w:val="18"/>
              </w:rPr>
              <w:t>ing</w:t>
            </w:r>
            <w:r w:rsidRPr="003A5FC0">
              <w:rPr>
                <w:color w:val="000000"/>
                <w:sz w:val="18"/>
                <w:szCs w:val="18"/>
              </w:rPr>
              <w:t xml:space="preserve"> papers to advise Treasurer/Minister(s) and Ministerial Advisers of relevant issues that may be discussed in the Legislative Assembly.</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No</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sz w:val="32"/>
                <w:szCs w:val="32"/>
              </w:rPr>
            </w:pPr>
            <w:r w:rsidRPr="003A5FC0">
              <w:rPr>
                <w:sz w:val="32"/>
                <w:szCs w:val="32"/>
              </w:rPr>
              <w:sym w:font="Wingdings" w:char="F03F"/>
            </w:r>
          </w:p>
        </w:tc>
        <w:tc>
          <w:tcPr>
            <w:tcW w:w="2977" w:type="dxa"/>
          </w:tcPr>
          <w:p w:rsidR="003B697C" w:rsidRPr="003A5FC0" w:rsidRDefault="003B697C" w:rsidP="003B697C">
            <w:pPr>
              <w:pStyle w:val="Registerbody"/>
              <w:ind w:right="-31"/>
            </w:pPr>
            <w:r w:rsidRPr="003A5FC0">
              <w:t>By Application according to Public Interest</w:t>
            </w:r>
          </w:p>
        </w:tc>
      </w:tr>
      <w:tr w:rsidR="003B697C" w:rsidRPr="009B477D" w:rsidTr="00E311A7">
        <w:trPr>
          <w:trHeight w:val="20"/>
        </w:trPr>
        <w:tc>
          <w:tcPr>
            <w:tcW w:w="2409" w:type="dxa"/>
            <w:shd w:val="clear" w:color="auto" w:fill="auto"/>
          </w:tcPr>
          <w:p w:rsidR="003B697C" w:rsidRPr="009B477D" w:rsidRDefault="003B697C" w:rsidP="003B697C">
            <w:pPr>
              <w:pStyle w:val="Registerbody"/>
              <w:ind w:right="-31"/>
              <w:rPr>
                <w:color w:val="auto"/>
              </w:rPr>
            </w:pPr>
            <w:r w:rsidRPr="009B477D">
              <w:rPr>
                <w:color w:val="auto"/>
              </w:rPr>
              <w:t>Executive</w:t>
            </w:r>
          </w:p>
        </w:tc>
        <w:tc>
          <w:tcPr>
            <w:tcW w:w="2553" w:type="dxa"/>
            <w:shd w:val="clear" w:color="auto" w:fill="auto"/>
          </w:tcPr>
          <w:p w:rsidR="003B697C" w:rsidRPr="009B477D" w:rsidRDefault="003B697C" w:rsidP="003B697C">
            <w:pPr>
              <w:tabs>
                <w:tab w:val="center" w:pos="4153"/>
                <w:tab w:val="right" w:pos="8306"/>
              </w:tabs>
              <w:autoSpaceDE w:val="0"/>
              <w:autoSpaceDN w:val="0"/>
              <w:adjustRightInd w:val="0"/>
              <w:spacing w:before="60" w:after="60"/>
              <w:ind w:right="-31"/>
              <w:rPr>
                <w:sz w:val="18"/>
                <w:szCs w:val="18"/>
              </w:rPr>
            </w:pPr>
            <w:r w:rsidRPr="009B477D">
              <w:rPr>
                <w:sz w:val="18"/>
                <w:szCs w:val="18"/>
              </w:rPr>
              <w:t>Estimates Committee Briefs</w:t>
            </w:r>
          </w:p>
        </w:tc>
        <w:tc>
          <w:tcPr>
            <w:tcW w:w="5387" w:type="dxa"/>
          </w:tcPr>
          <w:p w:rsidR="003B697C" w:rsidRPr="009B477D" w:rsidRDefault="003B697C" w:rsidP="003B697C">
            <w:pPr>
              <w:tabs>
                <w:tab w:val="center" w:pos="4153"/>
                <w:tab w:val="right" w:pos="8306"/>
              </w:tabs>
              <w:autoSpaceDE w:val="0"/>
              <w:autoSpaceDN w:val="0"/>
              <w:adjustRightInd w:val="0"/>
              <w:spacing w:before="60" w:after="60"/>
              <w:ind w:right="-31"/>
              <w:rPr>
                <w:sz w:val="18"/>
                <w:szCs w:val="18"/>
              </w:rPr>
            </w:pPr>
            <w:r w:rsidRPr="009B477D">
              <w:rPr>
                <w:sz w:val="18"/>
                <w:szCs w:val="18"/>
              </w:rPr>
              <w:t>Brief</w:t>
            </w:r>
            <w:r>
              <w:rPr>
                <w:sz w:val="18"/>
                <w:szCs w:val="18"/>
              </w:rPr>
              <w:t>ing</w:t>
            </w:r>
            <w:r w:rsidRPr="009B477D">
              <w:rPr>
                <w:sz w:val="18"/>
                <w:szCs w:val="18"/>
              </w:rPr>
              <w:t xml:space="preserve"> papers to advise Treasurer and the Estimates Committee Board of relevant issues that may be discussed in the Estimates Committee Hearings.</w:t>
            </w:r>
          </w:p>
        </w:tc>
        <w:tc>
          <w:tcPr>
            <w:tcW w:w="1559" w:type="dxa"/>
          </w:tcPr>
          <w:p w:rsidR="003B697C" w:rsidRPr="009B477D" w:rsidRDefault="003B697C" w:rsidP="003B697C">
            <w:pPr>
              <w:tabs>
                <w:tab w:val="center" w:pos="4153"/>
                <w:tab w:val="right" w:pos="8306"/>
              </w:tabs>
              <w:autoSpaceDE w:val="0"/>
              <w:autoSpaceDN w:val="0"/>
              <w:adjustRightInd w:val="0"/>
              <w:spacing w:before="60" w:after="60"/>
              <w:ind w:right="-31"/>
              <w:rPr>
                <w:sz w:val="18"/>
                <w:szCs w:val="18"/>
              </w:rPr>
            </w:pPr>
            <w:r w:rsidRPr="009B477D">
              <w:rPr>
                <w:sz w:val="18"/>
                <w:szCs w:val="18"/>
              </w:rPr>
              <w:t>No</w:t>
            </w:r>
          </w:p>
        </w:tc>
        <w:tc>
          <w:tcPr>
            <w:tcW w:w="1417" w:type="dxa"/>
          </w:tcPr>
          <w:p w:rsidR="003B697C" w:rsidRPr="009B477D" w:rsidRDefault="003B697C" w:rsidP="003B697C">
            <w:pPr>
              <w:tabs>
                <w:tab w:val="center" w:pos="4153"/>
                <w:tab w:val="right" w:pos="8306"/>
              </w:tabs>
              <w:autoSpaceDE w:val="0"/>
              <w:autoSpaceDN w:val="0"/>
              <w:adjustRightInd w:val="0"/>
              <w:spacing w:before="60" w:after="60"/>
              <w:ind w:right="-31"/>
              <w:rPr>
                <w:sz w:val="32"/>
                <w:szCs w:val="32"/>
              </w:rPr>
            </w:pPr>
            <w:r w:rsidRPr="009B477D">
              <w:rPr>
                <w:sz w:val="32"/>
                <w:szCs w:val="32"/>
              </w:rPr>
              <w:sym w:font="Wingdings" w:char="F03F"/>
            </w:r>
          </w:p>
        </w:tc>
        <w:tc>
          <w:tcPr>
            <w:tcW w:w="2977" w:type="dxa"/>
          </w:tcPr>
          <w:p w:rsidR="003B697C" w:rsidRPr="009B477D" w:rsidRDefault="003B697C" w:rsidP="003B697C">
            <w:pPr>
              <w:pStyle w:val="Registerbody"/>
              <w:ind w:right="-31"/>
              <w:rPr>
                <w:color w:val="auto"/>
              </w:rPr>
            </w:pPr>
            <w:r w:rsidRPr="009B477D">
              <w:rPr>
                <w:color w:val="auto"/>
              </w:rPr>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3A5FC0" w:rsidRDefault="003B697C" w:rsidP="003B697C">
            <w:pPr>
              <w:pStyle w:val="Registerbody"/>
              <w:ind w:right="-31"/>
              <w:rPr>
                <w:b/>
              </w:rPr>
            </w:pPr>
            <w:r w:rsidRPr="003A5FC0">
              <w:rPr>
                <w:b/>
              </w:rPr>
              <w:t>Executive</w:t>
            </w:r>
          </w:p>
        </w:tc>
        <w:tc>
          <w:tcPr>
            <w:tcW w:w="13893" w:type="dxa"/>
            <w:gridSpan w:val="5"/>
            <w:shd w:val="clear" w:color="auto" w:fill="D9D9D9" w:themeFill="background1" w:themeFillShade="D9"/>
          </w:tcPr>
          <w:p w:rsidR="003B697C" w:rsidRPr="003A5FC0" w:rsidRDefault="003B697C" w:rsidP="003B697C">
            <w:pPr>
              <w:pStyle w:val="Registerbody"/>
              <w:ind w:right="-31"/>
              <w:rPr>
                <w:b/>
              </w:rPr>
            </w:pPr>
            <w:r w:rsidRPr="003A5FC0">
              <w:rPr>
                <w:b/>
              </w:rPr>
              <w:t>Cabinet</w:t>
            </w:r>
          </w:p>
        </w:tc>
      </w:tr>
      <w:tr w:rsidR="003B697C" w:rsidRPr="003A5FC0" w:rsidTr="00E311A7">
        <w:trPr>
          <w:trHeight w:val="20"/>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Cabinet Decisions</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Cabinet Decisions</w:t>
            </w:r>
            <w:r>
              <w:rPr>
                <w:color w:val="000000"/>
                <w:sz w:val="18"/>
                <w:szCs w:val="18"/>
              </w:rPr>
              <w:t xml:space="preserve"> on DTF matters.</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Yes</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sz w:val="32"/>
                <w:szCs w:val="32"/>
              </w:rPr>
            </w:pPr>
            <w:r w:rsidRPr="003A5FC0">
              <w:rPr>
                <w:sz w:val="32"/>
                <w:szCs w:val="32"/>
              </w:rPr>
              <w:sym w:font="Wingdings" w:char="F03F"/>
            </w:r>
          </w:p>
        </w:tc>
        <w:tc>
          <w:tcPr>
            <w:tcW w:w="2977" w:type="dxa"/>
          </w:tcPr>
          <w:p w:rsidR="003B697C" w:rsidRPr="003A5FC0" w:rsidRDefault="003B697C" w:rsidP="003B697C">
            <w:pPr>
              <w:pStyle w:val="Registerbody"/>
              <w:ind w:right="-31"/>
            </w:pPr>
            <w:r w:rsidRPr="003A5FC0">
              <w:t>By Application according to Public Interest</w:t>
            </w:r>
          </w:p>
        </w:tc>
      </w:tr>
      <w:tr w:rsidR="003B697C" w:rsidRPr="003A5FC0" w:rsidTr="00E311A7">
        <w:trPr>
          <w:trHeight w:val="20"/>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Cabinet Submissions - Final </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Cabinet Submissions</w:t>
            </w:r>
            <w:r>
              <w:rPr>
                <w:color w:val="000000"/>
                <w:sz w:val="18"/>
                <w:szCs w:val="18"/>
              </w:rPr>
              <w:t xml:space="preserve"> on DTF matters</w:t>
            </w:r>
            <w:r w:rsidRPr="003A5FC0">
              <w:rPr>
                <w:color w:val="000000"/>
                <w:sz w:val="18"/>
                <w:szCs w:val="18"/>
              </w:rPr>
              <w:t xml:space="preserve"> – Final.</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Yes</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sz w:val="32"/>
                <w:szCs w:val="32"/>
              </w:rPr>
            </w:pPr>
            <w:r w:rsidRPr="003A5FC0">
              <w:rPr>
                <w:sz w:val="32"/>
                <w:szCs w:val="32"/>
              </w:rPr>
              <w:sym w:font="Wingdings" w:char="F03F"/>
            </w:r>
          </w:p>
        </w:tc>
        <w:tc>
          <w:tcPr>
            <w:tcW w:w="2977" w:type="dxa"/>
          </w:tcPr>
          <w:p w:rsidR="003B697C" w:rsidRPr="003A5FC0" w:rsidRDefault="003B697C" w:rsidP="003B697C">
            <w:pPr>
              <w:pStyle w:val="Registerbody"/>
              <w:ind w:right="-31"/>
            </w:pPr>
            <w:r w:rsidRPr="003A5FC0">
              <w:t>By Application according to Public Interest</w:t>
            </w:r>
          </w:p>
        </w:tc>
      </w:tr>
      <w:tr w:rsidR="003B697C" w:rsidRPr="003A5FC0" w:rsidTr="00E311A7">
        <w:trPr>
          <w:trHeight w:val="20"/>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Draft Cabinet Submissions for DTF and for Comment </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Pr>
                <w:sz w:val="18"/>
                <w:szCs w:val="18"/>
              </w:rPr>
              <w:t>Draft Cabinet s</w:t>
            </w:r>
            <w:r w:rsidRPr="003A5FC0">
              <w:rPr>
                <w:sz w:val="18"/>
                <w:szCs w:val="18"/>
              </w:rPr>
              <w:t>ubmissions</w:t>
            </w:r>
            <w:r>
              <w:rPr>
                <w:sz w:val="18"/>
                <w:szCs w:val="18"/>
              </w:rPr>
              <w:t xml:space="preserve"> from other agencies</w:t>
            </w:r>
            <w:r w:rsidRPr="003A5FC0">
              <w:rPr>
                <w:sz w:val="18"/>
                <w:szCs w:val="18"/>
              </w:rPr>
              <w:t xml:space="preserve"> for </w:t>
            </w:r>
            <w:r>
              <w:rPr>
                <w:sz w:val="18"/>
                <w:szCs w:val="18"/>
              </w:rPr>
              <w:t xml:space="preserve">DTF </w:t>
            </w:r>
            <w:r w:rsidRPr="003A5FC0">
              <w:rPr>
                <w:sz w:val="18"/>
                <w:szCs w:val="18"/>
              </w:rPr>
              <w:t>comment</w:t>
            </w:r>
            <w:r>
              <w:rPr>
                <w:sz w:val="18"/>
                <w:szCs w:val="18"/>
              </w:rPr>
              <w:t>,</w:t>
            </w:r>
            <w:r w:rsidRPr="003A5FC0">
              <w:rPr>
                <w:sz w:val="18"/>
                <w:szCs w:val="18"/>
              </w:rPr>
              <w:t xml:space="preserve"> and those created by DTF.</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Yes</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sz w:val="32"/>
                <w:szCs w:val="32"/>
              </w:rPr>
            </w:pPr>
            <w:r w:rsidRPr="003A5FC0">
              <w:rPr>
                <w:sz w:val="32"/>
                <w:szCs w:val="32"/>
              </w:rPr>
              <w:sym w:font="Wingdings" w:char="F03F"/>
            </w:r>
          </w:p>
        </w:tc>
        <w:tc>
          <w:tcPr>
            <w:tcW w:w="2977" w:type="dxa"/>
          </w:tcPr>
          <w:p w:rsidR="003B697C" w:rsidRPr="003A5FC0" w:rsidRDefault="003B697C" w:rsidP="003B697C">
            <w:pPr>
              <w:pStyle w:val="Registerbody"/>
              <w:ind w:right="-31"/>
            </w:pPr>
            <w:r w:rsidRPr="003A5FC0">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3A5FC0" w:rsidRDefault="003B697C" w:rsidP="003B697C">
            <w:pPr>
              <w:pStyle w:val="Registerbody"/>
              <w:ind w:right="-31"/>
              <w:rPr>
                <w:b/>
              </w:rPr>
            </w:pPr>
            <w:r w:rsidRPr="003A5FC0">
              <w:rPr>
                <w:b/>
              </w:rPr>
              <w:t>Executive</w:t>
            </w:r>
          </w:p>
        </w:tc>
        <w:tc>
          <w:tcPr>
            <w:tcW w:w="13893" w:type="dxa"/>
            <w:gridSpan w:val="5"/>
            <w:shd w:val="clear" w:color="auto" w:fill="D9D9D9" w:themeFill="background1" w:themeFillShade="D9"/>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b/>
                <w:sz w:val="18"/>
                <w:szCs w:val="18"/>
              </w:rPr>
              <w:t>Information Technology, Systems and Registers</w:t>
            </w:r>
          </w:p>
        </w:tc>
      </w:tr>
      <w:tr w:rsidR="003B697C" w:rsidRPr="003A5FC0" w:rsidTr="00E311A7">
        <w:trPr>
          <w:trHeight w:val="20"/>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 xml:space="preserve">Statutory Bodies Database </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Pr>
                <w:color w:val="000000"/>
                <w:sz w:val="18"/>
                <w:szCs w:val="18"/>
              </w:rPr>
              <w:t>DTF’s entries on the r</w:t>
            </w:r>
            <w:r w:rsidRPr="003A5FC0">
              <w:rPr>
                <w:color w:val="000000"/>
                <w:sz w:val="18"/>
                <w:szCs w:val="18"/>
              </w:rPr>
              <w:t>egister of Northern Territory Government Boards and Committees</w:t>
            </w:r>
            <w:r>
              <w:rPr>
                <w:color w:val="000000"/>
                <w:sz w:val="18"/>
                <w:szCs w:val="18"/>
              </w:rPr>
              <w:t xml:space="preserve"> database</w:t>
            </w:r>
            <w:r w:rsidRPr="003A5FC0">
              <w:rPr>
                <w:color w:val="000000"/>
                <w:sz w:val="18"/>
                <w:szCs w:val="18"/>
              </w:rPr>
              <w:t xml:space="preserve"> managed by the Department of the Chief Minister.</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No</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32"/>
                <w:szCs w:val="32"/>
              </w:rPr>
            </w:pPr>
            <w:r w:rsidRPr="003A5FC0">
              <w:rPr>
                <w:color w:val="000000"/>
                <w:sz w:val="32"/>
                <w:szCs w:val="32"/>
              </w:rPr>
              <w:sym w:font="Wingdings" w:char="F03F"/>
            </w:r>
          </w:p>
        </w:tc>
        <w:tc>
          <w:tcPr>
            <w:tcW w:w="2977" w:type="dxa"/>
          </w:tcPr>
          <w:p w:rsidR="003B697C" w:rsidRPr="003A5FC0" w:rsidRDefault="003B697C" w:rsidP="003B697C">
            <w:pPr>
              <w:pStyle w:val="Registerbody"/>
              <w:ind w:right="-31"/>
            </w:pPr>
            <w:r w:rsidRPr="003A5FC0">
              <w:t>By Application according to Public Interest</w:t>
            </w:r>
          </w:p>
        </w:tc>
      </w:tr>
      <w:tr w:rsidR="003B697C" w:rsidRPr="009B477D" w:rsidTr="00E311A7">
        <w:trPr>
          <w:trHeight w:val="20"/>
        </w:trPr>
        <w:tc>
          <w:tcPr>
            <w:tcW w:w="2409" w:type="dxa"/>
            <w:shd w:val="clear" w:color="auto" w:fill="auto"/>
          </w:tcPr>
          <w:p w:rsidR="003B697C" w:rsidRPr="009B477D" w:rsidRDefault="003B697C" w:rsidP="003B697C">
            <w:pPr>
              <w:pStyle w:val="Registerbody"/>
              <w:ind w:right="-31"/>
              <w:rPr>
                <w:color w:val="auto"/>
              </w:rPr>
            </w:pPr>
            <w:r w:rsidRPr="009B477D">
              <w:rPr>
                <w:color w:val="auto"/>
              </w:rPr>
              <w:lastRenderedPageBreak/>
              <w:t>Executive</w:t>
            </w:r>
          </w:p>
        </w:tc>
        <w:tc>
          <w:tcPr>
            <w:tcW w:w="2553" w:type="dxa"/>
            <w:shd w:val="clear" w:color="auto" w:fill="auto"/>
          </w:tcPr>
          <w:p w:rsidR="003B697C" w:rsidRPr="009B477D" w:rsidRDefault="003B697C" w:rsidP="003B697C">
            <w:pPr>
              <w:tabs>
                <w:tab w:val="center" w:pos="4153"/>
                <w:tab w:val="right" w:pos="8306"/>
              </w:tabs>
              <w:autoSpaceDE w:val="0"/>
              <w:autoSpaceDN w:val="0"/>
              <w:adjustRightInd w:val="0"/>
              <w:spacing w:before="60" w:after="60"/>
              <w:ind w:right="-31"/>
              <w:rPr>
                <w:sz w:val="18"/>
                <w:szCs w:val="18"/>
              </w:rPr>
            </w:pPr>
            <w:r w:rsidRPr="009B477D">
              <w:rPr>
                <w:sz w:val="18"/>
                <w:szCs w:val="18"/>
              </w:rPr>
              <w:t>Election Commitment Database</w:t>
            </w:r>
          </w:p>
        </w:tc>
        <w:tc>
          <w:tcPr>
            <w:tcW w:w="5387" w:type="dxa"/>
          </w:tcPr>
          <w:p w:rsidR="003B697C" w:rsidRPr="009B477D" w:rsidRDefault="003B697C" w:rsidP="003B697C">
            <w:pPr>
              <w:tabs>
                <w:tab w:val="center" w:pos="4153"/>
                <w:tab w:val="right" w:pos="8306"/>
              </w:tabs>
              <w:autoSpaceDE w:val="0"/>
              <w:autoSpaceDN w:val="0"/>
              <w:adjustRightInd w:val="0"/>
              <w:spacing w:before="60" w:after="60"/>
              <w:ind w:right="-31"/>
              <w:rPr>
                <w:sz w:val="18"/>
                <w:szCs w:val="18"/>
              </w:rPr>
            </w:pPr>
            <w:r>
              <w:rPr>
                <w:sz w:val="18"/>
                <w:szCs w:val="18"/>
              </w:rPr>
              <w:t>DTF’s entries on the r</w:t>
            </w:r>
            <w:r w:rsidRPr="009B477D">
              <w:rPr>
                <w:sz w:val="18"/>
                <w:szCs w:val="18"/>
              </w:rPr>
              <w:t>egister of Northern Territor</w:t>
            </w:r>
            <w:r>
              <w:rPr>
                <w:sz w:val="18"/>
                <w:szCs w:val="18"/>
              </w:rPr>
              <w:t>y Election Commitments for the government of the d</w:t>
            </w:r>
            <w:r w:rsidRPr="009B477D">
              <w:rPr>
                <w:sz w:val="18"/>
                <w:szCs w:val="18"/>
              </w:rPr>
              <w:t xml:space="preserve">ay, </w:t>
            </w:r>
            <w:r>
              <w:rPr>
                <w:sz w:val="18"/>
                <w:szCs w:val="18"/>
              </w:rPr>
              <w:t xml:space="preserve">database </w:t>
            </w:r>
            <w:r w:rsidRPr="009B477D">
              <w:rPr>
                <w:sz w:val="18"/>
                <w:szCs w:val="18"/>
              </w:rPr>
              <w:t>managed by the Ministerial Liaison Unit within the Department of the Chief Minister. The information from the register is used to prepare progress updates on Commitment outcomes for Cabinet.</w:t>
            </w:r>
          </w:p>
        </w:tc>
        <w:tc>
          <w:tcPr>
            <w:tcW w:w="1559" w:type="dxa"/>
          </w:tcPr>
          <w:p w:rsidR="003B697C" w:rsidRPr="009B477D" w:rsidRDefault="003B697C" w:rsidP="003B697C">
            <w:pPr>
              <w:tabs>
                <w:tab w:val="center" w:pos="4153"/>
                <w:tab w:val="right" w:pos="8306"/>
              </w:tabs>
              <w:autoSpaceDE w:val="0"/>
              <w:autoSpaceDN w:val="0"/>
              <w:adjustRightInd w:val="0"/>
              <w:spacing w:before="60" w:after="60"/>
              <w:ind w:right="-31"/>
              <w:rPr>
                <w:sz w:val="18"/>
                <w:szCs w:val="18"/>
              </w:rPr>
            </w:pPr>
            <w:r w:rsidRPr="009B477D">
              <w:rPr>
                <w:sz w:val="18"/>
                <w:szCs w:val="18"/>
              </w:rPr>
              <w:t>No</w:t>
            </w:r>
          </w:p>
        </w:tc>
        <w:tc>
          <w:tcPr>
            <w:tcW w:w="1417" w:type="dxa"/>
          </w:tcPr>
          <w:p w:rsidR="003B697C" w:rsidRPr="009B477D" w:rsidRDefault="003B697C" w:rsidP="003B697C">
            <w:pPr>
              <w:tabs>
                <w:tab w:val="center" w:pos="4153"/>
                <w:tab w:val="right" w:pos="8306"/>
              </w:tabs>
              <w:autoSpaceDE w:val="0"/>
              <w:autoSpaceDN w:val="0"/>
              <w:adjustRightInd w:val="0"/>
              <w:spacing w:before="60" w:after="60"/>
              <w:ind w:right="-31"/>
              <w:rPr>
                <w:sz w:val="32"/>
                <w:szCs w:val="32"/>
              </w:rPr>
            </w:pPr>
            <w:r w:rsidRPr="009B477D">
              <w:rPr>
                <w:sz w:val="32"/>
                <w:szCs w:val="32"/>
              </w:rPr>
              <w:sym w:font="Wingdings" w:char="F03F"/>
            </w:r>
          </w:p>
        </w:tc>
        <w:tc>
          <w:tcPr>
            <w:tcW w:w="2977" w:type="dxa"/>
          </w:tcPr>
          <w:p w:rsidR="003B697C" w:rsidRPr="009B477D" w:rsidRDefault="003B697C" w:rsidP="003B697C">
            <w:pPr>
              <w:pStyle w:val="Registerbody"/>
              <w:ind w:right="-31"/>
              <w:rPr>
                <w:color w:val="auto"/>
              </w:rPr>
            </w:pPr>
            <w:r w:rsidRPr="009B477D">
              <w:rPr>
                <w:color w:val="auto"/>
              </w:rPr>
              <w:t>By Application according to Public Interest</w:t>
            </w:r>
          </w:p>
        </w:tc>
      </w:tr>
      <w:tr w:rsidR="003B697C" w:rsidRPr="003A5FC0" w:rsidTr="00E311A7">
        <w:trPr>
          <w:trHeight w:val="323"/>
        </w:trPr>
        <w:tc>
          <w:tcPr>
            <w:tcW w:w="2409" w:type="dxa"/>
            <w:shd w:val="clear" w:color="auto" w:fill="D9D9D9" w:themeFill="background1" w:themeFillShade="D9"/>
          </w:tcPr>
          <w:p w:rsidR="003B697C" w:rsidRPr="003A5FC0" w:rsidRDefault="003B697C" w:rsidP="003B697C">
            <w:pPr>
              <w:pStyle w:val="Registerbody"/>
              <w:ind w:right="-31"/>
              <w:rPr>
                <w:b/>
              </w:rPr>
            </w:pPr>
            <w:r w:rsidRPr="003A5FC0">
              <w:rPr>
                <w:b/>
              </w:rPr>
              <w:t>Executive</w:t>
            </w:r>
          </w:p>
        </w:tc>
        <w:tc>
          <w:tcPr>
            <w:tcW w:w="13893" w:type="dxa"/>
            <w:gridSpan w:val="5"/>
            <w:shd w:val="clear" w:color="auto" w:fill="D9D9D9" w:themeFill="background1" w:themeFillShade="D9"/>
          </w:tcPr>
          <w:p w:rsidR="003B697C" w:rsidRPr="003A5FC0" w:rsidRDefault="003B697C" w:rsidP="003B697C">
            <w:pPr>
              <w:tabs>
                <w:tab w:val="center" w:pos="4153"/>
                <w:tab w:val="right" w:pos="8306"/>
              </w:tabs>
              <w:autoSpaceDE w:val="0"/>
              <w:autoSpaceDN w:val="0"/>
              <w:adjustRightInd w:val="0"/>
              <w:spacing w:before="60" w:after="60"/>
              <w:ind w:right="-31"/>
              <w:rPr>
                <w:b/>
                <w:color w:val="000000"/>
                <w:sz w:val="18"/>
                <w:szCs w:val="18"/>
              </w:rPr>
            </w:pPr>
            <w:r w:rsidRPr="003A5FC0">
              <w:rPr>
                <w:b/>
                <w:color w:val="000000"/>
                <w:sz w:val="18"/>
                <w:szCs w:val="18"/>
              </w:rPr>
              <w:t>Ministerial</w:t>
            </w:r>
          </w:p>
        </w:tc>
      </w:tr>
      <w:tr w:rsidR="003B697C" w:rsidRPr="003A5FC0" w:rsidTr="00E311A7">
        <w:trPr>
          <w:trHeight w:val="988"/>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left="35" w:right="-31"/>
              <w:rPr>
                <w:color w:val="000000"/>
                <w:sz w:val="18"/>
                <w:szCs w:val="18"/>
              </w:rPr>
            </w:pPr>
            <w:r w:rsidRPr="003A5FC0">
              <w:rPr>
                <w:color w:val="000000"/>
                <w:sz w:val="18"/>
                <w:szCs w:val="18"/>
              </w:rPr>
              <w:t>Ministerials – General and Personal</w:t>
            </w:r>
            <w:r>
              <w:rPr>
                <w:color w:val="000000"/>
                <w:sz w:val="18"/>
                <w:szCs w:val="18"/>
              </w:rPr>
              <w:t>/Under Treasurer’s Minutes</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Correspondence initiated by the Minister’s office in the form of general corresp</w:t>
            </w:r>
            <w:r>
              <w:rPr>
                <w:color w:val="000000"/>
                <w:sz w:val="18"/>
                <w:szCs w:val="18"/>
              </w:rPr>
              <w:t xml:space="preserve">ondence for our information </w:t>
            </w:r>
            <w:r w:rsidRPr="003A5FC0">
              <w:rPr>
                <w:color w:val="000000"/>
                <w:sz w:val="18"/>
                <w:szCs w:val="18"/>
              </w:rPr>
              <w:t>or action</w:t>
            </w:r>
            <w:r>
              <w:rPr>
                <w:color w:val="000000"/>
                <w:sz w:val="18"/>
                <w:szCs w:val="18"/>
              </w:rPr>
              <w:t xml:space="preserve"> by DTF</w:t>
            </w:r>
            <w:r w:rsidRPr="003A5FC0">
              <w:rPr>
                <w:color w:val="000000"/>
                <w:sz w:val="18"/>
                <w:szCs w:val="18"/>
              </w:rPr>
              <w:t xml:space="preserve">. This could be either requests for background briefings, letters for the Minister’s signature etc. </w:t>
            </w:r>
            <w:r>
              <w:rPr>
                <w:color w:val="000000"/>
                <w:sz w:val="18"/>
                <w:szCs w:val="18"/>
              </w:rPr>
              <w:t>Briefings for the Treasurer initiated by DTF.</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18"/>
                <w:szCs w:val="18"/>
              </w:rPr>
            </w:pPr>
            <w:r w:rsidRPr="003A5FC0">
              <w:rPr>
                <w:color w:val="000000"/>
                <w:sz w:val="18"/>
                <w:szCs w:val="18"/>
              </w:rPr>
              <w:t>No</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color w:val="000000"/>
                <w:sz w:val="32"/>
                <w:szCs w:val="32"/>
              </w:rPr>
            </w:pPr>
            <w:r w:rsidRPr="003A5FC0">
              <w:rPr>
                <w:color w:val="000000"/>
                <w:sz w:val="32"/>
                <w:szCs w:val="32"/>
              </w:rPr>
              <w:sym w:font="Wingdings" w:char="F03F"/>
            </w:r>
          </w:p>
        </w:tc>
        <w:tc>
          <w:tcPr>
            <w:tcW w:w="2977" w:type="dxa"/>
          </w:tcPr>
          <w:p w:rsidR="003B697C" w:rsidRPr="003A5FC0" w:rsidRDefault="003B697C" w:rsidP="003B697C">
            <w:pPr>
              <w:pStyle w:val="Registerbody"/>
              <w:ind w:right="-31"/>
            </w:pPr>
            <w:r w:rsidRPr="003A5FC0">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3A5FC0" w:rsidRDefault="003B697C" w:rsidP="003B697C">
            <w:pPr>
              <w:pStyle w:val="Registerbody"/>
              <w:ind w:right="-31"/>
              <w:rPr>
                <w:b/>
              </w:rPr>
            </w:pPr>
            <w:r w:rsidRPr="003A5FC0">
              <w:rPr>
                <w:b/>
              </w:rPr>
              <w:t>Executive</w:t>
            </w:r>
          </w:p>
        </w:tc>
        <w:tc>
          <w:tcPr>
            <w:tcW w:w="13893" w:type="dxa"/>
            <w:gridSpan w:val="5"/>
            <w:shd w:val="clear" w:color="auto" w:fill="D9D9D9" w:themeFill="background1" w:themeFillShade="D9"/>
          </w:tcPr>
          <w:p w:rsidR="003B697C" w:rsidRPr="003A5FC0" w:rsidRDefault="003B697C" w:rsidP="003B697C">
            <w:pPr>
              <w:tabs>
                <w:tab w:val="center" w:pos="4153"/>
                <w:tab w:val="right" w:pos="8306"/>
              </w:tabs>
              <w:autoSpaceDE w:val="0"/>
              <w:autoSpaceDN w:val="0"/>
              <w:adjustRightInd w:val="0"/>
              <w:spacing w:before="60" w:after="60"/>
              <w:ind w:right="-31"/>
              <w:rPr>
                <w:b/>
                <w:color w:val="000000"/>
                <w:sz w:val="18"/>
                <w:szCs w:val="18"/>
              </w:rPr>
            </w:pPr>
            <w:r w:rsidRPr="003A5FC0">
              <w:rPr>
                <w:b/>
                <w:color w:val="000000"/>
                <w:sz w:val="18"/>
                <w:szCs w:val="18"/>
              </w:rPr>
              <w:t>Reports</w:t>
            </w:r>
          </w:p>
        </w:tc>
      </w:tr>
      <w:tr w:rsidR="003B697C" w:rsidRPr="003A5FC0" w:rsidTr="00576147">
        <w:trPr>
          <w:trHeight w:val="1058"/>
        </w:trPr>
        <w:tc>
          <w:tcPr>
            <w:tcW w:w="2409" w:type="dxa"/>
            <w:shd w:val="clear" w:color="auto" w:fill="auto"/>
          </w:tcPr>
          <w:p w:rsidR="003B697C" w:rsidRPr="003A5FC0" w:rsidRDefault="003B697C" w:rsidP="003B697C">
            <w:pPr>
              <w:pStyle w:val="Registerbody"/>
              <w:ind w:right="-31"/>
            </w:pPr>
            <w:r w:rsidRPr="003A5FC0">
              <w:t>Executive</w:t>
            </w:r>
          </w:p>
        </w:tc>
        <w:tc>
          <w:tcPr>
            <w:tcW w:w="2553" w:type="dxa"/>
            <w:shd w:val="clear" w:color="auto" w:fill="auto"/>
          </w:tcPr>
          <w:p w:rsidR="003B697C" w:rsidRPr="003A5FC0" w:rsidRDefault="003B697C" w:rsidP="003B697C">
            <w:pPr>
              <w:tabs>
                <w:tab w:val="center" w:pos="4153"/>
                <w:tab w:val="right" w:pos="8306"/>
              </w:tabs>
              <w:autoSpaceDE w:val="0"/>
              <w:autoSpaceDN w:val="0"/>
              <w:adjustRightInd w:val="0"/>
              <w:spacing w:before="60" w:after="60"/>
              <w:ind w:left="35" w:right="-31"/>
              <w:rPr>
                <w:sz w:val="18"/>
                <w:szCs w:val="18"/>
              </w:rPr>
            </w:pPr>
            <w:r w:rsidRPr="003A5FC0">
              <w:rPr>
                <w:sz w:val="18"/>
                <w:szCs w:val="18"/>
              </w:rPr>
              <w:t xml:space="preserve">DTF Annual Report </w:t>
            </w:r>
          </w:p>
        </w:tc>
        <w:tc>
          <w:tcPr>
            <w:tcW w:w="5387"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Annual report describing DTF’s </w:t>
            </w:r>
            <w:r>
              <w:rPr>
                <w:sz w:val="18"/>
                <w:szCs w:val="18"/>
              </w:rPr>
              <w:t>achievements, developments</w:t>
            </w:r>
            <w:r w:rsidRPr="003A5FC0">
              <w:rPr>
                <w:sz w:val="18"/>
                <w:szCs w:val="18"/>
              </w:rPr>
              <w:t xml:space="preserve"> and operational outcomes during the year. </w:t>
            </w:r>
            <w:r>
              <w:rPr>
                <w:sz w:val="18"/>
                <w:szCs w:val="18"/>
              </w:rPr>
              <w:t>This meets CE accountability requirements.</w:t>
            </w:r>
          </w:p>
        </w:tc>
        <w:tc>
          <w:tcPr>
            <w:tcW w:w="1559"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No</w:t>
            </w:r>
          </w:p>
        </w:tc>
        <w:tc>
          <w:tcPr>
            <w:tcW w:w="1417" w:type="dxa"/>
          </w:tcPr>
          <w:p w:rsidR="003B697C" w:rsidRPr="003A5FC0" w:rsidRDefault="003B697C" w:rsidP="003B697C">
            <w:pPr>
              <w:tabs>
                <w:tab w:val="center" w:pos="4153"/>
                <w:tab w:val="right" w:pos="8306"/>
              </w:tabs>
              <w:autoSpaceDE w:val="0"/>
              <w:autoSpaceDN w:val="0"/>
              <w:adjustRightInd w:val="0"/>
              <w:spacing w:before="60" w:after="60"/>
              <w:ind w:right="-31"/>
              <w:rPr>
                <w:sz w:val="32"/>
                <w:szCs w:val="32"/>
              </w:rPr>
            </w:pPr>
            <w:r w:rsidRPr="003A5FC0">
              <w:rPr>
                <w:sz w:val="32"/>
                <w:szCs w:val="32"/>
              </w:rPr>
              <w:sym w:font="Webdings" w:char="F0FD"/>
            </w:r>
            <w:r w:rsidR="005477C3">
              <w:rPr>
                <w:sz w:val="32"/>
                <w:szCs w:val="32"/>
              </w:rPr>
              <w:t xml:space="preserve"> </w:t>
            </w:r>
            <w:r w:rsidR="00D80080" w:rsidRPr="00F603BB">
              <w:rPr>
                <w:sz w:val="32"/>
                <w:szCs w:val="32"/>
              </w:rPr>
              <w:sym w:font="Webdings" w:char="F0CA"/>
            </w:r>
          </w:p>
        </w:tc>
        <w:tc>
          <w:tcPr>
            <w:tcW w:w="2977" w:type="dxa"/>
          </w:tcPr>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Publication: </w:t>
            </w:r>
            <w:r>
              <w:rPr>
                <w:sz w:val="18"/>
                <w:szCs w:val="18"/>
              </w:rPr>
              <w:t>DTF</w:t>
            </w:r>
            <w:r w:rsidRPr="003A5FC0">
              <w:rPr>
                <w:sz w:val="18"/>
                <w:szCs w:val="18"/>
              </w:rPr>
              <w:t xml:space="preserve"> Annual Report</w:t>
            </w:r>
          </w:p>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sidRPr="003A5FC0">
              <w:rPr>
                <w:sz w:val="18"/>
                <w:szCs w:val="18"/>
              </w:rPr>
              <w:t xml:space="preserve">Available to: Public </w:t>
            </w:r>
          </w:p>
          <w:p w:rsidR="003B697C" w:rsidRPr="003A5FC0" w:rsidRDefault="003B697C" w:rsidP="003B697C">
            <w:pPr>
              <w:tabs>
                <w:tab w:val="center" w:pos="4153"/>
                <w:tab w:val="right" w:pos="8306"/>
              </w:tabs>
              <w:autoSpaceDE w:val="0"/>
              <w:autoSpaceDN w:val="0"/>
              <w:adjustRightInd w:val="0"/>
              <w:spacing w:before="60" w:after="60"/>
              <w:ind w:right="-31"/>
              <w:rPr>
                <w:sz w:val="18"/>
                <w:szCs w:val="18"/>
              </w:rPr>
            </w:pPr>
            <w:r>
              <w:rPr>
                <w:sz w:val="18"/>
                <w:szCs w:val="18"/>
              </w:rPr>
              <w:t>Format</w:t>
            </w:r>
            <w:r w:rsidRPr="003A5FC0">
              <w:rPr>
                <w:sz w:val="18"/>
                <w:szCs w:val="18"/>
              </w:rPr>
              <w:t>: Hard</w:t>
            </w:r>
            <w:r>
              <w:rPr>
                <w:sz w:val="18"/>
                <w:szCs w:val="18"/>
              </w:rPr>
              <w:t xml:space="preserve"> </w:t>
            </w:r>
            <w:r w:rsidRPr="003A5FC0">
              <w:rPr>
                <w:sz w:val="18"/>
                <w:szCs w:val="18"/>
              </w:rPr>
              <w:t xml:space="preserve">copy or </w:t>
            </w:r>
            <w:r w:rsidRPr="003A5FC0">
              <w:rPr>
                <w:color w:val="000000"/>
                <w:sz w:val="18"/>
                <w:szCs w:val="18"/>
              </w:rPr>
              <w:t>Electronic via DTF website</w:t>
            </w:r>
          </w:p>
        </w:tc>
      </w:tr>
      <w:tr w:rsidR="003B697C" w:rsidRPr="003A5FC0" w:rsidTr="00E311A7">
        <w:tblPrEx>
          <w:tblCellMar>
            <w:left w:w="108" w:type="dxa"/>
            <w:right w:w="108" w:type="dxa"/>
          </w:tblCellMar>
        </w:tblPrEx>
        <w:trPr>
          <w:trHeight w:val="20"/>
        </w:trPr>
        <w:tc>
          <w:tcPr>
            <w:tcW w:w="2409" w:type="dxa"/>
            <w:shd w:val="clear" w:color="auto" w:fill="D9D9D9" w:themeFill="background1" w:themeFillShade="D9"/>
          </w:tcPr>
          <w:p w:rsidR="003B697C" w:rsidRPr="00A34643" w:rsidRDefault="003B697C" w:rsidP="003B697C">
            <w:pPr>
              <w:pStyle w:val="RegisterHeading"/>
            </w:pPr>
            <w:r w:rsidRPr="00A34643">
              <w:t>Financial Management Group</w:t>
            </w:r>
          </w:p>
        </w:tc>
        <w:tc>
          <w:tcPr>
            <w:tcW w:w="13893" w:type="dxa"/>
            <w:gridSpan w:val="5"/>
            <w:shd w:val="clear" w:color="auto" w:fill="D9D9D9" w:themeFill="background1" w:themeFillShade="D9"/>
          </w:tcPr>
          <w:p w:rsidR="003B697C" w:rsidRPr="00A34643" w:rsidRDefault="003B697C" w:rsidP="003B697C">
            <w:pPr>
              <w:pStyle w:val="Registerbody"/>
            </w:pPr>
            <w:r w:rsidRPr="00A34643">
              <w:rPr>
                <w:b/>
              </w:rPr>
              <w:t xml:space="preserve">Briefs </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t>Heads of Treasuries (Ho</w:t>
            </w:r>
            <w:r w:rsidRPr="00A34643">
              <w:t>Ts</w:t>
            </w:r>
            <w:r>
              <w:t>)</w:t>
            </w:r>
            <w:r w:rsidRPr="00A34643">
              <w:t xml:space="preserve"> Briefs </w:t>
            </w:r>
          </w:p>
        </w:tc>
        <w:tc>
          <w:tcPr>
            <w:tcW w:w="5387" w:type="dxa"/>
          </w:tcPr>
          <w:p w:rsidR="003B697C" w:rsidRPr="00A34643" w:rsidRDefault="003B697C" w:rsidP="003B697C">
            <w:pPr>
              <w:pStyle w:val="Registerbody"/>
            </w:pPr>
            <w:r>
              <w:t>Briefs prepared for Ho</w:t>
            </w:r>
            <w:r w:rsidRPr="00A34643">
              <w:t>Ts meetings and committee meetings.</w:t>
            </w:r>
          </w:p>
        </w:tc>
        <w:tc>
          <w:tcPr>
            <w:tcW w:w="1559" w:type="dxa"/>
          </w:tcPr>
          <w:p w:rsidR="003B697C" w:rsidRPr="00A34643" w:rsidRDefault="003B697C" w:rsidP="003B697C">
            <w:pPr>
              <w:pStyle w:val="Registerbody"/>
            </w:pPr>
            <w:r w:rsidRPr="00A34643">
              <w:t>No</w:t>
            </w:r>
          </w:p>
        </w:tc>
        <w:tc>
          <w:tcPr>
            <w:tcW w:w="1417" w:type="dxa"/>
          </w:tcPr>
          <w:p w:rsidR="003B697C" w:rsidRPr="00A34643" w:rsidRDefault="003B697C" w:rsidP="003B697C">
            <w:pPr>
              <w:pStyle w:val="RegisterAccessSymbols"/>
            </w:pPr>
            <w:r w:rsidRPr="00A34643">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Legislative Assembly Briefs</w:t>
            </w:r>
          </w:p>
        </w:tc>
        <w:tc>
          <w:tcPr>
            <w:tcW w:w="5387" w:type="dxa"/>
          </w:tcPr>
          <w:p w:rsidR="003B697C" w:rsidRPr="00A34643" w:rsidRDefault="003B697C" w:rsidP="003B697C">
            <w:pPr>
              <w:pStyle w:val="Registerbody"/>
            </w:pPr>
            <w:r w:rsidRPr="00A34643">
              <w:t>Brief papers to advise Treasurer/Minister(s) and Ministerial Advisers of relevant issues that may be discussed in the Legislative Assembly.</w:t>
            </w:r>
          </w:p>
        </w:tc>
        <w:tc>
          <w:tcPr>
            <w:tcW w:w="1559" w:type="dxa"/>
          </w:tcPr>
          <w:p w:rsidR="003B697C" w:rsidRPr="00A34643" w:rsidRDefault="003B697C" w:rsidP="003B697C">
            <w:pPr>
              <w:pStyle w:val="Registerbody"/>
            </w:pPr>
            <w:r w:rsidRPr="00A34643">
              <w:t>No</w:t>
            </w:r>
          </w:p>
        </w:tc>
        <w:tc>
          <w:tcPr>
            <w:tcW w:w="1417" w:type="dxa"/>
          </w:tcPr>
          <w:p w:rsidR="003B697C" w:rsidRPr="00A34643" w:rsidRDefault="003B697C" w:rsidP="003B697C">
            <w:pPr>
              <w:pStyle w:val="RegisterAccessSymbols"/>
            </w:pPr>
            <w:r w:rsidRPr="00A34643">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shd w:val="clear" w:color="auto" w:fill="D9D9D9" w:themeFill="background1" w:themeFillShade="D9"/>
          </w:tcPr>
          <w:p w:rsidR="003B697C" w:rsidRPr="00A34643" w:rsidRDefault="003B697C" w:rsidP="003B697C">
            <w:pPr>
              <w:pStyle w:val="RegisterHeading"/>
            </w:pPr>
            <w:r w:rsidRPr="00A34643">
              <w:t>Financial Management Group</w:t>
            </w:r>
          </w:p>
        </w:tc>
        <w:tc>
          <w:tcPr>
            <w:tcW w:w="13893" w:type="dxa"/>
            <w:gridSpan w:val="5"/>
            <w:shd w:val="clear" w:color="auto" w:fill="D9D9D9" w:themeFill="background1" w:themeFillShade="D9"/>
          </w:tcPr>
          <w:p w:rsidR="003B697C" w:rsidRPr="00A34643" w:rsidRDefault="003B697C" w:rsidP="003B697C">
            <w:pPr>
              <w:pStyle w:val="Registerbody"/>
            </w:pPr>
            <w:r w:rsidRPr="00A34643">
              <w:rPr>
                <w:b/>
              </w:rPr>
              <w:t>Budget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Financial Management  Agency Budget Variations </w:t>
            </w:r>
          </w:p>
        </w:tc>
        <w:tc>
          <w:tcPr>
            <w:tcW w:w="5387" w:type="dxa"/>
          </w:tcPr>
          <w:p w:rsidR="003B697C" w:rsidRPr="00A34643" w:rsidRDefault="003B697C" w:rsidP="003B697C">
            <w:pPr>
              <w:pStyle w:val="Registerbody"/>
            </w:pPr>
            <w:r w:rsidRPr="00A34643">
              <w:t>Budget Variation documents.</w:t>
            </w:r>
          </w:p>
        </w:tc>
        <w:tc>
          <w:tcPr>
            <w:tcW w:w="1559" w:type="dxa"/>
          </w:tcPr>
          <w:p w:rsidR="003B697C" w:rsidRPr="00A34643" w:rsidRDefault="003B697C" w:rsidP="003B697C">
            <w:pPr>
              <w:pStyle w:val="Registerbody"/>
            </w:pPr>
            <w:r w:rsidRPr="00A34643">
              <w:t>No</w:t>
            </w:r>
          </w:p>
        </w:tc>
        <w:tc>
          <w:tcPr>
            <w:tcW w:w="1417" w:type="dxa"/>
          </w:tcPr>
          <w:p w:rsidR="003B697C" w:rsidRPr="00A34643" w:rsidRDefault="003B697C" w:rsidP="003B697C">
            <w:pPr>
              <w:pStyle w:val="RegisterAccessSymbols"/>
            </w:pPr>
            <w:r w:rsidRPr="00A34643">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834"/>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Financial Management Agency Specific Budget Information</w:t>
            </w:r>
          </w:p>
        </w:tc>
        <w:tc>
          <w:tcPr>
            <w:tcW w:w="5387" w:type="dxa"/>
          </w:tcPr>
          <w:p w:rsidR="003B697C" w:rsidRPr="00A34643" w:rsidRDefault="003B697C" w:rsidP="003B697C">
            <w:pPr>
              <w:pStyle w:val="Registerbody"/>
            </w:pPr>
            <w:r w:rsidRPr="00A34643">
              <w:t>Includes all communications to and from the agency or the Minister responsible for the agency, agency divisional files (agency budget and forward estimates data), Audit Trails, working documents.</w:t>
            </w:r>
          </w:p>
        </w:tc>
        <w:tc>
          <w:tcPr>
            <w:tcW w:w="1559" w:type="dxa"/>
          </w:tcPr>
          <w:p w:rsidR="003B697C" w:rsidRPr="00A34643" w:rsidRDefault="003B697C" w:rsidP="003B697C">
            <w:pPr>
              <w:pStyle w:val="Registerbody"/>
            </w:pPr>
            <w:r w:rsidRPr="00A34643">
              <w:t>No</w:t>
            </w:r>
          </w:p>
        </w:tc>
        <w:tc>
          <w:tcPr>
            <w:tcW w:w="1417" w:type="dxa"/>
          </w:tcPr>
          <w:p w:rsidR="003B697C" w:rsidRPr="00A34643" w:rsidRDefault="003B697C" w:rsidP="003B697C">
            <w:pPr>
              <w:pStyle w:val="RegisterAccessSymbols"/>
              <w:rPr>
                <w:rFonts w:ascii="Myriad Pro" w:hAnsi="Myriad Pro"/>
                <w:szCs w:val="24"/>
              </w:rPr>
            </w:pPr>
            <w:r w:rsidRPr="00A34643">
              <w:rPr>
                <w:rFonts w:ascii="Myriad Pro" w:hAnsi="Myriad Pro"/>
                <w:szCs w:val="24"/>
              </w:rPr>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Northern Territory Budget Papers </w:t>
            </w:r>
          </w:p>
        </w:tc>
        <w:tc>
          <w:tcPr>
            <w:tcW w:w="5387" w:type="dxa"/>
          </w:tcPr>
          <w:p w:rsidR="003B697C" w:rsidRPr="00A34643" w:rsidRDefault="003B697C" w:rsidP="003B697C">
            <w:pPr>
              <w:pStyle w:val="Registerbody"/>
            </w:pPr>
            <w:r w:rsidRPr="00A34643">
              <w:t>Northern Territory Annual Budget Papers.</w:t>
            </w:r>
          </w:p>
        </w:tc>
        <w:tc>
          <w:tcPr>
            <w:tcW w:w="1559" w:type="dxa"/>
          </w:tcPr>
          <w:p w:rsidR="003B697C" w:rsidRPr="00A34643" w:rsidRDefault="003B697C" w:rsidP="003B697C">
            <w:pPr>
              <w:pStyle w:val="Registerbody"/>
            </w:pPr>
            <w:r w:rsidRPr="00A34643">
              <w:t>No</w:t>
            </w:r>
          </w:p>
        </w:tc>
        <w:tc>
          <w:tcPr>
            <w:tcW w:w="1417" w:type="dxa"/>
          </w:tcPr>
          <w:p w:rsidR="003B697C" w:rsidRPr="0047420D" w:rsidRDefault="003B697C" w:rsidP="003B697C">
            <w:pPr>
              <w:pStyle w:val="Registerbody"/>
              <w:rPr>
                <w:sz w:val="32"/>
                <w:szCs w:val="32"/>
              </w:rPr>
            </w:pPr>
            <w:r w:rsidRPr="0047420D">
              <w:rPr>
                <w:sz w:val="32"/>
                <w:szCs w:val="32"/>
              </w:rPr>
              <w:sym w:font="Webdings" w:char="F0FD"/>
            </w:r>
            <w:r w:rsidRPr="0047420D">
              <w:rPr>
                <w:sz w:val="32"/>
                <w:szCs w:val="32"/>
              </w:rPr>
              <w:t xml:space="preserve"> </w:t>
            </w:r>
            <w:r w:rsidRPr="0047420D">
              <w:rPr>
                <w:sz w:val="32"/>
                <w:szCs w:val="32"/>
              </w:rPr>
              <w:sym w:font="Webdings" w:char="F0CA"/>
            </w:r>
          </w:p>
        </w:tc>
        <w:tc>
          <w:tcPr>
            <w:tcW w:w="2977" w:type="dxa"/>
          </w:tcPr>
          <w:p w:rsidR="003B697C" w:rsidRPr="00A34643" w:rsidRDefault="003B697C" w:rsidP="003B697C">
            <w:pPr>
              <w:pStyle w:val="Registerbody"/>
            </w:pPr>
            <w:r w:rsidRPr="00A34643">
              <w:t>Publication: Northern Territory Budget</w:t>
            </w:r>
          </w:p>
          <w:p w:rsidR="003B697C" w:rsidRPr="00A34643" w:rsidRDefault="003B697C" w:rsidP="003B697C">
            <w:pPr>
              <w:pStyle w:val="Registerbody"/>
            </w:pPr>
            <w:r w:rsidRPr="00A34643">
              <w:t xml:space="preserve">Available to: Public </w:t>
            </w:r>
          </w:p>
          <w:p w:rsidR="003B697C" w:rsidRPr="00A34643" w:rsidRDefault="003B697C" w:rsidP="003B697C">
            <w:pPr>
              <w:pStyle w:val="Registerbody"/>
            </w:pPr>
            <w:r>
              <w:t>Format</w:t>
            </w:r>
            <w:r w:rsidRPr="00A34643">
              <w:t>: Hard</w:t>
            </w:r>
            <w:r>
              <w:t xml:space="preserve"> </w:t>
            </w:r>
            <w:r w:rsidRPr="00A34643">
              <w:t>copy or Electronic via the DTF website</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lastRenderedPageBreak/>
              <w:t>Financial Management Group</w:t>
            </w:r>
          </w:p>
        </w:tc>
        <w:tc>
          <w:tcPr>
            <w:tcW w:w="2553" w:type="dxa"/>
          </w:tcPr>
          <w:p w:rsidR="003B697C" w:rsidRPr="00A34643" w:rsidRDefault="003B697C" w:rsidP="003B697C">
            <w:pPr>
              <w:pStyle w:val="Registerbody"/>
            </w:pPr>
            <w:r w:rsidRPr="00A34643">
              <w:t xml:space="preserve">Budget Cabinet Documentation </w:t>
            </w:r>
          </w:p>
        </w:tc>
        <w:tc>
          <w:tcPr>
            <w:tcW w:w="5387" w:type="dxa"/>
          </w:tcPr>
          <w:p w:rsidR="003B697C" w:rsidRPr="00A34643" w:rsidRDefault="003B697C" w:rsidP="003B697C">
            <w:pPr>
              <w:pStyle w:val="Registerbody"/>
            </w:pPr>
            <w:r w:rsidRPr="00A34643">
              <w:t>Budget Cabinet Documentation.</w:t>
            </w:r>
          </w:p>
        </w:tc>
        <w:tc>
          <w:tcPr>
            <w:tcW w:w="1559" w:type="dxa"/>
          </w:tcPr>
          <w:p w:rsidR="003B697C" w:rsidRPr="00A34643" w:rsidRDefault="003B697C" w:rsidP="003B697C">
            <w:pPr>
              <w:pStyle w:val="Registerbody"/>
            </w:pPr>
            <w:r>
              <w:t>Yes</w:t>
            </w:r>
          </w:p>
        </w:tc>
        <w:tc>
          <w:tcPr>
            <w:tcW w:w="1417" w:type="dxa"/>
          </w:tcPr>
          <w:p w:rsidR="003B697C" w:rsidRPr="0047420D" w:rsidRDefault="003B697C" w:rsidP="003B697C">
            <w:pPr>
              <w:pStyle w:val="Registerbody"/>
              <w:rPr>
                <w:sz w:val="32"/>
                <w:szCs w:val="32"/>
              </w:rPr>
            </w:pPr>
            <w:r w:rsidRPr="0047420D">
              <w:rPr>
                <w:sz w:val="32"/>
                <w:szCs w:val="32"/>
              </w:rPr>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Financial Management Budget Cabinet Documentation </w:t>
            </w:r>
          </w:p>
        </w:tc>
        <w:tc>
          <w:tcPr>
            <w:tcW w:w="5387" w:type="dxa"/>
          </w:tcPr>
          <w:p w:rsidR="003B697C" w:rsidRPr="00A34643" w:rsidRDefault="003B697C" w:rsidP="003B697C">
            <w:pPr>
              <w:pStyle w:val="Registerbody"/>
            </w:pPr>
            <w:r w:rsidRPr="00A34643">
              <w:t>Documentation prepared for Budget Cabinet Meetings.</w:t>
            </w:r>
          </w:p>
        </w:tc>
        <w:tc>
          <w:tcPr>
            <w:tcW w:w="1559" w:type="dxa"/>
          </w:tcPr>
          <w:p w:rsidR="003B697C" w:rsidRPr="00A34643" w:rsidRDefault="003B697C" w:rsidP="003B697C">
            <w:pPr>
              <w:pStyle w:val="Registerbody"/>
            </w:pPr>
            <w:r w:rsidRPr="00A34643">
              <w:t>No</w:t>
            </w:r>
          </w:p>
        </w:tc>
        <w:tc>
          <w:tcPr>
            <w:tcW w:w="1417" w:type="dxa"/>
          </w:tcPr>
          <w:p w:rsidR="003B697C" w:rsidRPr="0047420D" w:rsidRDefault="003B697C" w:rsidP="003B697C">
            <w:pPr>
              <w:pStyle w:val="Registerbody"/>
              <w:rPr>
                <w:sz w:val="32"/>
                <w:szCs w:val="32"/>
              </w:rPr>
            </w:pPr>
            <w:r w:rsidRPr="0047420D">
              <w:rPr>
                <w:sz w:val="32"/>
                <w:szCs w:val="32"/>
              </w:rPr>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Cabinet Decisions</w:t>
            </w:r>
          </w:p>
        </w:tc>
        <w:tc>
          <w:tcPr>
            <w:tcW w:w="5387" w:type="dxa"/>
          </w:tcPr>
          <w:p w:rsidR="003B697C" w:rsidRPr="00A34643" w:rsidRDefault="003B697C" w:rsidP="003B697C">
            <w:pPr>
              <w:pStyle w:val="Registerbody"/>
            </w:pPr>
            <w:r w:rsidRPr="00A34643">
              <w:t>Cabinet Decisions.</w:t>
            </w:r>
          </w:p>
        </w:tc>
        <w:tc>
          <w:tcPr>
            <w:tcW w:w="1559" w:type="dxa"/>
          </w:tcPr>
          <w:p w:rsidR="003B697C" w:rsidRPr="00A34643" w:rsidRDefault="003B697C" w:rsidP="003B697C">
            <w:pPr>
              <w:pStyle w:val="Registerbody"/>
            </w:pPr>
            <w:r>
              <w:t>Yes</w:t>
            </w:r>
          </w:p>
        </w:tc>
        <w:tc>
          <w:tcPr>
            <w:tcW w:w="1417" w:type="dxa"/>
          </w:tcPr>
          <w:p w:rsidR="003B697C" w:rsidRPr="0047420D" w:rsidRDefault="003B697C" w:rsidP="003B697C">
            <w:pPr>
              <w:pStyle w:val="Registerbody"/>
              <w:rPr>
                <w:sz w:val="32"/>
                <w:szCs w:val="32"/>
              </w:rPr>
            </w:pPr>
            <w:r w:rsidRPr="0047420D">
              <w:rPr>
                <w:sz w:val="32"/>
                <w:szCs w:val="32"/>
              </w:rPr>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47420D">
        <w:tblPrEx>
          <w:tblCellMar>
            <w:left w:w="108" w:type="dxa"/>
            <w:right w:w="108" w:type="dxa"/>
          </w:tblCellMar>
        </w:tblPrEx>
        <w:trPr>
          <w:trHeight w:val="20"/>
        </w:trPr>
        <w:tc>
          <w:tcPr>
            <w:tcW w:w="2409" w:type="dxa"/>
            <w:shd w:val="clear" w:color="auto" w:fill="D9D9D9" w:themeFill="background1" w:themeFillShade="D9"/>
          </w:tcPr>
          <w:p w:rsidR="003B697C" w:rsidRPr="0047420D" w:rsidRDefault="003B697C" w:rsidP="003B697C">
            <w:pPr>
              <w:pStyle w:val="Registerbody"/>
              <w:rPr>
                <w:b/>
              </w:rPr>
            </w:pPr>
            <w:r w:rsidRPr="0047420D">
              <w:rPr>
                <w:b/>
              </w:rPr>
              <w:t>Financial Management Group</w:t>
            </w:r>
          </w:p>
        </w:tc>
        <w:tc>
          <w:tcPr>
            <w:tcW w:w="13893" w:type="dxa"/>
            <w:gridSpan w:val="5"/>
            <w:shd w:val="clear" w:color="auto" w:fill="D9D9D9" w:themeFill="background1" w:themeFillShade="D9"/>
          </w:tcPr>
          <w:p w:rsidR="003B697C" w:rsidRPr="0047420D" w:rsidRDefault="003B697C" w:rsidP="003B697C">
            <w:pPr>
              <w:pStyle w:val="Registerbody"/>
              <w:rPr>
                <w:b/>
              </w:rPr>
            </w:pPr>
            <w:r w:rsidRPr="0047420D">
              <w:rPr>
                <w:b/>
              </w:rPr>
              <w:t xml:space="preserve">Circulars </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Accounting Circulars </w:t>
            </w:r>
          </w:p>
        </w:tc>
        <w:tc>
          <w:tcPr>
            <w:tcW w:w="5387" w:type="dxa"/>
          </w:tcPr>
          <w:p w:rsidR="003B697C" w:rsidRPr="00A34643" w:rsidRDefault="003B697C" w:rsidP="003B697C">
            <w:pPr>
              <w:pStyle w:val="Registerbody"/>
            </w:pPr>
            <w:r w:rsidRPr="00A34643">
              <w:t xml:space="preserve">Instructions and assistance with Government accounting issues. </w:t>
            </w:r>
          </w:p>
        </w:tc>
        <w:tc>
          <w:tcPr>
            <w:tcW w:w="1559" w:type="dxa"/>
          </w:tcPr>
          <w:p w:rsidR="003B697C" w:rsidRPr="00A34643" w:rsidRDefault="003B697C" w:rsidP="003B697C">
            <w:pPr>
              <w:pStyle w:val="Registerbody"/>
            </w:pPr>
            <w:r w:rsidRPr="00A34643">
              <w:t>No</w:t>
            </w:r>
          </w:p>
        </w:tc>
        <w:tc>
          <w:tcPr>
            <w:tcW w:w="1417" w:type="dxa"/>
          </w:tcPr>
          <w:p w:rsidR="003B697C" w:rsidRPr="0047420D" w:rsidRDefault="003B697C" w:rsidP="003B697C">
            <w:pPr>
              <w:pStyle w:val="Registerbody"/>
              <w:rPr>
                <w:sz w:val="32"/>
                <w:szCs w:val="32"/>
              </w:rPr>
            </w:pPr>
            <w:r w:rsidRPr="0047420D">
              <w:rPr>
                <w:sz w:val="32"/>
                <w:szCs w:val="32"/>
              </w:rPr>
              <w:sym w:font="Wingdings" w:char="F03F"/>
            </w:r>
            <w:r w:rsidRPr="0047420D">
              <w:rPr>
                <w:sz w:val="32"/>
                <w:szCs w:val="32"/>
              </w:rPr>
              <w:t xml:space="preserve"> </w:t>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Budget Circulars</w:t>
            </w:r>
          </w:p>
        </w:tc>
        <w:tc>
          <w:tcPr>
            <w:tcW w:w="5387" w:type="dxa"/>
          </w:tcPr>
          <w:p w:rsidR="003B697C" w:rsidRPr="00A34643" w:rsidRDefault="003B697C" w:rsidP="003B697C">
            <w:pPr>
              <w:pStyle w:val="Registerbody"/>
            </w:pPr>
            <w:r w:rsidRPr="00A34643">
              <w:t>Budget cycle and associated processes to assist agencies and GBD’s to account for transactions and prepare financial accounts.</w:t>
            </w:r>
          </w:p>
        </w:tc>
        <w:tc>
          <w:tcPr>
            <w:tcW w:w="1559" w:type="dxa"/>
          </w:tcPr>
          <w:p w:rsidR="003B697C" w:rsidRPr="00A34643" w:rsidRDefault="003B697C" w:rsidP="003B697C">
            <w:pPr>
              <w:pStyle w:val="Registerbody"/>
            </w:pPr>
            <w:r w:rsidRPr="00A34643">
              <w:t>No</w:t>
            </w:r>
          </w:p>
        </w:tc>
        <w:tc>
          <w:tcPr>
            <w:tcW w:w="1417" w:type="dxa"/>
          </w:tcPr>
          <w:p w:rsidR="003B697C" w:rsidRPr="0047420D" w:rsidRDefault="003B697C" w:rsidP="003B697C">
            <w:pPr>
              <w:pStyle w:val="Registerbody"/>
              <w:rPr>
                <w:sz w:val="32"/>
                <w:szCs w:val="32"/>
              </w:rPr>
            </w:pPr>
            <w:r w:rsidRPr="0047420D">
              <w:rPr>
                <w:sz w:val="32"/>
                <w:szCs w:val="32"/>
              </w:rPr>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Legislation Circulars </w:t>
            </w:r>
          </w:p>
        </w:tc>
        <w:tc>
          <w:tcPr>
            <w:tcW w:w="5387" w:type="dxa"/>
          </w:tcPr>
          <w:p w:rsidR="003B697C" w:rsidRPr="00A34643" w:rsidRDefault="003B697C" w:rsidP="003B697C">
            <w:pPr>
              <w:pStyle w:val="Registerbody"/>
            </w:pPr>
            <w:r w:rsidRPr="00A34643">
              <w:t xml:space="preserve">Updates and announcements relating to the Financial Management Package, including the </w:t>
            </w:r>
            <w:r w:rsidRPr="00AC1388">
              <w:t>Financial Management Act</w:t>
            </w:r>
            <w:r w:rsidRPr="00A34643">
              <w:t>, Determinations and Treasurer’s Directions.</w:t>
            </w:r>
          </w:p>
        </w:tc>
        <w:tc>
          <w:tcPr>
            <w:tcW w:w="1559" w:type="dxa"/>
          </w:tcPr>
          <w:p w:rsidR="003B697C" w:rsidRPr="00A34643" w:rsidRDefault="003B697C" w:rsidP="003B697C">
            <w:pPr>
              <w:pStyle w:val="Registerbody"/>
            </w:pPr>
            <w:r w:rsidRPr="00A34643">
              <w:t>No</w:t>
            </w:r>
          </w:p>
        </w:tc>
        <w:tc>
          <w:tcPr>
            <w:tcW w:w="1417" w:type="dxa"/>
          </w:tcPr>
          <w:p w:rsidR="003B697C" w:rsidRPr="0047420D" w:rsidRDefault="003B697C" w:rsidP="003B697C">
            <w:pPr>
              <w:pStyle w:val="Registerbody"/>
              <w:rPr>
                <w:sz w:val="32"/>
                <w:szCs w:val="32"/>
              </w:rPr>
            </w:pPr>
            <w:r w:rsidRPr="0047420D">
              <w:rPr>
                <w:sz w:val="32"/>
                <w:szCs w:val="32"/>
              </w:rPr>
              <w:sym w:font="Wingdings" w:char="F03F"/>
            </w:r>
            <w:r w:rsidRPr="0047420D">
              <w:rPr>
                <w:sz w:val="32"/>
                <w:szCs w:val="32"/>
              </w:rPr>
              <w:t xml:space="preserve"> </w:t>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47420D">
        <w:tblPrEx>
          <w:tblCellMar>
            <w:left w:w="108" w:type="dxa"/>
            <w:right w:w="108" w:type="dxa"/>
          </w:tblCellMar>
        </w:tblPrEx>
        <w:trPr>
          <w:trHeight w:val="20"/>
        </w:trPr>
        <w:tc>
          <w:tcPr>
            <w:tcW w:w="2409" w:type="dxa"/>
            <w:shd w:val="clear" w:color="auto" w:fill="D9D9D9" w:themeFill="background1" w:themeFillShade="D9"/>
          </w:tcPr>
          <w:p w:rsidR="003B697C" w:rsidRPr="0047420D" w:rsidRDefault="003B697C" w:rsidP="003B697C">
            <w:pPr>
              <w:pStyle w:val="Registerbody"/>
              <w:rPr>
                <w:b/>
              </w:rPr>
            </w:pPr>
            <w:r w:rsidRPr="0047420D">
              <w:rPr>
                <w:b/>
              </w:rPr>
              <w:t>Financial Management Group</w:t>
            </w:r>
          </w:p>
        </w:tc>
        <w:tc>
          <w:tcPr>
            <w:tcW w:w="13893" w:type="dxa"/>
            <w:gridSpan w:val="5"/>
            <w:shd w:val="clear" w:color="auto" w:fill="D9D9D9" w:themeFill="background1" w:themeFillShade="D9"/>
          </w:tcPr>
          <w:p w:rsidR="003B697C" w:rsidRPr="0047420D" w:rsidRDefault="003B697C" w:rsidP="003B697C">
            <w:pPr>
              <w:pStyle w:val="Registerbody"/>
              <w:rPr>
                <w:b/>
              </w:rPr>
            </w:pPr>
            <w:r w:rsidRPr="0047420D">
              <w:rPr>
                <w:b/>
              </w:rPr>
              <w:t>Financial</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Whole of Government Financial Statements for Budget and Actual </w:t>
            </w:r>
          </w:p>
        </w:tc>
        <w:tc>
          <w:tcPr>
            <w:tcW w:w="5387" w:type="dxa"/>
          </w:tcPr>
          <w:p w:rsidR="003B697C" w:rsidRPr="00A34643" w:rsidRDefault="003B697C" w:rsidP="003B697C">
            <w:pPr>
              <w:pStyle w:val="Registerbody"/>
            </w:pPr>
            <w:r w:rsidRPr="00A34643">
              <w:t xml:space="preserve">Consolidated Financial Statements for internal and external whole of government reporting purposes.  </w:t>
            </w:r>
          </w:p>
        </w:tc>
        <w:tc>
          <w:tcPr>
            <w:tcW w:w="1559" w:type="dxa"/>
          </w:tcPr>
          <w:p w:rsidR="003B697C" w:rsidRPr="00A34643" w:rsidRDefault="003B697C" w:rsidP="003B697C">
            <w:pPr>
              <w:pStyle w:val="Registerbody"/>
            </w:pPr>
            <w:r w:rsidRPr="00A34643">
              <w:t>No</w:t>
            </w:r>
          </w:p>
        </w:tc>
        <w:tc>
          <w:tcPr>
            <w:tcW w:w="1417" w:type="dxa"/>
          </w:tcPr>
          <w:p w:rsidR="003B697C" w:rsidRPr="0047420D" w:rsidRDefault="003B697C" w:rsidP="003B697C">
            <w:pPr>
              <w:pStyle w:val="Registerbody"/>
              <w:rPr>
                <w:sz w:val="32"/>
                <w:szCs w:val="32"/>
              </w:rPr>
            </w:pPr>
            <w:r w:rsidRPr="0047420D">
              <w:rPr>
                <w:sz w:val="32"/>
                <w:szCs w:val="32"/>
              </w:rPr>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47420D">
        <w:tblPrEx>
          <w:tblCellMar>
            <w:left w:w="108" w:type="dxa"/>
            <w:right w:w="108" w:type="dxa"/>
          </w:tblCellMar>
        </w:tblPrEx>
        <w:trPr>
          <w:trHeight w:val="20"/>
        </w:trPr>
        <w:tc>
          <w:tcPr>
            <w:tcW w:w="2409" w:type="dxa"/>
            <w:shd w:val="clear" w:color="auto" w:fill="D9D9D9" w:themeFill="background1" w:themeFillShade="D9"/>
          </w:tcPr>
          <w:p w:rsidR="003B697C" w:rsidRPr="0047420D" w:rsidRDefault="003B697C" w:rsidP="003B697C">
            <w:pPr>
              <w:pStyle w:val="Registerbody"/>
              <w:rPr>
                <w:b/>
              </w:rPr>
            </w:pPr>
            <w:r w:rsidRPr="0047420D">
              <w:rPr>
                <w:b/>
              </w:rPr>
              <w:t>Financial Management Group</w:t>
            </w:r>
          </w:p>
        </w:tc>
        <w:tc>
          <w:tcPr>
            <w:tcW w:w="13893" w:type="dxa"/>
            <w:gridSpan w:val="5"/>
            <w:shd w:val="clear" w:color="auto" w:fill="D9D9D9" w:themeFill="background1" w:themeFillShade="D9"/>
          </w:tcPr>
          <w:p w:rsidR="003B697C" w:rsidRPr="0047420D" w:rsidRDefault="003B697C" w:rsidP="003B697C">
            <w:pPr>
              <w:pStyle w:val="Registerbody"/>
              <w:rPr>
                <w:b/>
              </w:rPr>
            </w:pPr>
            <w:r w:rsidRPr="0047420D">
              <w:rPr>
                <w:b/>
              </w:rPr>
              <w:t>Information Technology, Systems</w:t>
            </w:r>
          </w:p>
          <w:p w:rsidR="003B697C" w:rsidRPr="0047420D" w:rsidRDefault="003B697C" w:rsidP="003B697C">
            <w:pPr>
              <w:pStyle w:val="Registerbody"/>
              <w:rPr>
                <w:b/>
              </w:rPr>
            </w:pPr>
            <w:r w:rsidRPr="0047420D">
              <w:rPr>
                <w:b/>
              </w:rPr>
              <w:t>and Registers</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System Specification and Operation Documentation </w:t>
            </w:r>
          </w:p>
        </w:tc>
        <w:tc>
          <w:tcPr>
            <w:tcW w:w="5387" w:type="dxa"/>
          </w:tcPr>
          <w:p w:rsidR="003B697C" w:rsidRPr="00A34643" w:rsidRDefault="003B697C" w:rsidP="003B697C">
            <w:pPr>
              <w:pStyle w:val="Registerbody"/>
            </w:pPr>
            <w:r w:rsidRPr="00A34643">
              <w:t>All documentation relating to the Apex operating system including specifications, instructions for different modules, module upgrades, hardware and any other software utilised by the Apex Team.</w:t>
            </w:r>
          </w:p>
        </w:tc>
        <w:tc>
          <w:tcPr>
            <w:tcW w:w="1559" w:type="dxa"/>
          </w:tcPr>
          <w:p w:rsidR="003B697C" w:rsidRPr="00A34643" w:rsidRDefault="003B697C" w:rsidP="003B697C">
            <w:pPr>
              <w:pStyle w:val="Registerbody"/>
            </w:pPr>
            <w:r w:rsidRPr="00A34643">
              <w:t>No</w:t>
            </w:r>
          </w:p>
        </w:tc>
        <w:tc>
          <w:tcPr>
            <w:tcW w:w="1417" w:type="dxa"/>
          </w:tcPr>
          <w:p w:rsidR="003B697C" w:rsidRPr="0047420D" w:rsidRDefault="003B697C" w:rsidP="003B697C">
            <w:pPr>
              <w:pStyle w:val="Registerbody"/>
              <w:rPr>
                <w:sz w:val="32"/>
                <w:szCs w:val="32"/>
              </w:rPr>
            </w:pPr>
            <w:r w:rsidRPr="0047420D">
              <w:rPr>
                <w:sz w:val="32"/>
                <w:szCs w:val="32"/>
              </w:rPr>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455BD6" w:rsidP="003B697C">
            <w:pPr>
              <w:pStyle w:val="Registerbody"/>
            </w:pPr>
            <w:r>
              <w:t>Capital Works Datab</w:t>
            </w:r>
            <w:r w:rsidR="003B697C" w:rsidRPr="00A34643">
              <w:t>ase</w:t>
            </w:r>
          </w:p>
        </w:tc>
        <w:tc>
          <w:tcPr>
            <w:tcW w:w="5387" w:type="dxa"/>
          </w:tcPr>
          <w:p w:rsidR="003B697C" w:rsidRPr="00A34643" w:rsidRDefault="003B697C" w:rsidP="003B697C">
            <w:pPr>
              <w:pStyle w:val="Registerbody"/>
            </w:pPr>
            <w:r w:rsidRPr="00A34643">
              <w:t>Includes information used to develop, monitor and manage the Northern Territory infrastructure program, including program details by agency, project variations and supporting approvals.</w:t>
            </w:r>
          </w:p>
        </w:tc>
        <w:tc>
          <w:tcPr>
            <w:tcW w:w="1559" w:type="dxa"/>
          </w:tcPr>
          <w:p w:rsidR="003B697C" w:rsidRPr="00A34643" w:rsidRDefault="003B697C" w:rsidP="003B697C">
            <w:pPr>
              <w:pStyle w:val="Registerbody"/>
            </w:pPr>
            <w:r w:rsidRPr="00A34643">
              <w:t>No</w:t>
            </w:r>
          </w:p>
        </w:tc>
        <w:tc>
          <w:tcPr>
            <w:tcW w:w="1417" w:type="dxa"/>
          </w:tcPr>
          <w:p w:rsidR="003B697C" w:rsidRPr="0047420D" w:rsidRDefault="003B697C" w:rsidP="003B697C">
            <w:pPr>
              <w:pStyle w:val="RegisterAccessSymbols"/>
            </w:pPr>
            <w:r w:rsidRPr="0047420D">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shd w:val="clear" w:color="auto" w:fill="D9D9D9" w:themeFill="background1" w:themeFillShade="D9"/>
          </w:tcPr>
          <w:p w:rsidR="003B697C" w:rsidRPr="00A34643" w:rsidRDefault="003B697C" w:rsidP="003B697C">
            <w:pPr>
              <w:pStyle w:val="RegisterHeading"/>
            </w:pPr>
            <w:r w:rsidRPr="00A34643">
              <w:t>Financial Management Group</w:t>
            </w:r>
          </w:p>
        </w:tc>
        <w:tc>
          <w:tcPr>
            <w:tcW w:w="13893" w:type="dxa"/>
            <w:gridSpan w:val="5"/>
            <w:shd w:val="clear" w:color="auto" w:fill="D9D9D9" w:themeFill="background1" w:themeFillShade="D9"/>
          </w:tcPr>
          <w:p w:rsidR="003B697C" w:rsidRPr="00A34643" w:rsidRDefault="003B697C" w:rsidP="003B697C">
            <w:pPr>
              <w:pStyle w:val="RegisterHeading"/>
            </w:pPr>
            <w:r w:rsidRPr="00A34643">
              <w:t>Ministerial</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Ex-Gratia payments </w:t>
            </w:r>
          </w:p>
        </w:tc>
        <w:tc>
          <w:tcPr>
            <w:tcW w:w="5387" w:type="dxa"/>
          </w:tcPr>
          <w:p w:rsidR="003B697C" w:rsidRPr="00A34643" w:rsidRDefault="003B697C" w:rsidP="003B697C">
            <w:pPr>
              <w:pStyle w:val="Registerbody"/>
            </w:pPr>
            <w:r w:rsidRPr="00A34643">
              <w:t xml:space="preserve">Ministerials and responses regarding requests to pay monies where there is no legal obligation to pay money but a moral obligation exists. </w:t>
            </w:r>
          </w:p>
        </w:tc>
        <w:tc>
          <w:tcPr>
            <w:tcW w:w="1559" w:type="dxa"/>
          </w:tcPr>
          <w:p w:rsidR="003B697C" w:rsidRPr="00A34643" w:rsidRDefault="003B697C" w:rsidP="003B697C">
            <w:pPr>
              <w:pStyle w:val="Registerbody"/>
            </w:pPr>
            <w:r w:rsidRPr="00A34643">
              <w:t xml:space="preserve">Yes </w:t>
            </w:r>
          </w:p>
        </w:tc>
        <w:tc>
          <w:tcPr>
            <w:tcW w:w="1417" w:type="dxa"/>
          </w:tcPr>
          <w:p w:rsidR="003B697C" w:rsidRPr="00A34643" w:rsidRDefault="003B697C" w:rsidP="003B697C">
            <w:pPr>
              <w:pStyle w:val="RegisterAccessSymbols"/>
            </w:pPr>
            <w:r w:rsidRPr="00A34643">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lastRenderedPageBreak/>
              <w:t>Financial Management Group</w:t>
            </w:r>
          </w:p>
        </w:tc>
        <w:tc>
          <w:tcPr>
            <w:tcW w:w="2553" w:type="dxa"/>
          </w:tcPr>
          <w:p w:rsidR="003B697C" w:rsidRPr="00A34643" w:rsidRDefault="003B697C" w:rsidP="003B697C">
            <w:pPr>
              <w:pStyle w:val="Registerbody"/>
            </w:pPr>
            <w:r w:rsidRPr="00A34643">
              <w:t>Gifts</w:t>
            </w:r>
          </w:p>
        </w:tc>
        <w:tc>
          <w:tcPr>
            <w:tcW w:w="5387" w:type="dxa"/>
          </w:tcPr>
          <w:p w:rsidR="003B697C" w:rsidRPr="00A34643" w:rsidRDefault="003B697C" w:rsidP="003B697C">
            <w:pPr>
              <w:pStyle w:val="Registerbody"/>
            </w:pPr>
            <w:r w:rsidRPr="00A34643">
              <w:t xml:space="preserve">Ministerials and responses regarding the gratuitous donation of public assets to community organisations. </w:t>
            </w:r>
          </w:p>
        </w:tc>
        <w:tc>
          <w:tcPr>
            <w:tcW w:w="1559" w:type="dxa"/>
          </w:tcPr>
          <w:p w:rsidR="003B697C" w:rsidRPr="00A34643" w:rsidRDefault="003B697C" w:rsidP="003B697C">
            <w:pPr>
              <w:pStyle w:val="Registerbody"/>
            </w:pPr>
            <w:r w:rsidRPr="00A34643">
              <w:t>No</w:t>
            </w:r>
          </w:p>
        </w:tc>
        <w:tc>
          <w:tcPr>
            <w:tcW w:w="1417" w:type="dxa"/>
          </w:tcPr>
          <w:p w:rsidR="003B697C" w:rsidRPr="00A34643" w:rsidRDefault="003B697C" w:rsidP="003B697C">
            <w:pPr>
              <w:pStyle w:val="RegisterAccessSymbols"/>
            </w:pPr>
            <w:r w:rsidRPr="00A34643">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Waivers, Write Offs, and Proposals </w:t>
            </w:r>
          </w:p>
        </w:tc>
        <w:tc>
          <w:tcPr>
            <w:tcW w:w="5387" w:type="dxa"/>
          </w:tcPr>
          <w:p w:rsidR="003B697C" w:rsidRPr="00A34643" w:rsidRDefault="003B697C" w:rsidP="003B697C">
            <w:pPr>
              <w:pStyle w:val="Registerbody"/>
            </w:pPr>
            <w:r w:rsidRPr="00A34643">
              <w:t xml:space="preserve">Ministerials and responses to request for waiving, postponing, or writing off debts to the Territory.  </w:t>
            </w:r>
          </w:p>
        </w:tc>
        <w:tc>
          <w:tcPr>
            <w:tcW w:w="1559" w:type="dxa"/>
          </w:tcPr>
          <w:p w:rsidR="003B697C" w:rsidRPr="00A34643" w:rsidRDefault="003B697C" w:rsidP="003B697C">
            <w:pPr>
              <w:pStyle w:val="Registerbody"/>
            </w:pPr>
            <w:r w:rsidRPr="00A34643">
              <w:t>Yes</w:t>
            </w:r>
          </w:p>
        </w:tc>
        <w:tc>
          <w:tcPr>
            <w:tcW w:w="1417" w:type="dxa"/>
          </w:tcPr>
          <w:p w:rsidR="003B697C" w:rsidRPr="00A34643" w:rsidRDefault="003B697C" w:rsidP="003B697C">
            <w:pPr>
              <w:pStyle w:val="RegisterAccessSymbols"/>
            </w:pPr>
            <w:r w:rsidRPr="00A34643">
              <w:sym w:font="Wingdings" w:char="F03F"/>
            </w:r>
            <w:r w:rsidRPr="00A34643">
              <w:t xml:space="preserve"> </w:t>
            </w:r>
            <w:r w:rsidRPr="00A34643">
              <w:sym w:font="Wingdings" w:char="F024"/>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shd w:val="clear" w:color="auto" w:fill="D9D9D9" w:themeFill="background1" w:themeFillShade="D9"/>
          </w:tcPr>
          <w:p w:rsidR="003B697C" w:rsidRPr="00A34643" w:rsidRDefault="003B697C" w:rsidP="003B697C">
            <w:pPr>
              <w:pStyle w:val="RegisterHeading"/>
            </w:pPr>
            <w:r w:rsidRPr="00A34643">
              <w:t>Financial Management Group</w:t>
            </w:r>
          </w:p>
        </w:tc>
        <w:tc>
          <w:tcPr>
            <w:tcW w:w="13893" w:type="dxa"/>
            <w:gridSpan w:val="5"/>
            <w:shd w:val="clear" w:color="auto" w:fill="D9D9D9" w:themeFill="background1" w:themeFillShade="D9"/>
          </w:tcPr>
          <w:p w:rsidR="003B697C" w:rsidRPr="00A34643" w:rsidRDefault="003B697C" w:rsidP="003B697C">
            <w:pPr>
              <w:pStyle w:val="RegisterHeading"/>
            </w:pPr>
            <w:r w:rsidRPr="00A34643">
              <w:t xml:space="preserve">Reports </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Agency Year to Date Actual Financial Statements</w:t>
            </w:r>
          </w:p>
        </w:tc>
        <w:tc>
          <w:tcPr>
            <w:tcW w:w="5387" w:type="dxa"/>
          </w:tcPr>
          <w:p w:rsidR="003B697C" w:rsidRPr="00A34643" w:rsidRDefault="003B697C" w:rsidP="003B697C">
            <w:pPr>
              <w:pStyle w:val="Registerbody"/>
            </w:pPr>
            <w:r w:rsidRPr="00A34643">
              <w:t xml:space="preserve">Financial information obtained in specific periods from agencies which is used in preparation of whole government reports.  </w:t>
            </w:r>
          </w:p>
        </w:tc>
        <w:tc>
          <w:tcPr>
            <w:tcW w:w="1559" w:type="dxa"/>
          </w:tcPr>
          <w:p w:rsidR="003B697C" w:rsidRPr="00A34643" w:rsidRDefault="003B697C" w:rsidP="003B697C">
            <w:pPr>
              <w:pStyle w:val="Registerbody"/>
            </w:pPr>
            <w:r w:rsidRPr="00A34643">
              <w:t>No</w:t>
            </w:r>
          </w:p>
        </w:tc>
        <w:tc>
          <w:tcPr>
            <w:tcW w:w="1417" w:type="dxa"/>
          </w:tcPr>
          <w:p w:rsidR="003B697C" w:rsidRPr="0047420D" w:rsidRDefault="003B697C" w:rsidP="003B697C">
            <w:pPr>
              <w:pStyle w:val="RegisterAccessSymbols"/>
            </w:pPr>
            <w:r w:rsidRPr="0047420D">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Mid-Year Report</w:t>
            </w:r>
          </w:p>
        </w:tc>
        <w:tc>
          <w:tcPr>
            <w:tcW w:w="5387" w:type="dxa"/>
          </w:tcPr>
          <w:p w:rsidR="003B697C" w:rsidRPr="00A34643" w:rsidRDefault="003B697C" w:rsidP="003B697C">
            <w:pPr>
              <w:pStyle w:val="Registerbody"/>
            </w:pPr>
            <w:r w:rsidRPr="00A34643">
              <w:t>Updated published budget estimates, published yearly.</w:t>
            </w:r>
          </w:p>
        </w:tc>
        <w:tc>
          <w:tcPr>
            <w:tcW w:w="1559" w:type="dxa"/>
          </w:tcPr>
          <w:p w:rsidR="003B697C" w:rsidRPr="00A34643" w:rsidRDefault="003B697C" w:rsidP="003B697C">
            <w:pPr>
              <w:pStyle w:val="Registerbody"/>
            </w:pPr>
            <w:r w:rsidRPr="00A34643">
              <w:t>No</w:t>
            </w:r>
          </w:p>
        </w:tc>
        <w:tc>
          <w:tcPr>
            <w:tcW w:w="1417" w:type="dxa"/>
          </w:tcPr>
          <w:p w:rsidR="003B697C" w:rsidRPr="0047420D" w:rsidRDefault="003B697C" w:rsidP="003B697C">
            <w:pPr>
              <w:pStyle w:val="RegisterAccessSymbols"/>
            </w:pPr>
            <w:r w:rsidRPr="0047420D">
              <w:sym w:font="Webdings" w:char="F0FD"/>
            </w:r>
            <w:r w:rsidRPr="0047420D">
              <w:t xml:space="preserve"> </w:t>
            </w:r>
            <w:r w:rsidRPr="0047420D">
              <w:sym w:font="Webdings" w:char="F0CA"/>
            </w:r>
          </w:p>
        </w:tc>
        <w:tc>
          <w:tcPr>
            <w:tcW w:w="2977" w:type="dxa"/>
          </w:tcPr>
          <w:p w:rsidR="003B697C" w:rsidRPr="00A34643" w:rsidRDefault="003B697C" w:rsidP="003B697C">
            <w:pPr>
              <w:tabs>
                <w:tab w:val="center" w:pos="4153"/>
                <w:tab w:val="right" w:pos="8306"/>
              </w:tabs>
              <w:autoSpaceDE w:val="0"/>
              <w:autoSpaceDN w:val="0"/>
              <w:adjustRightInd w:val="0"/>
              <w:spacing w:before="60" w:after="60"/>
              <w:rPr>
                <w:sz w:val="18"/>
                <w:szCs w:val="18"/>
              </w:rPr>
            </w:pPr>
            <w:r w:rsidRPr="00A34643">
              <w:rPr>
                <w:sz w:val="18"/>
                <w:szCs w:val="18"/>
              </w:rPr>
              <w:t>Publication: Mid-Year Report</w:t>
            </w:r>
          </w:p>
          <w:p w:rsidR="003B697C" w:rsidRPr="00A34643" w:rsidRDefault="003B697C" w:rsidP="003B697C">
            <w:pPr>
              <w:tabs>
                <w:tab w:val="center" w:pos="4153"/>
                <w:tab w:val="right" w:pos="8306"/>
              </w:tabs>
              <w:autoSpaceDE w:val="0"/>
              <w:autoSpaceDN w:val="0"/>
              <w:adjustRightInd w:val="0"/>
              <w:spacing w:before="60" w:after="60"/>
              <w:rPr>
                <w:sz w:val="18"/>
                <w:szCs w:val="18"/>
              </w:rPr>
            </w:pPr>
            <w:r w:rsidRPr="00A34643">
              <w:rPr>
                <w:sz w:val="18"/>
                <w:szCs w:val="18"/>
              </w:rPr>
              <w:t xml:space="preserve">Available to: Public </w:t>
            </w:r>
          </w:p>
          <w:p w:rsidR="003B697C" w:rsidRPr="00A34643" w:rsidRDefault="003B697C" w:rsidP="003B697C">
            <w:pPr>
              <w:pStyle w:val="Registerbody"/>
            </w:pPr>
            <w:r>
              <w:t>Format</w:t>
            </w:r>
            <w:r w:rsidRPr="00A34643">
              <w:t>: Electronic via the DTF website</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Treasurer's Quarterly and Annual Financial Reports </w:t>
            </w:r>
          </w:p>
        </w:tc>
        <w:tc>
          <w:tcPr>
            <w:tcW w:w="5387" w:type="dxa"/>
          </w:tcPr>
          <w:p w:rsidR="003B697C" w:rsidRPr="00A34643" w:rsidRDefault="003B697C" w:rsidP="003B697C">
            <w:pPr>
              <w:pStyle w:val="Registerbody"/>
            </w:pPr>
            <w:r w:rsidRPr="00A34643">
              <w:t xml:space="preserve">Quarterly and annually consolidated whole of Government financial statements. </w:t>
            </w:r>
          </w:p>
        </w:tc>
        <w:tc>
          <w:tcPr>
            <w:tcW w:w="1559" w:type="dxa"/>
          </w:tcPr>
          <w:p w:rsidR="003B697C" w:rsidRPr="00A34643" w:rsidRDefault="003B697C" w:rsidP="003B697C">
            <w:pPr>
              <w:pStyle w:val="Registerbody"/>
            </w:pPr>
            <w:r w:rsidRPr="00A34643">
              <w:t>No</w:t>
            </w:r>
          </w:p>
        </w:tc>
        <w:tc>
          <w:tcPr>
            <w:tcW w:w="1417" w:type="dxa"/>
          </w:tcPr>
          <w:p w:rsidR="003B697C" w:rsidRPr="0047420D" w:rsidRDefault="003B697C" w:rsidP="003B697C">
            <w:pPr>
              <w:pStyle w:val="RegisterAccessSymbols"/>
            </w:pPr>
            <w:r w:rsidRPr="0047420D">
              <w:sym w:font="Webdings" w:char="F0FD"/>
            </w:r>
          </w:p>
        </w:tc>
        <w:tc>
          <w:tcPr>
            <w:tcW w:w="2977" w:type="dxa"/>
          </w:tcPr>
          <w:p w:rsidR="003B697C" w:rsidRPr="00A34643" w:rsidRDefault="003B697C" w:rsidP="003B697C">
            <w:pPr>
              <w:tabs>
                <w:tab w:val="center" w:pos="4153"/>
                <w:tab w:val="right" w:pos="8306"/>
              </w:tabs>
              <w:autoSpaceDE w:val="0"/>
              <w:autoSpaceDN w:val="0"/>
              <w:adjustRightInd w:val="0"/>
              <w:spacing w:before="60" w:after="60"/>
              <w:rPr>
                <w:sz w:val="18"/>
                <w:szCs w:val="18"/>
              </w:rPr>
            </w:pPr>
            <w:r w:rsidRPr="00A34643">
              <w:rPr>
                <w:sz w:val="18"/>
                <w:szCs w:val="18"/>
              </w:rPr>
              <w:t xml:space="preserve">Available to: Public </w:t>
            </w:r>
          </w:p>
          <w:p w:rsidR="003B697C" w:rsidRPr="00A34643" w:rsidRDefault="003B697C" w:rsidP="003B697C">
            <w:pPr>
              <w:pStyle w:val="Registerbody"/>
            </w:pPr>
            <w:r>
              <w:t>Format</w:t>
            </w:r>
            <w:r w:rsidRPr="00A34643">
              <w:t>: Electronic via the DTF website</w:t>
            </w:r>
          </w:p>
        </w:tc>
      </w:tr>
      <w:tr w:rsidR="003B697C" w:rsidRPr="003A5FC0" w:rsidTr="00E311A7">
        <w:tblPrEx>
          <w:tblCellMar>
            <w:left w:w="108" w:type="dxa"/>
            <w:right w:w="108" w:type="dxa"/>
          </w:tblCellMar>
        </w:tblPrEx>
        <w:trPr>
          <w:trHeight w:val="20"/>
        </w:trPr>
        <w:tc>
          <w:tcPr>
            <w:tcW w:w="2409" w:type="dxa"/>
          </w:tcPr>
          <w:p w:rsidR="003B697C" w:rsidRPr="009B477D" w:rsidRDefault="003B697C" w:rsidP="003B697C">
            <w:pPr>
              <w:pStyle w:val="Registerbody"/>
              <w:ind w:right="-31"/>
              <w:rPr>
                <w:color w:val="auto"/>
              </w:rPr>
            </w:pPr>
            <w:r w:rsidRPr="00A34643">
              <w:t>Financial Management Group</w:t>
            </w:r>
          </w:p>
        </w:tc>
        <w:tc>
          <w:tcPr>
            <w:tcW w:w="2553" w:type="dxa"/>
          </w:tcPr>
          <w:p w:rsidR="003B697C" w:rsidRPr="009B477D" w:rsidRDefault="003B697C" w:rsidP="003B697C">
            <w:pPr>
              <w:tabs>
                <w:tab w:val="center" w:pos="4153"/>
                <w:tab w:val="right" w:pos="8306"/>
              </w:tabs>
              <w:autoSpaceDE w:val="0"/>
              <w:autoSpaceDN w:val="0"/>
              <w:adjustRightInd w:val="0"/>
              <w:spacing w:before="60" w:after="60"/>
              <w:ind w:left="35" w:right="-31"/>
              <w:rPr>
                <w:sz w:val="18"/>
                <w:szCs w:val="18"/>
              </w:rPr>
            </w:pPr>
            <w:r w:rsidRPr="009B477D">
              <w:rPr>
                <w:sz w:val="18"/>
                <w:szCs w:val="18"/>
              </w:rPr>
              <w:t>Treasurer’s Annual Financial Report (TAFR)</w:t>
            </w:r>
          </w:p>
        </w:tc>
        <w:tc>
          <w:tcPr>
            <w:tcW w:w="5387" w:type="dxa"/>
          </w:tcPr>
          <w:p w:rsidR="003B697C" w:rsidRPr="009B477D" w:rsidRDefault="003B697C" w:rsidP="003B697C">
            <w:pPr>
              <w:tabs>
                <w:tab w:val="center" w:pos="4153"/>
                <w:tab w:val="right" w:pos="8306"/>
              </w:tabs>
              <w:autoSpaceDE w:val="0"/>
              <w:autoSpaceDN w:val="0"/>
              <w:adjustRightInd w:val="0"/>
              <w:spacing w:before="60" w:after="60"/>
              <w:ind w:right="-31"/>
              <w:rPr>
                <w:sz w:val="18"/>
                <w:szCs w:val="18"/>
              </w:rPr>
            </w:pPr>
            <w:r w:rsidRPr="009B477D">
              <w:rPr>
                <w:sz w:val="18"/>
                <w:szCs w:val="18"/>
              </w:rPr>
              <w:t>A</w:t>
            </w:r>
            <w:r>
              <w:rPr>
                <w:sz w:val="18"/>
                <w:szCs w:val="18"/>
              </w:rPr>
              <w:t>n</w:t>
            </w:r>
            <w:r w:rsidRPr="009B477D">
              <w:rPr>
                <w:sz w:val="18"/>
                <w:szCs w:val="18"/>
              </w:rPr>
              <w:t xml:space="preserve"> annual report for the Treasurer describing the Northern Territory Government’s developments, operational, economic and financial outcomes during the financial year.</w:t>
            </w:r>
          </w:p>
        </w:tc>
        <w:tc>
          <w:tcPr>
            <w:tcW w:w="1559" w:type="dxa"/>
          </w:tcPr>
          <w:p w:rsidR="003B697C" w:rsidRPr="009B477D" w:rsidRDefault="003B697C" w:rsidP="003B697C">
            <w:pPr>
              <w:tabs>
                <w:tab w:val="center" w:pos="4153"/>
                <w:tab w:val="right" w:pos="8306"/>
              </w:tabs>
              <w:autoSpaceDE w:val="0"/>
              <w:autoSpaceDN w:val="0"/>
              <w:adjustRightInd w:val="0"/>
              <w:spacing w:before="60" w:after="60"/>
              <w:ind w:right="-31"/>
              <w:rPr>
                <w:sz w:val="18"/>
                <w:szCs w:val="18"/>
              </w:rPr>
            </w:pPr>
            <w:r w:rsidRPr="009B477D">
              <w:rPr>
                <w:sz w:val="18"/>
                <w:szCs w:val="18"/>
              </w:rPr>
              <w:t>No</w:t>
            </w:r>
          </w:p>
        </w:tc>
        <w:tc>
          <w:tcPr>
            <w:tcW w:w="1417" w:type="dxa"/>
          </w:tcPr>
          <w:p w:rsidR="003B697C" w:rsidRPr="009B477D" w:rsidRDefault="003B697C" w:rsidP="003B697C">
            <w:pPr>
              <w:tabs>
                <w:tab w:val="center" w:pos="4153"/>
                <w:tab w:val="right" w:pos="8306"/>
              </w:tabs>
              <w:autoSpaceDE w:val="0"/>
              <w:autoSpaceDN w:val="0"/>
              <w:adjustRightInd w:val="0"/>
              <w:spacing w:before="60" w:after="60"/>
              <w:ind w:right="-31"/>
              <w:rPr>
                <w:b/>
                <w:sz w:val="32"/>
                <w:szCs w:val="32"/>
              </w:rPr>
            </w:pPr>
            <w:r w:rsidRPr="009B477D">
              <w:rPr>
                <w:sz w:val="32"/>
                <w:szCs w:val="32"/>
              </w:rPr>
              <w:sym w:font="Webdings" w:char="F0FD"/>
            </w:r>
            <w:r w:rsidR="005477C3">
              <w:rPr>
                <w:sz w:val="32"/>
                <w:szCs w:val="32"/>
              </w:rPr>
              <w:t xml:space="preserve"> </w:t>
            </w:r>
            <w:r w:rsidR="005477C3" w:rsidRPr="00F603BB">
              <w:rPr>
                <w:sz w:val="32"/>
                <w:szCs w:val="32"/>
              </w:rPr>
              <w:sym w:font="Webdings" w:char="F0CA"/>
            </w:r>
          </w:p>
        </w:tc>
        <w:tc>
          <w:tcPr>
            <w:tcW w:w="2977" w:type="dxa"/>
          </w:tcPr>
          <w:p w:rsidR="003B697C" w:rsidRPr="009B477D" w:rsidRDefault="003B697C" w:rsidP="003B697C">
            <w:pPr>
              <w:tabs>
                <w:tab w:val="center" w:pos="4153"/>
                <w:tab w:val="right" w:pos="8306"/>
              </w:tabs>
              <w:autoSpaceDE w:val="0"/>
              <w:autoSpaceDN w:val="0"/>
              <w:adjustRightInd w:val="0"/>
              <w:spacing w:before="60" w:after="60"/>
              <w:ind w:right="-31"/>
              <w:rPr>
                <w:sz w:val="18"/>
                <w:szCs w:val="18"/>
              </w:rPr>
            </w:pPr>
            <w:r w:rsidRPr="009B477D">
              <w:rPr>
                <w:sz w:val="18"/>
                <w:szCs w:val="18"/>
              </w:rPr>
              <w:t>Publication: DTF Annual Report</w:t>
            </w:r>
          </w:p>
          <w:p w:rsidR="003B697C" w:rsidRPr="009B477D" w:rsidRDefault="003B697C" w:rsidP="003B697C">
            <w:pPr>
              <w:tabs>
                <w:tab w:val="center" w:pos="4153"/>
                <w:tab w:val="right" w:pos="8306"/>
              </w:tabs>
              <w:autoSpaceDE w:val="0"/>
              <w:autoSpaceDN w:val="0"/>
              <w:adjustRightInd w:val="0"/>
              <w:spacing w:before="60" w:after="60"/>
              <w:ind w:right="-31"/>
              <w:rPr>
                <w:sz w:val="18"/>
                <w:szCs w:val="18"/>
              </w:rPr>
            </w:pPr>
            <w:r w:rsidRPr="009B477D">
              <w:rPr>
                <w:sz w:val="18"/>
                <w:szCs w:val="18"/>
              </w:rPr>
              <w:t xml:space="preserve">Available to: Public </w:t>
            </w:r>
          </w:p>
          <w:p w:rsidR="003B697C" w:rsidRPr="009B477D" w:rsidRDefault="003B697C" w:rsidP="003B697C">
            <w:pPr>
              <w:tabs>
                <w:tab w:val="center" w:pos="4153"/>
                <w:tab w:val="right" w:pos="8306"/>
              </w:tabs>
              <w:autoSpaceDE w:val="0"/>
              <w:autoSpaceDN w:val="0"/>
              <w:adjustRightInd w:val="0"/>
              <w:spacing w:before="60" w:after="60"/>
              <w:ind w:right="-31"/>
              <w:rPr>
                <w:sz w:val="18"/>
                <w:szCs w:val="18"/>
              </w:rPr>
            </w:pPr>
            <w:r w:rsidRPr="009B477D">
              <w:rPr>
                <w:sz w:val="18"/>
                <w:szCs w:val="18"/>
              </w:rPr>
              <w:t>Format: Hard copy or Electronic via DTF website</w:t>
            </w:r>
          </w:p>
        </w:tc>
      </w:tr>
      <w:tr w:rsidR="003B697C" w:rsidRPr="003A5FC0" w:rsidTr="00E311A7">
        <w:tblPrEx>
          <w:tblCellMar>
            <w:left w:w="108" w:type="dxa"/>
            <w:right w:w="108" w:type="dxa"/>
          </w:tblCellMar>
        </w:tblPrEx>
        <w:trPr>
          <w:trHeight w:val="20"/>
        </w:trPr>
        <w:tc>
          <w:tcPr>
            <w:tcW w:w="2409" w:type="dxa"/>
            <w:shd w:val="clear" w:color="auto" w:fill="D9D9D9" w:themeFill="background1" w:themeFillShade="D9"/>
          </w:tcPr>
          <w:p w:rsidR="003B697C" w:rsidRPr="00A34643" w:rsidRDefault="003B697C" w:rsidP="003B697C">
            <w:pPr>
              <w:pStyle w:val="RegisterHeading"/>
            </w:pPr>
            <w:r w:rsidRPr="00A34643">
              <w:t>Financial Management Group</w:t>
            </w:r>
          </w:p>
        </w:tc>
        <w:tc>
          <w:tcPr>
            <w:tcW w:w="13893" w:type="dxa"/>
            <w:gridSpan w:val="5"/>
            <w:shd w:val="clear" w:color="auto" w:fill="D9D9D9" w:themeFill="background1" w:themeFillShade="D9"/>
          </w:tcPr>
          <w:p w:rsidR="003B697C" w:rsidRPr="00A34643" w:rsidRDefault="003B697C" w:rsidP="003B697C">
            <w:pPr>
              <w:pStyle w:val="RegisterHeading"/>
            </w:pPr>
            <w:r w:rsidRPr="00A34643">
              <w:t>Treasurer’s Directions</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Financial Management Treasurer’s Directions and Policy Briefs</w:t>
            </w:r>
          </w:p>
        </w:tc>
        <w:tc>
          <w:tcPr>
            <w:tcW w:w="5387" w:type="dxa"/>
          </w:tcPr>
          <w:p w:rsidR="003B697C" w:rsidRPr="00A34643" w:rsidRDefault="003B697C" w:rsidP="003B697C">
            <w:pPr>
              <w:pStyle w:val="Registerbody"/>
            </w:pPr>
            <w:r w:rsidRPr="00A34643">
              <w:t>Instructions on how to account for financial transactions and other general financial principles that agencies and GBDs are to follow.</w:t>
            </w:r>
          </w:p>
        </w:tc>
        <w:tc>
          <w:tcPr>
            <w:tcW w:w="1559" w:type="dxa"/>
          </w:tcPr>
          <w:p w:rsidR="003B697C" w:rsidRPr="00A34643" w:rsidRDefault="003B697C" w:rsidP="003B697C">
            <w:pPr>
              <w:pStyle w:val="Registerbody"/>
            </w:pPr>
            <w:r w:rsidRPr="00A34643">
              <w:t xml:space="preserve">No </w:t>
            </w:r>
          </w:p>
        </w:tc>
        <w:tc>
          <w:tcPr>
            <w:tcW w:w="1417" w:type="dxa"/>
          </w:tcPr>
          <w:p w:rsidR="003B697C" w:rsidRPr="00A34643" w:rsidRDefault="003B697C" w:rsidP="003B697C">
            <w:pPr>
              <w:pStyle w:val="RegisterAccessSymbols"/>
            </w:pPr>
            <w:r w:rsidRPr="00A34643">
              <w:sym w:font="Webdings" w:char="F0FD"/>
            </w:r>
          </w:p>
        </w:tc>
        <w:tc>
          <w:tcPr>
            <w:tcW w:w="2977" w:type="dxa"/>
          </w:tcPr>
          <w:p w:rsidR="003B697C" w:rsidRPr="00A34643" w:rsidRDefault="003B697C" w:rsidP="003B697C">
            <w:pPr>
              <w:tabs>
                <w:tab w:val="center" w:pos="4153"/>
                <w:tab w:val="right" w:pos="8306"/>
              </w:tabs>
              <w:autoSpaceDE w:val="0"/>
              <w:autoSpaceDN w:val="0"/>
              <w:adjustRightInd w:val="0"/>
              <w:spacing w:before="60" w:after="60"/>
              <w:rPr>
                <w:sz w:val="18"/>
                <w:szCs w:val="18"/>
              </w:rPr>
            </w:pPr>
            <w:r w:rsidRPr="00A34643">
              <w:rPr>
                <w:sz w:val="18"/>
                <w:szCs w:val="18"/>
              </w:rPr>
              <w:t xml:space="preserve">Available to: Public </w:t>
            </w:r>
          </w:p>
          <w:p w:rsidR="003B697C" w:rsidRPr="00A34643" w:rsidRDefault="003B697C" w:rsidP="003B697C">
            <w:pPr>
              <w:pStyle w:val="Registerbody"/>
            </w:pPr>
            <w:r w:rsidRPr="00A34643">
              <w:t>Format : Electronic via the DTF website</w:t>
            </w:r>
          </w:p>
        </w:tc>
      </w:tr>
      <w:tr w:rsidR="003B697C" w:rsidRPr="003A5FC0" w:rsidTr="00E311A7">
        <w:tblPrEx>
          <w:tblCellMar>
            <w:left w:w="108" w:type="dxa"/>
            <w:right w:w="108" w:type="dxa"/>
          </w:tblCellMar>
        </w:tblPrEx>
        <w:trPr>
          <w:trHeight w:val="20"/>
        </w:trPr>
        <w:tc>
          <w:tcPr>
            <w:tcW w:w="2409" w:type="dxa"/>
            <w:shd w:val="clear" w:color="auto" w:fill="D9D9D9" w:themeFill="background1" w:themeFillShade="D9"/>
          </w:tcPr>
          <w:p w:rsidR="003B697C" w:rsidRPr="00A34643" w:rsidRDefault="003B697C" w:rsidP="003B697C">
            <w:pPr>
              <w:pStyle w:val="RegisterHeading"/>
            </w:pPr>
            <w:r w:rsidRPr="00A34643">
              <w:t>Financial Management Group</w:t>
            </w:r>
          </w:p>
        </w:tc>
        <w:tc>
          <w:tcPr>
            <w:tcW w:w="13893" w:type="dxa"/>
            <w:gridSpan w:val="5"/>
            <w:shd w:val="clear" w:color="auto" w:fill="D9D9D9" w:themeFill="background1" w:themeFillShade="D9"/>
          </w:tcPr>
          <w:p w:rsidR="003B697C" w:rsidRPr="00A34643" w:rsidRDefault="003B697C" w:rsidP="003B697C">
            <w:pPr>
              <w:pStyle w:val="RegisterHeading"/>
            </w:pPr>
            <w:r w:rsidRPr="00A34643">
              <w:t>Whole of Government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Appropriation</w:t>
            </w:r>
          </w:p>
        </w:tc>
        <w:tc>
          <w:tcPr>
            <w:tcW w:w="5387" w:type="dxa"/>
          </w:tcPr>
          <w:p w:rsidR="003B697C" w:rsidRPr="00A34643" w:rsidRDefault="003B697C" w:rsidP="003B697C">
            <w:pPr>
              <w:pStyle w:val="Registerbody"/>
            </w:pPr>
            <w:r w:rsidRPr="00A34643">
              <w:t>Documents related to formal tracking of appropriations and Output Revenue transfers.</w:t>
            </w:r>
          </w:p>
        </w:tc>
        <w:tc>
          <w:tcPr>
            <w:tcW w:w="1559" w:type="dxa"/>
          </w:tcPr>
          <w:p w:rsidR="003B697C" w:rsidRPr="00A34643" w:rsidRDefault="003B697C" w:rsidP="003B697C">
            <w:pPr>
              <w:pStyle w:val="Registerbody"/>
            </w:pPr>
            <w:r w:rsidRPr="00A34643">
              <w:t>No</w:t>
            </w:r>
          </w:p>
        </w:tc>
        <w:tc>
          <w:tcPr>
            <w:tcW w:w="1417" w:type="dxa"/>
          </w:tcPr>
          <w:p w:rsidR="003B697C" w:rsidRPr="00A34643" w:rsidRDefault="003B697C" w:rsidP="003B697C">
            <w:pPr>
              <w:pStyle w:val="RegisterAccessSymbols"/>
            </w:pPr>
            <w:r w:rsidRPr="00A34643">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Central Holding Authority (CHA) </w:t>
            </w:r>
          </w:p>
        </w:tc>
        <w:tc>
          <w:tcPr>
            <w:tcW w:w="5387" w:type="dxa"/>
          </w:tcPr>
          <w:p w:rsidR="003B697C" w:rsidRPr="00A34643" w:rsidRDefault="003B697C" w:rsidP="003B697C">
            <w:pPr>
              <w:pStyle w:val="Registerbody"/>
            </w:pPr>
            <w:r w:rsidRPr="00A34643">
              <w:t xml:space="preserve">CHA work papers - reconciling and monitoring CHA revenue collected by agencies; Long Service Leave and Superannuation transactions between Agencies and CHA.  </w:t>
            </w:r>
          </w:p>
        </w:tc>
        <w:tc>
          <w:tcPr>
            <w:tcW w:w="1559" w:type="dxa"/>
          </w:tcPr>
          <w:p w:rsidR="003B697C" w:rsidRPr="00A34643" w:rsidRDefault="003B697C" w:rsidP="003B697C">
            <w:pPr>
              <w:pStyle w:val="Registerbody"/>
            </w:pPr>
            <w:r w:rsidRPr="00A34643">
              <w:t>Yes</w:t>
            </w:r>
          </w:p>
        </w:tc>
        <w:tc>
          <w:tcPr>
            <w:tcW w:w="1417" w:type="dxa"/>
          </w:tcPr>
          <w:p w:rsidR="003B697C" w:rsidRPr="00A34643" w:rsidRDefault="003B697C" w:rsidP="003B697C">
            <w:pPr>
              <w:pStyle w:val="RegisterAccessSymbols"/>
            </w:pPr>
            <w:r w:rsidRPr="00A34643">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Classification</w:t>
            </w:r>
            <w:r>
              <w:t>s of Functions of Government - Australia</w:t>
            </w:r>
          </w:p>
        </w:tc>
        <w:tc>
          <w:tcPr>
            <w:tcW w:w="5387" w:type="dxa"/>
          </w:tcPr>
          <w:p w:rsidR="003B697C" w:rsidRPr="00A34643" w:rsidRDefault="003B697C" w:rsidP="003B697C">
            <w:pPr>
              <w:pStyle w:val="Registerbody"/>
            </w:pPr>
            <w:r w:rsidRPr="00A34643">
              <w:t>Details of Northern Territory expenditure classified by Classification</w:t>
            </w:r>
            <w:r>
              <w:t>s of Functions of Government - Australia</w:t>
            </w:r>
            <w:r w:rsidRPr="00A34643">
              <w:t xml:space="preserve"> provided to ABS and Commonwealth Grants Commission.</w:t>
            </w:r>
          </w:p>
        </w:tc>
        <w:tc>
          <w:tcPr>
            <w:tcW w:w="1559" w:type="dxa"/>
          </w:tcPr>
          <w:p w:rsidR="003B697C" w:rsidRPr="00A34643" w:rsidRDefault="003B697C" w:rsidP="003B697C">
            <w:pPr>
              <w:pStyle w:val="Registerbody"/>
            </w:pPr>
            <w:r w:rsidRPr="00A34643">
              <w:t>No</w:t>
            </w:r>
          </w:p>
        </w:tc>
        <w:tc>
          <w:tcPr>
            <w:tcW w:w="1417" w:type="dxa"/>
          </w:tcPr>
          <w:p w:rsidR="003B697C" w:rsidRPr="00A34643" w:rsidRDefault="003B697C" w:rsidP="003B697C">
            <w:pPr>
              <w:pStyle w:val="RegisterAccessSymbols"/>
            </w:pPr>
            <w:r w:rsidRPr="00A34643">
              <w:sym w:font="Wingdings" w:char="F03F"/>
            </w:r>
          </w:p>
        </w:tc>
        <w:tc>
          <w:tcPr>
            <w:tcW w:w="2977" w:type="dxa"/>
          </w:tcPr>
          <w:p w:rsidR="003B697C" w:rsidRPr="00A34643" w:rsidRDefault="003B697C" w:rsidP="003B697C">
            <w:pPr>
              <w:pStyle w:val="Registerbody"/>
            </w:pPr>
            <w:r w:rsidRPr="00A34643">
              <w:t>By Application according to Public Interest</w:t>
            </w:r>
          </w:p>
        </w:tc>
      </w:tr>
      <w:tr w:rsidR="00455BD6" w:rsidRPr="003A5FC0" w:rsidTr="00E311A7">
        <w:tblPrEx>
          <w:tblCellMar>
            <w:left w:w="108" w:type="dxa"/>
            <w:right w:w="108" w:type="dxa"/>
          </w:tblCellMar>
        </w:tblPrEx>
        <w:trPr>
          <w:trHeight w:val="20"/>
        </w:trPr>
        <w:tc>
          <w:tcPr>
            <w:tcW w:w="2409" w:type="dxa"/>
          </w:tcPr>
          <w:p w:rsidR="00455BD6" w:rsidRPr="00A34643" w:rsidRDefault="00455BD6" w:rsidP="00455BD6">
            <w:pPr>
              <w:pStyle w:val="Registerbody"/>
            </w:pPr>
            <w:r w:rsidRPr="00A34643">
              <w:lastRenderedPageBreak/>
              <w:t>Financial Management Group</w:t>
            </w:r>
          </w:p>
        </w:tc>
        <w:tc>
          <w:tcPr>
            <w:tcW w:w="2553" w:type="dxa"/>
          </w:tcPr>
          <w:p w:rsidR="00455BD6" w:rsidRPr="00A34643" w:rsidRDefault="00455BD6" w:rsidP="00455BD6">
            <w:pPr>
              <w:pStyle w:val="Registerbody"/>
            </w:pPr>
            <w:r>
              <w:t>Contingent Liabilities</w:t>
            </w:r>
          </w:p>
        </w:tc>
        <w:tc>
          <w:tcPr>
            <w:tcW w:w="5387" w:type="dxa"/>
          </w:tcPr>
          <w:p w:rsidR="00455BD6" w:rsidRPr="00A34643" w:rsidRDefault="00455BD6" w:rsidP="00455BD6">
            <w:pPr>
              <w:pStyle w:val="Registerbody"/>
            </w:pPr>
            <w:r>
              <w:t>Details of significant contingent liabilities are disclosed in the TAFR, further details are disclosed within the note of each respective agency.</w:t>
            </w:r>
          </w:p>
        </w:tc>
        <w:tc>
          <w:tcPr>
            <w:tcW w:w="1559" w:type="dxa"/>
          </w:tcPr>
          <w:p w:rsidR="00455BD6" w:rsidRPr="009B477D" w:rsidRDefault="00455BD6" w:rsidP="00455BD6">
            <w:pPr>
              <w:tabs>
                <w:tab w:val="center" w:pos="4153"/>
                <w:tab w:val="right" w:pos="8306"/>
              </w:tabs>
              <w:autoSpaceDE w:val="0"/>
              <w:autoSpaceDN w:val="0"/>
              <w:adjustRightInd w:val="0"/>
              <w:spacing w:before="60" w:after="60"/>
              <w:ind w:right="-31"/>
              <w:rPr>
                <w:sz w:val="18"/>
                <w:szCs w:val="18"/>
              </w:rPr>
            </w:pPr>
            <w:r w:rsidRPr="009B477D">
              <w:rPr>
                <w:sz w:val="18"/>
                <w:szCs w:val="18"/>
              </w:rPr>
              <w:t>No</w:t>
            </w:r>
          </w:p>
        </w:tc>
        <w:tc>
          <w:tcPr>
            <w:tcW w:w="1417" w:type="dxa"/>
          </w:tcPr>
          <w:p w:rsidR="00455BD6" w:rsidRPr="009B477D" w:rsidRDefault="00455BD6" w:rsidP="00455BD6">
            <w:pPr>
              <w:tabs>
                <w:tab w:val="center" w:pos="4153"/>
                <w:tab w:val="right" w:pos="8306"/>
              </w:tabs>
              <w:autoSpaceDE w:val="0"/>
              <w:autoSpaceDN w:val="0"/>
              <w:adjustRightInd w:val="0"/>
              <w:spacing w:before="60" w:after="60"/>
              <w:ind w:right="-31"/>
              <w:rPr>
                <w:b/>
                <w:sz w:val="32"/>
                <w:szCs w:val="32"/>
              </w:rPr>
            </w:pPr>
            <w:r w:rsidRPr="009B477D">
              <w:rPr>
                <w:sz w:val="32"/>
                <w:szCs w:val="32"/>
              </w:rPr>
              <w:sym w:font="Webdings" w:char="F0FD"/>
            </w:r>
            <w:r w:rsidR="005477C3">
              <w:rPr>
                <w:sz w:val="32"/>
                <w:szCs w:val="32"/>
              </w:rPr>
              <w:t xml:space="preserve"> </w:t>
            </w:r>
            <w:r w:rsidR="005477C3" w:rsidRPr="00F603BB">
              <w:rPr>
                <w:sz w:val="32"/>
                <w:szCs w:val="32"/>
              </w:rPr>
              <w:sym w:font="Webdings" w:char="F0CA"/>
            </w:r>
          </w:p>
        </w:tc>
        <w:tc>
          <w:tcPr>
            <w:tcW w:w="2977" w:type="dxa"/>
          </w:tcPr>
          <w:p w:rsidR="00455BD6" w:rsidRPr="009B477D" w:rsidRDefault="00455BD6" w:rsidP="00455BD6">
            <w:pPr>
              <w:tabs>
                <w:tab w:val="center" w:pos="4153"/>
                <w:tab w:val="right" w:pos="8306"/>
              </w:tabs>
              <w:autoSpaceDE w:val="0"/>
              <w:autoSpaceDN w:val="0"/>
              <w:adjustRightInd w:val="0"/>
              <w:spacing w:before="60" w:after="60"/>
              <w:ind w:right="-31"/>
              <w:rPr>
                <w:sz w:val="18"/>
                <w:szCs w:val="18"/>
              </w:rPr>
            </w:pPr>
            <w:r w:rsidRPr="009B477D">
              <w:rPr>
                <w:sz w:val="18"/>
                <w:szCs w:val="18"/>
              </w:rPr>
              <w:t>Publication: DTF Annual Report</w:t>
            </w:r>
          </w:p>
          <w:p w:rsidR="00455BD6" w:rsidRPr="009B477D" w:rsidRDefault="00455BD6" w:rsidP="00455BD6">
            <w:pPr>
              <w:tabs>
                <w:tab w:val="center" w:pos="4153"/>
                <w:tab w:val="right" w:pos="8306"/>
              </w:tabs>
              <w:autoSpaceDE w:val="0"/>
              <w:autoSpaceDN w:val="0"/>
              <w:adjustRightInd w:val="0"/>
              <w:spacing w:before="60" w:after="60"/>
              <w:ind w:right="-31"/>
              <w:rPr>
                <w:sz w:val="18"/>
                <w:szCs w:val="18"/>
              </w:rPr>
            </w:pPr>
            <w:r w:rsidRPr="009B477D">
              <w:rPr>
                <w:sz w:val="18"/>
                <w:szCs w:val="18"/>
              </w:rPr>
              <w:t xml:space="preserve">Available to: Public </w:t>
            </w:r>
          </w:p>
          <w:p w:rsidR="00455BD6" w:rsidRPr="009B477D" w:rsidRDefault="00455BD6" w:rsidP="00455BD6">
            <w:pPr>
              <w:tabs>
                <w:tab w:val="center" w:pos="4153"/>
                <w:tab w:val="right" w:pos="8306"/>
              </w:tabs>
              <w:autoSpaceDE w:val="0"/>
              <w:autoSpaceDN w:val="0"/>
              <w:adjustRightInd w:val="0"/>
              <w:spacing w:before="60" w:after="60"/>
              <w:ind w:right="-31"/>
              <w:rPr>
                <w:sz w:val="18"/>
                <w:szCs w:val="18"/>
              </w:rPr>
            </w:pPr>
            <w:r w:rsidRPr="009B477D">
              <w:rPr>
                <w:sz w:val="18"/>
                <w:szCs w:val="18"/>
              </w:rPr>
              <w:t>Format: Hard copy or Electronic via DTF website</w:t>
            </w:r>
          </w:p>
        </w:tc>
      </w:tr>
      <w:tr w:rsidR="003B697C" w:rsidRPr="003A5FC0" w:rsidTr="00E311A7">
        <w:tblPrEx>
          <w:tblCellMar>
            <w:left w:w="108" w:type="dxa"/>
            <w:right w:w="108" w:type="dxa"/>
          </w:tblCellMar>
        </w:tblPrEx>
        <w:trPr>
          <w:trHeight w:val="20"/>
        </w:trPr>
        <w:tc>
          <w:tcPr>
            <w:tcW w:w="2409" w:type="dxa"/>
          </w:tcPr>
          <w:p w:rsidR="003B697C" w:rsidRPr="00A34643" w:rsidRDefault="003B697C" w:rsidP="003B697C">
            <w:pPr>
              <w:pStyle w:val="Registerbody"/>
            </w:pPr>
            <w:r w:rsidRPr="00A34643">
              <w:t>Financial Management Group</w:t>
            </w:r>
          </w:p>
        </w:tc>
        <w:tc>
          <w:tcPr>
            <w:tcW w:w="2553" w:type="dxa"/>
          </w:tcPr>
          <w:p w:rsidR="003B697C" w:rsidRPr="00A34643" w:rsidRDefault="003B697C" w:rsidP="003B697C">
            <w:pPr>
              <w:pStyle w:val="Registerbody"/>
            </w:pPr>
            <w:r w:rsidRPr="00A34643">
              <w:t xml:space="preserve">Whole of Government Bank Reconciliation Schedules </w:t>
            </w:r>
          </w:p>
        </w:tc>
        <w:tc>
          <w:tcPr>
            <w:tcW w:w="5387" w:type="dxa"/>
          </w:tcPr>
          <w:p w:rsidR="003B697C" w:rsidRPr="00A34643" w:rsidRDefault="003B697C" w:rsidP="003B697C">
            <w:pPr>
              <w:pStyle w:val="Registerbody"/>
            </w:pPr>
            <w:r w:rsidRPr="00A34643">
              <w:t xml:space="preserve">Bank Statements, copy of bank reconciliation statements and various spreadsheets. </w:t>
            </w:r>
          </w:p>
        </w:tc>
        <w:tc>
          <w:tcPr>
            <w:tcW w:w="1559" w:type="dxa"/>
          </w:tcPr>
          <w:p w:rsidR="003B697C" w:rsidRPr="00A34643" w:rsidRDefault="003B697C" w:rsidP="003B697C">
            <w:pPr>
              <w:pStyle w:val="Registerbody"/>
            </w:pPr>
            <w:r w:rsidRPr="00A34643">
              <w:t>No</w:t>
            </w:r>
          </w:p>
        </w:tc>
        <w:tc>
          <w:tcPr>
            <w:tcW w:w="1417" w:type="dxa"/>
          </w:tcPr>
          <w:p w:rsidR="003B697C" w:rsidRPr="00A34643" w:rsidRDefault="003B697C" w:rsidP="003B697C">
            <w:pPr>
              <w:pStyle w:val="RegisterAccessSymbols"/>
            </w:pPr>
            <w:r w:rsidRPr="00A34643">
              <w:sym w:font="Wingdings" w:char="F03F"/>
            </w:r>
          </w:p>
        </w:tc>
        <w:tc>
          <w:tcPr>
            <w:tcW w:w="2977" w:type="dxa"/>
          </w:tcPr>
          <w:p w:rsidR="003B697C" w:rsidRPr="00A34643" w:rsidRDefault="003B697C" w:rsidP="003B697C">
            <w:pPr>
              <w:pStyle w:val="Registerbody"/>
            </w:pPr>
            <w:r w:rsidRPr="00A34643">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075B40" w:rsidRDefault="003B697C" w:rsidP="003B697C">
            <w:pPr>
              <w:pStyle w:val="Registerbody"/>
              <w:rPr>
                <w:b/>
              </w:rPr>
            </w:pPr>
            <w:r w:rsidRPr="00075B40">
              <w:rPr>
                <w:b/>
              </w:rPr>
              <w:t>NT Treasury Corporation</w:t>
            </w:r>
          </w:p>
        </w:tc>
        <w:tc>
          <w:tcPr>
            <w:tcW w:w="13893" w:type="dxa"/>
            <w:gridSpan w:val="5"/>
            <w:shd w:val="clear" w:color="auto" w:fill="D9D9D9" w:themeFill="background1" w:themeFillShade="D9"/>
          </w:tcPr>
          <w:p w:rsidR="003B697C" w:rsidRPr="00075B40" w:rsidRDefault="003B697C" w:rsidP="003B697C">
            <w:pPr>
              <w:tabs>
                <w:tab w:val="center" w:pos="4153"/>
                <w:tab w:val="right" w:pos="8306"/>
              </w:tabs>
              <w:autoSpaceDE w:val="0"/>
              <w:autoSpaceDN w:val="0"/>
              <w:adjustRightInd w:val="0"/>
              <w:spacing w:before="60" w:after="60"/>
              <w:rPr>
                <w:color w:val="000000"/>
                <w:sz w:val="18"/>
                <w:szCs w:val="18"/>
              </w:rPr>
            </w:pPr>
            <w:r w:rsidRPr="00075B40">
              <w:rPr>
                <w:b/>
                <w:color w:val="000000"/>
                <w:sz w:val="18"/>
                <w:szCs w:val="18"/>
              </w:rPr>
              <w:t>A</w:t>
            </w:r>
            <w:r>
              <w:rPr>
                <w:b/>
                <w:color w:val="000000"/>
                <w:sz w:val="18"/>
                <w:szCs w:val="18"/>
              </w:rPr>
              <w:t>dministration</w:t>
            </w:r>
          </w:p>
        </w:tc>
      </w:tr>
      <w:tr w:rsidR="003B697C" w:rsidRPr="003A5FC0" w:rsidTr="00E311A7">
        <w:trPr>
          <w:trHeight w:val="20"/>
        </w:trPr>
        <w:tc>
          <w:tcPr>
            <w:tcW w:w="2409" w:type="dxa"/>
            <w:shd w:val="clear" w:color="auto" w:fill="auto"/>
          </w:tcPr>
          <w:p w:rsidR="003B697C" w:rsidRPr="00075B40" w:rsidRDefault="003B697C" w:rsidP="003B697C">
            <w:pPr>
              <w:pStyle w:val="Registerbody"/>
            </w:pPr>
            <w:r w:rsidRPr="00075B40">
              <w:t>NT Treasury Corporation</w:t>
            </w:r>
          </w:p>
        </w:tc>
        <w:tc>
          <w:tcPr>
            <w:tcW w:w="2553" w:type="dxa"/>
            <w:shd w:val="clear" w:color="auto" w:fill="auto"/>
          </w:tcPr>
          <w:p w:rsidR="003B697C" w:rsidRDefault="003B697C" w:rsidP="003B697C">
            <w:pPr>
              <w:tabs>
                <w:tab w:val="center" w:pos="4153"/>
                <w:tab w:val="right" w:pos="8306"/>
              </w:tabs>
              <w:autoSpaceDE w:val="0"/>
              <w:autoSpaceDN w:val="0"/>
              <w:adjustRightInd w:val="0"/>
              <w:spacing w:before="48" w:after="48"/>
              <w:ind w:left="35"/>
              <w:rPr>
                <w:sz w:val="18"/>
                <w:szCs w:val="18"/>
              </w:rPr>
            </w:pPr>
            <w:r>
              <w:rPr>
                <w:sz w:val="18"/>
                <w:szCs w:val="18"/>
              </w:rPr>
              <w:t>Procurement</w:t>
            </w:r>
          </w:p>
        </w:tc>
        <w:tc>
          <w:tcPr>
            <w:tcW w:w="5387" w:type="dxa"/>
          </w:tcPr>
          <w:p w:rsidR="003B697C" w:rsidRPr="00075B40" w:rsidRDefault="003B697C" w:rsidP="003B697C">
            <w:pPr>
              <w:tabs>
                <w:tab w:val="center" w:pos="4153"/>
                <w:tab w:val="right" w:pos="8306"/>
              </w:tabs>
              <w:autoSpaceDE w:val="0"/>
              <w:autoSpaceDN w:val="0"/>
              <w:adjustRightInd w:val="0"/>
              <w:spacing w:before="48" w:after="48"/>
              <w:rPr>
                <w:sz w:val="18"/>
                <w:szCs w:val="18"/>
              </w:rPr>
            </w:pPr>
            <w:r>
              <w:rPr>
                <w:sz w:val="18"/>
                <w:szCs w:val="18"/>
              </w:rPr>
              <w:t>Records relating to the development and issue of tender documents, evaluation of tenders received, post offer negotiations and due diligence checks (includes statements of requirements, expressions of interest, Request For Information (RFI), Request For Quotation (RFQ), draft contracts, evaluation reports, recommendations, final reports and gazettal/public notices).</w:t>
            </w:r>
          </w:p>
        </w:tc>
        <w:tc>
          <w:tcPr>
            <w:tcW w:w="1559" w:type="dxa"/>
          </w:tcPr>
          <w:p w:rsidR="003B697C" w:rsidRPr="00075B40" w:rsidRDefault="003B697C" w:rsidP="003B697C">
            <w:pPr>
              <w:tabs>
                <w:tab w:val="center" w:pos="4153"/>
                <w:tab w:val="right" w:pos="8306"/>
              </w:tabs>
              <w:autoSpaceDE w:val="0"/>
              <w:autoSpaceDN w:val="0"/>
              <w:adjustRightInd w:val="0"/>
              <w:spacing w:before="48" w:after="48"/>
              <w:rPr>
                <w:sz w:val="18"/>
                <w:szCs w:val="18"/>
              </w:rPr>
            </w:pPr>
            <w:r>
              <w:rPr>
                <w:sz w:val="18"/>
                <w:szCs w:val="18"/>
              </w:rPr>
              <w:t>Yes</w:t>
            </w:r>
          </w:p>
        </w:tc>
        <w:tc>
          <w:tcPr>
            <w:tcW w:w="1417" w:type="dxa"/>
          </w:tcPr>
          <w:p w:rsidR="003B697C" w:rsidRPr="00075B40" w:rsidRDefault="003B697C" w:rsidP="003B697C">
            <w:pPr>
              <w:tabs>
                <w:tab w:val="center" w:pos="4153"/>
                <w:tab w:val="right" w:pos="8306"/>
              </w:tabs>
              <w:rPr>
                <w:sz w:val="32"/>
                <w:szCs w:val="32"/>
              </w:rPr>
            </w:pPr>
            <w:r w:rsidRPr="00075B40">
              <w:rPr>
                <w:sz w:val="32"/>
                <w:szCs w:val="32"/>
              </w:rPr>
              <w:sym w:font="Wingdings" w:char="F03F"/>
            </w:r>
          </w:p>
        </w:tc>
        <w:tc>
          <w:tcPr>
            <w:tcW w:w="2977" w:type="dxa"/>
          </w:tcPr>
          <w:p w:rsidR="003B697C" w:rsidRPr="00075B40" w:rsidRDefault="003B697C" w:rsidP="003B697C">
            <w:pPr>
              <w:pStyle w:val="Registerbody"/>
            </w:pPr>
            <w:r w:rsidRPr="00075B40">
              <w:t>By Application according to Public Interest</w:t>
            </w:r>
          </w:p>
        </w:tc>
      </w:tr>
      <w:tr w:rsidR="003B697C" w:rsidRPr="003A5FC0" w:rsidTr="00E311A7">
        <w:trPr>
          <w:trHeight w:val="20"/>
        </w:trPr>
        <w:tc>
          <w:tcPr>
            <w:tcW w:w="2409" w:type="dxa"/>
            <w:shd w:val="clear" w:color="auto" w:fill="auto"/>
          </w:tcPr>
          <w:p w:rsidR="003B697C" w:rsidRPr="00075B40" w:rsidRDefault="003B697C" w:rsidP="003B697C">
            <w:pPr>
              <w:pStyle w:val="Registerbody"/>
            </w:pPr>
            <w:r w:rsidRPr="00075B40">
              <w:t>NT Treasury Corporation</w:t>
            </w:r>
          </w:p>
        </w:tc>
        <w:tc>
          <w:tcPr>
            <w:tcW w:w="2553" w:type="dxa"/>
            <w:shd w:val="clear" w:color="auto" w:fill="auto"/>
          </w:tcPr>
          <w:p w:rsidR="003B697C" w:rsidRDefault="003B697C" w:rsidP="003B697C">
            <w:pPr>
              <w:tabs>
                <w:tab w:val="center" w:pos="4153"/>
                <w:tab w:val="right" w:pos="8306"/>
              </w:tabs>
              <w:autoSpaceDE w:val="0"/>
              <w:autoSpaceDN w:val="0"/>
              <w:adjustRightInd w:val="0"/>
              <w:spacing w:before="48" w:after="48"/>
              <w:ind w:left="35"/>
              <w:rPr>
                <w:sz w:val="18"/>
                <w:szCs w:val="18"/>
              </w:rPr>
            </w:pPr>
            <w:r>
              <w:rPr>
                <w:sz w:val="18"/>
                <w:szCs w:val="18"/>
              </w:rPr>
              <w:t>Financial Management</w:t>
            </w:r>
          </w:p>
        </w:tc>
        <w:tc>
          <w:tcPr>
            <w:tcW w:w="5387" w:type="dxa"/>
          </w:tcPr>
          <w:p w:rsidR="003B697C" w:rsidRDefault="003B697C" w:rsidP="003B697C">
            <w:pPr>
              <w:tabs>
                <w:tab w:val="center" w:pos="4153"/>
                <w:tab w:val="right" w:pos="8306"/>
              </w:tabs>
              <w:autoSpaceDE w:val="0"/>
              <w:autoSpaceDN w:val="0"/>
              <w:adjustRightInd w:val="0"/>
              <w:spacing w:before="48" w:after="48"/>
              <w:rPr>
                <w:sz w:val="18"/>
                <w:szCs w:val="18"/>
              </w:rPr>
            </w:pPr>
            <w:r w:rsidRPr="00967A07">
              <w:rPr>
                <w:sz w:val="18"/>
                <w:szCs w:val="18"/>
              </w:rPr>
              <w:t xml:space="preserve">Financial Management – accounting, banking, reports, reconciliations, financial statements, </w:t>
            </w:r>
            <w:r>
              <w:rPr>
                <w:sz w:val="18"/>
                <w:szCs w:val="18"/>
              </w:rPr>
              <w:t xml:space="preserve">journals, payments, receipts and </w:t>
            </w:r>
            <w:r w:rsidRPr="00967A07">
              <w:rPr>
                <w:sz w:val="18"/>
                <w:szCs w:val="18"/>
              </w:rPr>
              <w:t>monthly reporting</w:t>
            </w:r>
            <w:r>
              <w:rPr>
                <w:sz w:val="18"/>
                <w:szCs w:val="18"/>
              </w:rPr>
              <w:t>.</w:t>
            </w:r>
          </w:p>
        </w:tc>
        <w:tc>
          <w:tcPr>
            <w:tcW w:w="1559" w:type="dxa"/>
          </w:tcPr>
          <w:p w:rsidR="003B697C" w:rsidRDefault="003B697C" w:rsidP="003B697C">
            <w:pPr>
              <w:tabs>
                <w:tab w:val="center" w:pos="4153"/>
                <w:tab w:val="right" w:pos="8306"/>
              </w:tabs>
              <w:autoSpaceDE w:val="0"/>
              <w:autoSpaceDN w:val="0"/>
              <w:adjustRightInd w:val="0"/>
              <w:spacing w:before="48" w:after="48"/>
              <w:rPr>
                <w:sz w:val="18"/>
                <w:szCs w:val="18"/>
              </w:rPr>
            </w:pPr>
            <w:r>
              <w:rPr>
                <w:sz w:val="18"/>
                <w:szCs w:val="18"/>
              </w:rPr>
              <w:t>Yes</w:t>
            </w:r>
          </w:p>
        </w:tc>
        <w:tc>
          <w:tcPr>
            <w:tcW w:w="1417" w:type="dxa"/>
          </w:tcPr>
          <w:p w:rsidR="003B697C" w:rsidRPr="00B858F6" w:rsidRDefault="003B697C" w:rsidP="003B697C">
            <w:pPr>
              <w:tabs>
                <w:tab w:val="center" w:pos="4153"/>
                <w:tab w:val="right" w:pos="8306"/>
              </w:tabs>
              <w:rPr>
                <w:sz w:val="32"/>
                <w:szCs w:val="32"/>
              </w:rPr>
            </w:pPr>
            <w:r w:rsidRPr="00B858F6">
              <w:rPr>
                <w:sz w:val="32"/>
                <w:szCs w:val="32"/>
              </w:rPr>
              <w:sym w:font="Wingdings" w:char="F03F"/>
            </w:r>
          </w:p>
        </w:tc>
        <w:tc>
          <w:tcPr>
            <w:tcW w:w="2977" w:type="dxa"/>
          </w:tcPr>
          <w:p w:rsidR="003B697C" w:rsidRPr="00075B40" w:rsidRDefault="003B697C" w:rsidP="003B697C">
            <w:pPr>
              <w:pStyle w:val="Registerbody"/>
            </w:pPr>
            <w:r w:rsidRPr="00075B40">
              <w:t>By Application according to Public Interest</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Budgets</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NTTC budget estimates and supporting documentation.</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No</w:t>
            </w:r>
          </w:p>
        </w:tc>
        <w:tc>
          <w:tcPr>
            <w:tcW w:w="1417" w:type="dxa"/>
          </w:tcPr>
          <w:p w:rsidR="003B697C" w:rsidRPr="00B858F6" w:rsidRDefault="003B697C" w:rsidP="003B697C">
            <w:pPr>
              <w:tabs>
                <w:tab w:val="center" w:pos="4153"/>
                <w:tab w:val="right" w:pos="8306"/>
              </w:tabs>
              <w:rPr>
                <w:sz w:val="32"/>
                <w:szCs w:val="32"/>
              </w:rPr>
            </w:pPr>
            <w:r w:rsidRPr="00B858F6">
              <w:rPr>
                <w:sz w:val="32"/>
                <w:szCs w:val="32"/>
              </w:rPr>
              <w:sym w:font="Wingdings" w:char="F03F"/>
            </w:r>
          </w:p>
        </w:tc>
        <w:tc>
          <w:tcPr>
            <w:tcW w:w="2977" w:type="dxa"/>
          </w:tcPr>
          <w:p w:rsidR="003B697C" w:rsidRPr="007E5C3A" w:rsidRDefault="003B697C" w:rsidP="003B697C">
            <w:pPr>
              <w:pStyle w:val="Registerbody"/>
              <w:rPr>
                <w:color w:val="auto"/>
              </w:rPr>
            </w:pPr>
            <w:r w:rsidRPr="007E5C3A">
              <w:rPr>
                <w:color w:val="auto"/>
              </w:rPr>
              <w:t>By Application according to Public Interest</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 xml:space="preserve">Risk and Audit </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 xml:space="preserve">Internal and External audit papers and advice provided to the Corporation and its Advisory board. </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No</w:t>
            </w:r>
          </w:p>
        </w:tc>
        <w:tc>
          <w:tcPr>
            <w:tcW w:w="1417" w:type="dxa"/>
          </w:tcPr>
          <w:p w:rsidR="003B697C" w:rsidRPr="00B858F6" w:rsidRDefault="003B697C" w:rsidP="003B697C">
            <w:pPr>
              <w:tabs>
                <w:tab w:val="center" w:pos="4153"/>
                <w:tab w:val="right" w:pos="8306"/>
              </w:tabs>
              <w:rPr>
                <w:sz w:val="32"/>
                <w:szCs w:val="32"/>
              </w:rPr>
            </w:pPr>
            <w:r w:rsidRPr="00B858F6">
              <w:rPr>
                <w:sz w:val="32"/>
                <w:szCs w:val="32"/>
              </w:rPr>
              <w:sym w:font="Wingdings" w:char="F03F"/>
            </w:r>
          </w:p>
        </w:tc>
        <w:tc>
          <w:tcPr>
            <w:tcW w:w="2977" w:type="dxa"/>
          </w:tcPr>
          <w:p w:rsidR="003B697C" w:rsidRPr="007E5C3A" w:rsidRDefault="003B697C" w:rsidP="003B697C">
            <w:pPr>
              <w:pStyle w:val="Registerbody"/>
              <w:rPr>
                <w:color w:val="auto"/>
              </w:rPr>
            </w:pPr>
            <w:r w:rsidRPr="007E5C3A">
              <w:rPr>
                <w:color w:val="auto"/>
              </w:rPr>
              <w:t>By Application according to Public Interest</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NTTC Annual Reports</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Annual report describing NTTC’s developments and operational o</w:t>
            </w:r>
            <w:r>
              <w:rPr>
                <w:sz w:val="18"/>
                <w:szCs w:val="18"/>
              </w:rPr>
              <w:t>utcomes during the year including</w:t>
            </w:r>
            <w:r w:rsidRPr="007E5C3A">
              <w:rPr>
                <w:sz w:val="18"/>
                <w:szCs w:val="18"/>
              </w:rPr>
              <w:t xml:space="preserve"> audited annual financial statements.</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No</w:t>
            </w:r>
          </w:p>
        </w:tc>
        <w:tc>
          <w:tcPr>
            <w:tcW w:w="1417" w:type="dxa"/>
          </w:tcPr>
          <w:p w:rsidR="003B697C" w:rsidRPr="00B858F6" w:rsidRDefault="003B697C" w:rsidP="003B697C">
            <w:pPr>
              <w:tabs>
                <w:tab w:val="center" w:pos="4153"/>
                <w:tab w:val="right" w:pos="8306"/>
              </w:tabs>
              <w:rPr>
                <w:sz w:val="32"/>
                <w:szCs w:val="32"/>
              </w:rPr>
            </w:pPr>
            <w:r w:rsidRPr="00B858F6">
              <w:rPr>
                <w:sz w:val="32"/>
                <w:szCs w:val="32"/>
              </w:rPr>
              <w:sym w:font="Webdings" w:char="F0FD"/>
            </w:r>
          </w:p>
        </w:tc>
        <w:tc>
          <w:tcPr>
            <w:tcW w:w="2977" w:type="dxa"/>
          </w:tcPr>
          <w:p w:rsidR="003B697C" w:rsidRPr="007E5C3A" w:rsidRDefault="003B697C" w:rsidP="003B697C">
            <w:pPr>
              <w:pStyle w:val="Registerbody"/>
              <w:rPr>
                <w:color w:val="auto"/>
              </w:rPr>
            </w:pPr>
            <w:r w:rsidRPr="007E5C3A">
              <w:rPr>
                <w:color w:val="auto"/>
              </w:rPr>
              <w:t>Available to: Public</w:t>
            </w:r>
          </w:p>
          <w:p w:rsidR="003B697C" w:rsidRPr="007E5C3A" w:rsidRDefault="003B697C" w:rsidP="003B697C">
            <w:pPr>
              <w:pStyle w:val="Registerbody"/>
              <w:rPr>
                <w:color w:val="auto"/>
              </w:rPr>
            </w:pPr>
            <w:r w:rsidRPr="007E5C3A">
              <w:rPr>
                <w:color w:val="auto"/>
              </w:rPr>
              <w:t xml:space="preserve">Format: Electronic via the </w:t>
            </w:r>
            <w:r>
              <w:rPr>
                <w:color w:val="auto"/>
              </w:rPr>
              <w:t>DTF</w:t>
            </w:r>
            <w:r w:rsidRPr="007E5C3A">
              <w:rPr>
                <w:color w:val="auto"/>
              </w:rPr>
              <w:t xml:space="preserve"> website</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Taxation</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 xml:space="preserve">FBT, GST and BAS returns including policy, payments, reconciliation and reporting. </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No</w:t>
            </w:r>
          </w:p>
        </w:tc>
        <w:tc>
          <w:tcPr>
            <w:tcW w:w="1417" w:type="dxa"/>
          </w:tcPr>
          <w:p w:rsidR="003B697C" w:rsidRPr="00B858F6" w:rsidRDefault="003B697C" w:rsidP="003B697C">
            <w:pPr>
              <w:tabs>
                <w:tab w:val="center" w:pos="4153"/>
                <w:tab w:val="right" w:pos="8306"/>
              </w:tabs>
              <w:rPr>
                <w:sz w:val="32"/>
                <w:szCs w:val="32"/>
              </w:rPr>
            </w:pPr>
            <w:r w:rsidRPr="00B858F6">
              <w:rPr>
                <w:sz w:val="32"/>
                <w:szCs w:val="32"/>
              </w:rPr>
              <w:sym w:font="Wingdings" w:char="F03F"/>
            </w:r>
          </w:p>
        </w:tc>
        <w:tc>
          <w:tcPr>
            <w:tcW w:w="2977" w:type="dxa"/>
          </w:tcPr>
          <w:p w:rsidR="003B697C" w:rsidRPr="007E5C3A" w:rsidRDefault="003B697C" w:rsidP="003B697C">
            <w:pPr>
              <w:pStyle w:val="Registerbody"/>
              <w:rPr>
                <w:color w:val="auto"/>
              </w:rPr>
            </w:pPr>
            <w:r w:rsidRPr="007E5C3A">
              <w:rPr>
                <w:color w:val="auto"/>
              </w:rPr>
              <w:t>By Application according to Public Interest</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Policy</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NTTC specific policies.</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No</w:t>
            </w:r>
          </w:p>
        </w:tc>
        <w:tc>
          <w:tcPr>
            <w:tcW w:w="1417" w:type="dxa"/>
          </w:tcPr>
          <w:p w:rsidR="003B697C" w:rsidRPr="00B858F6" w:rsidRDefault="003B697C" w:rsidP="003B697C">
            <w:pPr>
              <w:tabs>
                <w:tab w:val="center" w:pos="4153"/>
                <w:tab w:val="right" w:pos="8306"/>
              </w:tabs>
              <w:rPr>
                <w:sz w:val="32"/>
                <w:szCs w:val="32"/>
              </w:rPr>
            </w:pPr>
            <w:r w:rsidRPr="00B858F6">
              <w:rPr>
                <w:sz w:val="32"/>
                <w:szCs w:val="32"/>
              </w:rPr>
              <w:sym w:font="Wingdings" w:char="F03F"/>
            </w:r>
          </w:p>
        </w:tc>
        <w:tc>
          <w:tcPr>
            <w:tcW w:w="2977" w:type="dxa"/>
          </w:tcPr>
          <w:p w:rsidR="003B697C" w:rsidRPr="007E5C3A" w:rsidRDefault="003B697C" w:rsidP="003B697C">
            <w:pPr>
              <w:pStyle w:val="Registerbody"/>
              <w:rPr>
                <w:color w:val="auto"/>
              </w:rPr>
            </w:pPr>
            <w:r w:rsidRPr="007E5C3A">
              <w:rPr>
                <w:color w:val="auto"/>
              </w:rPr>
              <w:t>By Application according to Public Interest</w:t>
            </w:r>
          </w:p>
        </w:tc>
      </w:tr>
      <w:tr w:rsidR="003B697C" w:rsidRPr="007E5C3A" w:rsidTr="00E311A7">
        <w:trPr>
          <w:trHeight w:val="503"/>
        </w:trPr>
        <w:tc>
          <w:tcPr>
            <w:tcW w:w="2409" w:type="dxa"/>
            <w:shd w:val="clear" w:color="auto" w:fill="auto"/>
          </w:tcPr>
          <w:p w:rsidR="003B697C" w:rsidRPr="007E5C3A" w:rsidRDefault="003B697C" w:rsidP="003B697C">
            <w:pPr>
              <w:pStyle w:val="Registerbody"/>
            </w:pPr>
            <w:r>
              <w:t xml:space="preserve">NT Treasury Corporation </w:t>
            </w:r>
          </w:p>
        </w:tc>
        <w:tc>
          <w:tcPr>
            <w:tcW w:w="2553" w:type="dxa"/>
            <w:shd w:val="clear" w:color="auto" w:fill="auto"/>
          </w:tcPr>
          <w:p w:rsidR="003B697C" w:rsidRPr="007E5C3A" w:rsidRDefault="003B697C" w:rsidP="003B697C">
            <w:pPr>
              <w:pStyle w:val="Registerbody"/>
            </w:pPr>
            <w:r>
              <w:t>Boards</w:t>
            </w:r>
          </w:p>
        </w:tc>
        <w:tc>
          <w:tcPr>
            <w:tcW w:w="5387" w:type="dxa"/>
          </w:tcPr>
          <w:p w:rsidR="003B697C" w:rsidRPr="007E5C3A" w:rsidRDefault="003B697C" w:rsidP="003B697C">
            <w:pPr>
              <w:pStyle w:val="Registerbody"/>
            </w:pPr>
            <w:r>
              <w:t>Meeting papers and minutes.</w:t>
            </w:r>
          </w:p>
        </w:tc>
        <w:tc>
          <w:tcPr>
            <w:tcW w:w="1559" w:type="dxa"/>
          </w:tcPr>
          <w:p w:rsidR="003B697C" w:rsidRPr="007E5C3A" w:rsidRDefault="003B697C" w:rsidP="003B697C">
            <w:pPr>
              <w:pStyle w:val="Registerbody"/>
            </w:pPr>
            <w:r>
              <w:t>No</w:t>
            </w:r>
          </w:p>
        </w:tc>
        <w:tc>
          <w:tcPr>
            <w:tcW w:w="1417" w:type="dxa"/>
          </w:tcPr>
          <w:p w:rsidR="003B697C" w:rsidRPr="00B858F6" w:rsidRDefault="003B697C" w:rsidP="003B697C">
            <w:pPr>
              <w:pStyle w:val="Registerbody"/>
              <w:rPr>
                <w:sz w:val="32"/>
                <w:szCs w:val="32"/>
              </w:rPr>
            </w:pPr>
            <w:r w:rsidRPr="00B858F6">
              <w:rPr>
                <w:sz w:val="32"/>
                <w:szCs w:val="32"/>
              </w:rPr>
              <w:sym w:font="Wingdings" w:char="F03F"/>
            </w:r>
          </w:p>
        </w:tc>
        <w:tc>
          <w:tcPr>
            <w:tcW w:w="2977" w:type="dxa"/>
          </w:tcPr>
          <w:p w:rsidR="003B697C" w:rsidRPr="007E5C3A" w:rsidRDefault="003B697C" w:rsidP="003B697C">
            <w:pPr>
              <w:pStyle w:val="Registerbody"/>
            </w:pPr>
            <w:r w:rsidRPr="007E5C3A">
              <w:t>By Application according to Public Interest</w:t>
            </w:r>
          </w:p>
        </w:tc>
      </w:tr>
      <w:tr w:rsidR="003B697C" w:rsidRPr="007E5C3A" w:rsidTr="00E311A7">
        <w:trPr>
          <w:trHeight w:val="20"/>
        </w:trPr>
        <w:tc>
          <w:tcPr>
            <w:tcW w:w="2409" w:type="dxa"/>
            <w:shd w:val="clear" w:color="auto" w:fill="D9D9D9" w:themeFill="background1" w:themeFillShade="D9"/>
          </w:tcPr>
          <w:p w:rsidR="003B697C" w:rsidRPr="007E5C3A" w:rsidRDefault="003B697C" w:rsidP="003B697C">
            <w:pPr>
              <w:pStyle w:val="Registerbody"/>
              <w:rPr>
                <w:b/>
                <w:color w:val="auto"/>
              </w:rPr>
            </w:pPr>
            <w:r w:rsidRPr="007E5C3A">
              <w:rPr>
                <w:b/>
                <w:color w:val="auto"/>
              </w:rPr>
              <w:t>NT Treasury Corporation</w:t>
            </w:r>
          </w:p>
        </w:tc>
        <w:tc>
          <w:tcPr>
            <w:tcW w:w="13893" w:type="dxa"/>
            <w:gridSpan w:val="5"/>
            <w:shd w:val="clear" w:color="auto" w:fill="D9D9D9" w:themeFill="background1" w:themeFillShade="D9"/>
          </w:tcPr>
          <w:p w:rsidR="003B697C" w:rsidRPr="007E5C3A" w:rsidRDefault="003B697C" w:rsidP="003B697C">
            <w:pPr>
              <w:tabs>
                <w:tab w:val="center" w:pos="4153"/>
                <w:tab w:val="right" w:pos="8306"/>
              </w:tabs>
              <w:autoSpaceDE w:val="0"/>
              <w:autoSpaceDN w:val="0"/>
              <w:adjustRightInd w:val="0"/>
              <w:spacing w:before="60" w:after="60"/>
              <w:rPr>
                <w:sz w:val="18"/>
                <w:szCs w:val="18"/>
              </w:rPr>
            </w:pPr>
            <w:r>
              <w:rPr>
                <w:b/>
                <w:sz w:val="18"/>
                <w:szCs w:val="18"/>
              </w:rPr>
              <w:t>Investing</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Investments in money market securities</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 xml:space="preserve">Financial investments issued in the Australian financial markets from the Government’s pool of surplus cash balances. </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No</w:t>
            </w:r>
          </w:p>
        </w:tc>
        <w:tc>
          <w:tcPr>
            <w:tcW w:w="1417" w:type="dxa"/>
          </w:tcPr>
          <w:p w:rsidR="003B697C" w:rsidRPr="007E5C3A" w:rsidRDefault="003B697C" w:rsidP="003B697C">
            <w:pPr>
              <w:tabs>
                <w:tab w:val="center" w:pos="4153"/>
                <w:tab w:val="right" w:pos="8306"/>
              </w:tabs>
              <w:rPr>
                <w:sz w:val="32"/>
                <w:szCs w:val="32"/>
              </w:rPr>
            </w:pPr>
            <w:r w:rsidRPr="007E5C3A">
              <w:rPr>
                <w:sz w:val="32"/>
                <w:szCs w:val="32"/>
              </w:rPr>
              <w:sym w:font="Wingdings" w:char="F03F"/>
            </w:r>
          </w:p>
        </w:tc>
        <w:tc>
          <w:tcPr>
            <w:tcW w:w="2977" w:type="dxa"/>
          </w:tcPr>
          <w:p w:rsidR="003B697C" w:rsidRPr="007E5C3A" w:rsidRDefault="003B697C" w:rsidP="003B697C">
            <w:pPr>
              <w:pStyle w:val="Registerbody"/>
              <w:rPr>
                <w:color w:val="auto"/>
              </w:rPr>
            </w:pPr>
            <w:r w:rsidRPr="007E5C3A">
              <w:rPr>
                <w:color w:val="auto"/>
              </w:rPr>
              <w:t>By Application according to Public Interest</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lastRenderedPageBreak/>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Segregated pool of investment funds held within CHA</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Details of performance returns and asset allocation of funds managed by external fund managers.</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No</w:t>
            </w:r>
          </w:p>
        </w:tc>
        <w:tc>
          <w:tcPr>
            <w:tcW w:w="1417" w:type="dxa"/>
          </w:tcPr>
          <w:p w:rsidR="003B697C" w:rsidRPr="007E5C3A" w:rsidRDefault="003B697C" w:rsidP="003B697C">
            <w:pPr>
              <w:tabs>
                <w:tab w:val="center" w:pos="4153"/>
                <w:tab w:val="right" w:pos="8306"/>
              </w:tabs>
              <w:rPr>
                <w:sz w:val="32"/>
                <w:szCs w:val="32"/>
              </w:rPr>
            </w:pPr>
            <w:r w:rsidRPr="007E5C3A">
              <w:rPr>
                <w:sz w:val="32"/>
                <w:szCs w:val="32"/>
              </w:rPr>
              <w:sym w:font="Wingdings" w:char="F03F"/>
            </w:r>
          </w:p>
        </w:tc>
        <w:tc>
          <w:tcPr>
            <w:tcW w:w="2977" w:type="dxa"/>
          </w:tcPr>
          <w:p w:rsidR="003B697C" w:rsidRPr="007E5C3A" w:rsidRDefault="003B697C" w:rsidP="003B697C">
            <w:pPr>
              <w:pStyle w:val="Registerbody"/>
              <w:rPr>
                <w:color w:val="auto"/>
              </w:rPr>
            </w:pPr>
            <w:r w:rsidRPr="007E5C3A">
              <w:rPr>
                <w:color w:val="auto"/>
              </w:rPr>
              <w:t>By Application according to Public Interest</w:t>
            </w:r>
          </w:p>
        </w:tc>
      </w:tr>
      <w:tr w:rsidR="003B697C" w:rsidRPr="007E5C3A" w:rsidTr="00E311A7">
        <w:trPr>
          <w:trHeight w:val="20"/>
        </w:trPr>
        <w:tc>
          <w:tcPr>
            <w:tcW w:w="2409" w:type="dxa"/>
            <w:shd w:val="clear" w:color="auto" w:fill="D9D9D9" w:themeFill="background1" w:themeFillShade="D9"/>
          </w:tcPr>
          <w:p w:rsidR="003B697C" w:rsidRPr="007E5C3A" w:rsidRDefault="003B697C" w:rsidP="003B697C">
            <w:pPr>
              <w:pStyle w:val="Registerbody"/>
              <w:rPr>
                <w:color w:val="auto"/>
              </w:rPr>
            </w:pPr>
            <w:r w:rsidRPr="007E5C3A">
              <w:rPr>
                <w:b/>
                <w:color w:val="auto"/>
              </w:rPr>
              <w:t>NT Treasury Corporation</w:t>
            </w:r>
          </w:p>
        </w:tc>
        <w:tc>
          <w:tcPr>
            <w:tcW w:w="2553" w:type="dxa"/>
            <w:shd w:val="clear" w:color="auto" w:fill="D9D9D9" w:themeFill="background1" w:themeFillShade="D9"/>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b/>
                <w:sz w:val="18"/>
                <w:szCs w:val="18"/>
              </w:rPr>
              <w:t>Lending</w:t>
            </w:r>
          </w:p>
        </w:tc>
        <w:tc>
          <w:tcPr>
            <w:tcW w:w="5387" w:type="dxa"/>
            <w:shd w:val="clear" w:color="auto" w:fill="D9D9D9" w:themeFill="background1" w:themeFillShade="D9"/>
          </w:tcPr>
          <w:p w:rsidR="003B697C" w:rsidRPr="007E5C3A" w:rsidRDefault="003B697C" w:rsidP="003B697C">
            <w:pPr>
              <w:tabs>
                <w:tab w:val="center" w:pos="4153"/>
                <w:tab w:val="right" w:pos="8306"/>
              </w:tabs>
              <w:autoSpaceDE w:val="0"/>
              <w:autoSpaceDN w:val="0"/>
              <w:adjustRightInd w:val="0"/>
              <w:spacing w:before="48" w:after="48"/>
              <w:rPr>
                <w:sz w:val="18"/>
                <w:szCs w:val="18"/>
              </w:rPr>
            </w:pPr>
          </w:p>
        </w:tc>
        <w:tc>
          <w:tcPr>
            <w:tcW w:w="1559" w:type="dxa"/>
            <w:shd w:val="clear" w:color="auto" w:fill="D9D9D9" w:themeFill="background1" w:themeFillShade="D9"/>
          </w:tcPr>
          <w:p w:rsidR="003B697C" w:rsidRPr="007E5C3A" w:rsidRDefault="003B697C" w:rsidP="003B697C">
            <w:pPr>
              <w:tabs>
                <w:tab w:val="center" w:pos="4153"/>
                <w:tab w:val="right" w:pos="8306"/>
              </w:tabs>
              <w:autoSpaceDE w:val="0"/>
              <w:autoSpaceDN w:val="0"/>
              <w:adjustRightInd w:val="0"/>
              <w:spacing w:before="48" w:after="48"/>
              <w:rPr>
                <w:sz w:val="18"/>
                <w:szCs w:val="18"/>
              </w:rPr>
            </w:pPr>
          </w:p>
        </w:tc>
        <w:tc>
          <w:tcPr>
            <w:tcW w:w="1417" w:type="dxa"/>
            <w:shd w:val="clear" w:color="auto" w:fill="D9D9D9" w:themeFill="background1" w:themeFillShade="D9"/>
          </w:tcPr>
          <w:p w:rsidR="003B697C" w:rsidRPr="007E5C3A" w:rsidRDefault="003B697C" w:rsidP="003B697C">
            <w:pPr>
              <w:tabs>
                <w:tab w:val="center" w:pos="4153"/>
                <w:tab w:val="right" w:pos="8306"/>
              </w:tabs>
              <w:rPr>
                <w:sz w:val="32"/>
                <w:szCs w:val="32"/>
              </w:rPr>
            </w:pPr>
          </w:p>
        </w:tc>
        <w:tc>
          <w:tcPr>
            <w:tcW w:w="2977" w:type="dxa"/>
            <w:shd w:val="clear" w:color="auto" w:fill="D9D9D9" w:themeFill="background1" w:themeFillShade="D9"/>
          </w:tcPr>
          <w:p w:rsidR="003B697C" w:rsidRPr="007E5C3A" w:rsidRDefault="003B697C" w:rsidP="003B697C">
            <w:pPr>
              <w:pStyle w:val="Registerbody"/>
              <w:rPr>
                <w:color w:val="auto"/>
              </w:rPr>
            </w:pP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 xml:space="preserve">Loans </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 xml:space="preserve">Details of loans to </w:t>
            </w:r>
            <w:r>
              <w:rPr>
                <w:sz w:val="18"/>
                <w:szCs w:val="18"/>
              </w:rPr>
              <w:t xml:space="preserve">NT </w:t>
            </w:r>
            <w:r w:rsidRPr="007E5C3A">
              <w:rPr>
                <w:sz w:val="18"/>
                <w:szCs w:val="18"/>
              </w:rPr>
              <w:t xml:space="preserve">Government, its Agencies, </w:t>
            </w:r>
            <w:r>
              <w:rPr>
                <w:sz w:val="18"/>
                <w:szCs w:val="18"/>
              </w:rPr>
              <w:t xml:space="preserve">Government </w:t>
            </w:r>
            <w:r w:rsidRPr="007E5C3A">
              <w:rPr>
                <w:sz w:val="18"/>
                <w:szCs w:val="18"/>
              </w:rPr>
              <w:t>Business Divisions</w:t>
            </w:r>
            <w:r>
              <w:rPr>
                <w:sz w:val="18"/>
                <w:szCs w:val="18"/>
              </w:rPr>
              <w:t xml:space="preserve"> (GBDs)</w:t>
            </w:r>
            <w:r w:rsidRPr="007E5C3A">
              <w:rPr>
                <w:sz w:val="18"/>
                <w:szCs w:val="18"/>
              </w:rPr>
              <w:t xml:space="preserve">, </w:t>
            </w:r>
            <w:r>
              <w:rPr>
                <w:sz w:val="18"/>
                <w:szCs w:val="18"/>
              </w:rPr>
              <w:t>Government Owned Corporations (</w:t>
            </w:r>
            <w:r w:rsidRPr="007E5C3A">
              <w:rPr>
                <w:sz w:val="18"/>
                <w:szCs w:val="18"/>
              </w:rPr>
              <w:t>GOCs</w:t>
            </w:r>
            <w:r>
              <w:rPr>
                <w:sz w:val="18"/>
                <w:szCs w:val="18"/>
              </w:rPr>
              <w:t>)</w:t>
            </w:r>
            <w:r w:rsidRPr="007E5C3A">
              <w:rPr>
                <w:sz w:val="18"/>
                <w:szCs w:val="18"/>
              </w:rPr>
              <w:t xml:space="preserve"> and approved local authorities.</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No</w:t>
            </w:r>
          </w:p>
        </w:tc>
        <w:tc>
          <w:tcPr>
            <w:tcW w:w="1417" w:type="dxa"/>
          </w:tcPr>
          <w:p w:rsidR="003B697C" w:rsidRPr="007E5C3A" w:rsidRDefault="003B697C" w:rsidP="003B697C">
            <w:pPr>
              <w:tabs>
                <w:tab w:val="center" w:pos="4153"/>
                <w:tab w:val="right" w:pos="8306"/>
              </w:tabs>
              <w:rPr>
                <w:sz w:val="32"/>
                <w:szCs w:val="32"/>
              </w:rPr>
            </w:pPr>
            <w:r w:rsidRPr="007E5C3A">
              <w:rPr>
                <w:sz w:val="32"/>
                <w:szCs w:val="32"/>
              </w:rPr>
              <w:sym w:font="Wingdings" w:char="F03F"/>
            </w:r>
          </w:p>
        </w:tc>
        <w:tc>
          <w:tcPr>
            <w:tcW w:w="2977" w:type="dxa"/>
          </w:tcPr>
          <w:p w:rsidR="003B697C" w:rsidRPr="007E5C3A" w:rsidRDefault="003B697C" w:rsidP="003B697C">
            <w:pPr>
              <w:pStyle w:val="Registerbody"/>
              <w:rPr>
                <w:color w:val="auto"/>
              </w:rPr>
            </w:pPr>
            <w:r w:rsidRPr="007E5C3A">
              <w:rPr>
                <w:color w:val="auto"/>
              </w:rPr>
              <w:t>By Application according to Public Interest</w:t>
            </w:r>
          </w:p>
        </w:tc>
      </w:tr>
      <w:tr w:rsidR="003B697C" w:rsidRPr="007E5C3A" w:rsidTr="00E311A7">
        <w:trPr>
          <w:trHeight w:val="20"/>
        </w:trPr>
        <w:tc>
          <w:tcPr>
            <w:tcW w:w="2409" w:type="dxa"/>
            <w:shd w:val="clear" w:color="auto" w:fill="D9D9D9" w:themeFill="background1" w:themeFillShade="D9"/>
          </w:tcPr>
          <w:p w:rsidR="003B697C" w:rsidRPr="007E5C3A" w:rsidRDefault="003B697C" w:rsidP="003B697C">
            <w:pPr>
              <w:pStyle w:val="Registerbody"/>
              <w:rPr>
                <w:b/>
                <w:color w:val="auto"/>
              </w:rPr>
            </w:pPr>
            <w:r w:rsidRPr="007E5C3A">
              <w:rPr>
                <w:b/>
                <w:color w:val="auto"/>
              </w:rPr>
              <w:t>NT Treasury Corporation</w:t>
            </w:r>
          </w:p>
        </w:tc>
        <w:tc>
          <w:tcPr>
            <w:tcW w:w="13893" w:type="dxa"/>
            <w:gridSpan w:val="5"/>
            <w:shd w:val="clear" w:color="auto" w:fill="D9D9D9" w:themeFill="background1" w:themeFillShade="D9"/>
          </w:tcPr>
          <w:p w:rsidR="003B697C" w:rsidRPr="007E5C3A" w:rsidRDefault="003B697C" w:rsidP="003B697C">
            <w:pPr>
              <w:tabs>
                <w:tab w:val="center" w:pos="4153"/>
                <w:tab w:val="right" w:pos="8306"/>
              </w:tabs>
              <w:autoSpaceDE w:val="0"/>
              <w:autoSpaceDN w:val="0"/>
              <w:adjustRightInd w:val="0"/>
              <w:spacing w:before="60" w:after="60"/>
              <w:rPr>
                <w:sz w:val="18"/>
                <w:szCs w:val="18"/>
              </w:rPr>
            </w:pPr>
            <w:r w:rsidRPr="007E5C3A">
              <w:rPr>
                <w:b/>
                <w:sz w:val="18"/>
                <w:szCs w:val="18"/>
              </w:rPr>
              <w:t>Borrowings</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 xml:space="preserve">Designated Investments </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 xml:space="preserve">Bonds issued to migrants to comply with </w:t>
            </w:r>
            <w:r>
              <w:rPr>
                <w:sz w:val="18"/>
                <w:szCs w:val="18"/>
              </w:rPr>
              <w:t>Department of Immigration and Border Protection (</w:t>
            </w:r>
            <w:r w:rsidRPr="007E5C3A">
              <w:rPr>
                <w:sz w:val="18"/>
                <w:szCs w:val="18"/>
              </w:rPr>
              <w:t>DIBP</w:t>
            </w:r>
            <w:r>
              <w:rPr>
                <w:sz w:val="18"/>
                <w:szCs w:val="18"/>
              </w:rPr>
              <w:t>)</w:t>
            </w:r>
            <w:r w:rsidRPr="007E5C3A">
              <w:rPr>
                <w:sz w:val="18"/>
                <w:szCs w:val="18"/>
              </w:rPr>
              <w:t xml:space="preserve"> visa requirements. </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Yes</w:t>
            </w:r>
          </w:p>
        </w:tc>
        <w:tc>
          <w:tcPr>
            <w:tcW w:w="1417" w:type="dxa"/>
          </w:tcPr>
          <w:p w:rsidR="003B697C" w:rsidRPr="00B858F6" w:rsidRDefault="003B697C" w:rsidP="003B697C">
            <w:pPr>
              <w:tabs>
                <w:tab w:val="center" w:pos="4153"/>
                <w:tab w:val="right" w:pos="8306"/>
              </w:tabs>
              <w:rPr>
                <w:sz w:val="32"/>
                <w:szCs w:val="32"/>
              </w:rPr>
            </w:pPr>
            <w:r w:rsidRPr="00B858F6">
              <w:rPr>
                <w:sz w:val="32"/>
                <w:szCs w:val="32"/>
              </w:rPr>
              <w:sym w:font="Wingdings" w:char="F03F"/>
            </w:r>
            <w:r w:rsidRPr="00B858F6">
              <w:rPr>
                <w:sz w:val="32"/>
                <w:szCs w:val="32"/>
              </w:rPr>
              <w:sym w:font="Wingdings" w:char="F024"/>
            </w:r>
          </w:p>
        </w:tc>
        <w:tc>
          <w:tcPr>
            <w:tcW w:w="2977" w:type="dxa"/>
          </w:tcPr>
          <w:p w:rsidR="003B697C" w:rsidRPr="007E5C3A" w:rsidRDefault="003B697C" w:rsidP="003B697C">
            <w:pPr>
              <w:pStyle w:val="Registerbody"/>
              <w:rPr>
                <w:color w:val="auto"/>
              </w:rPr>
            </w:pPr>
            <w:r w:rsidRPr="007E5C3A">
              <w:rPr>
                <w:color w:val="auto"/>
              </w:rPr>
              <w:t>By Application according to Public Interest</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Territory Bonds</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Pr>
                <w:sz w:val="18"/>
                <w:szCs w:val="18"/>
              </w:rPr>
              <w:t>Personal contact details and related</w:t>
            </w:r>
            <w:r w:rsidRPr="007E5C3A">
              <w:rPr>
                <w:sz w:val="18"/>
                <w:szCs w:val="18"/>
              </w:rPr>
              <w:t xml:space="preserve"> information held on </w:t>
            </w:r>
            <w:r>
              <w:rPr>
                <w:sz w:val="18"/>
                <w:szCs w:val="18"/>
              </w:rPr>
              <w:t xml:space="preserve">NTTC’s </w:t>
            </w:r>
            <w:r w:rsidRPr="007E5C3A">
              <w:rPr>
                <w:sz w:val="18"/>
                <w:szCs w:val="18"/>
              </w:rPr>
              <w:t xml:space="preserve">retail investors </w:t>
            </w:r>
            <w:r>
              <w:rPr>
                <w:sz w:val="18"/>
                <w:szCs w:val="18"/>
              </w:rPr>
              <w:t>in Territory Bonds</w:t>
            </w:r>
            <w:r w:rsidRPr="007E5C3A">
              <w:rPr>
                <w:sz w:val="18"/>
                <w:szCs w:val="18"/>
              </w:rPr>
              <w:t>.</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Yes</w:t>
            </w:r>
          </w:p>
        </w:tc>
        <w:tc>
          <w:tcPr>
            <w:tcW w:w="1417" w:type="dxa"/>
          </w:tcPr>
          <w:p w:rsidR="003B697C" w:rsidRPr="00B858F6" w:rsidRDefault="003B697C" w:rsidP="003B697C">
            <w:pPr>
              <w:tabs>
                <w:tab w:val="center" w:pos="4153"/>
                <w:tab w:val="right" w:pos="8306"/>
              </w:tabs>
              <w:rPr>
                <w:sz w:val="32"/>
                <w:szCs w:val="32"/>
              </w:rPr>
            </w:pPr>
            <w:r w:rsidRPr="00B858F6">
              <w:rPr>
                <w:sz w:val="32"/>
                <w:szCs w:val="32"/>
              </w:rPr>
              <w:sym w:font="Wingdings" w:char="F03F"/>
            </w:r>
            <w:r w:rsidRPr="00B858F6">
              <w:rPr>
                <w:sz w:val="32"/>
                <w:szCs w:val="32"/>
              </w:rPr>
              <w:t xml:space="preserve"> </w:t>
            </w:r>
            <w:r w:rsidRPr="00B858F6">
              <w:rPr>
                <w:sz w:val="32"/>
                <w:szCs w:val="32"/>
              </w:rPr>
              <w:sym w:font="Wingdings" w:char="F024"/>
            </w:r>
          </w:p>
        </w:tc>
        <w:tc>
          <w:tcPr>
            <w:tcW w:w="2977" w:type="dxa"/>
          </w:tcPr>
          <w:p w:rsidR="003B697C" w:rsidRPr="007E5C3A" w:rsidRDefault="003B697C" w:rsidP="003B697C">
            <w:pPr>
              <w:pStyle w:val="Registerbody"/>
              <w:rPr>
                <w:color w:val="auto"/>
              </w:rPr>
            </w:pPr>
            <w:r w:rsidRPr="007E5C3A">
              <w:rPr>
                <w:color w:val="auto"/>
              </w:rPr>
              <w:t>By Application according to Public Interest</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Territory Bonds rates and related forms</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Latest Territory Bonds rates and related forms such as Prospectus and Application form, Sale, Change of Details and Transfer forms and the Designated Investment forms available for download to the public.</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No</w:t>
            </w:r>
          </w:p>
        </w:tc>
        <w:tc>
          <w:tcPr>
            <w:tcW w:w="1417" w:type="dxa"/>
          </w:tcPr>
          <w:p w:rsidR="003B697C" w:rsidRPr="00B858F6" w:rsidRDefault="003B697C" w:rsidP="003B697C">
            <w:pPr>
              <w:tabs>
                <w:tab w:val="center" w:pos="4153"/>
                <w:tab w:val="right" w:pos="8306"/>
              </w:tabs>
              <w:rPr>
                <w:sz w:val="32"/>
                <w:szCs w:val="32"/>
              </w:rPr>
            </w:pPr>
            <w:r w:rsidRPr="00B858F6">
              <w:rPr>
                <w:sz w:val="32"/>
                <w:szCs w:val="32"/>
              </w:rPr>
              <w:sym w:font="Webdings" w:char="F0FD"/>
            </w:r>
          </w:p>
        </w:tc>
        <w:tc>
          <w:tcPr>
            <w:tcW w:w="2977" w:type="dxa"/>
          </w:tcPr>
          <w:p w:rsidR="003B697C" w:rsidRPr="007E5C3A" w:rsidRDefault="003B697C" w:rsidP="003B697C">
            <w:pPr>
              <w:pStyle w:val="Registerbody"/>
              <w:rPr>
                <w:color w:val="auto"/>
              </w:rPr>
            </w:pPr>
            <w:r w:rsidRPr="007E5C3A">
              <w:rPr>
                <w:color w:val="auto"/>
              </w:rPr>
              <w:t>Available to: Public</w:t>
            </w:r>
          </w:p>
          <w:p w:rsidR="003B697C" w:rsidRPr="007E5C3A" w:rsidRDefault="003B697C" w:rsidP="003B697C">
            <w:pPr>
              <w:pStyle w:val="Registerbody"/>
              <w:rPr>
                <w:color w:val="auto"/>
              </w:rPr>
            </w:pPr>
            <w:r w:rsidRPr="007E5C3A">
              <w:rPr>
                <w:color w:val="auto"/>
              </w:rPr>
              <w:t>Format: Electronic via the DTF website</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 xml:space="preserve">Wholesale Fixed Interest Securities </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Debt raised by NTTC from financial institutions through private placements or syndicated issuance.</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No</w:t>
            </w:r>
          </w:p>
        </w:tc>
        <w:tc>
          <w:tcPr>
            <w:tcW w:w="1417" w:type="dxa"/>
          </w:tcPr>
          <w:p w:rsidR="003B697C" w:rsidRPr="00B858F6" w:rsidRDefault="003B697C" w:rsidP="003B697C">
            <w:pPr>
              <w:tabs>
                <w:tab w:val="center" w:pos="4153"/>
                <w:tab w:val="right" w:pos="8306"/>
              </w:tabs>
              <w:rPr>
                <w:sz w:val="32"/>
                <w:szCs w:val="32"/>
              </w:rPr>
            </w:pPr>
            <w:r w:rsidRPr="00B858F6">
              <w:rPr>
                <w:sz w:val="32"/>
                <w:szCs w:val="32"/>
              </w:rPr>
              <w:sym w:font="Wingdings" w:char="F03F"/>
            </w:r>
          </w:p>
        </w:tc>
        <w:tc>
          <w:tcPr>
            <w:tcW w:w="2977" w:type="dxa"/>
          </w:tcPr>
          <w:p w:rsidR="003B697C" w:rsidRPr="007E5C3A" w:rsidRDefault="003B697C" w:rsidP="003B697C">
            <w:pPr>
              <w:pStyle w:val="Registerbody"/>
              <w:rPr>
                <w:color w:val="auto"/>
              </w:rPr>
            </w:pPr>
            <w:r w:rsidRPr="007E5C3A">
              <w:rPr>
                <w:color w:val="auto"/>
              </w:rPr>
              <w:t>By Application according to Public Interest</w:t>
            </w:r>
          </w:p>
        </w:tc>
      </w:tr>
      <w:tr w:rsidR="003B697C" w:rsidRPr="007E5C3A" w:rsidTr="00E311A7">
        <w:trPr>
          <w:trHeight w:val="20"/>
        </w:trPr>
        <w:tc>
          <w:tcPr>
            <w:tcW w:w="2409" w:type="dxa"/>
            <w:shd w:val="clear" w:color="auto" w:fill="auto"/>
          </w:tcPr>
          <w:p w:rsidR="003B697C" w:rsidRPr="007E5C3A" w:rsidRDefault="003B697C" w:rsidP="003B697C">
            <w:pPr>
              <w:pStyle w:val="Registerbody"/>
              <w:rPr>
                <w:color w:val="auto"/>
              </w:rPr>
            </w:pPr>
            <w:r w:rsidRPr="007E5C3A">
              <w:rPr>
                <w:color w:val="auto"/>
              </w:rPr>
              <w:t>NT Treasury Corporation</w:t>
            </w:r>
          </w:p>
        </w:tc>
        <w:tc>
          <w:tcPr>
            <w:tcW w:w="2553" w:type="dxa"/>
            <w:shd w:val="clear" w:color="auto" w:fill="auto"/>
          </w:tcPr>
          <w:p w:rsidR="003B697C" w:rsidRPr="007E5C3A" w:rsidRDefault="003B697C" w:rsidP="003B697C">
            <w:pPr>
              <w:tabs>
                <w:tab w:val="center" w:pos="4153"/>
                <w:tab w:val="right" w:pos="8306"/>
              </w:tabs>
              <w:autoSpaceDE w:val="0"/>
              <w:autoSpaceDN w:val="0"/>
              <w:adjustRightInd w:val="0"/>
              <w:spacing w:before="48" w:after="48"/>
              <w:ind w:left="35"/>
              <w:rPr>
                <w:sz w:val="18"/>
                <w:szCs w:val="18"/>
              </w:rPr>
            </w:pPr>
            <w:r w:rsidRPr="007E5C3A">
              <w:rPr>
                <w:sz w:val="18"/>
                <w:szCs w:val="18"/>
              </w:rPr>
              <w:t>Promissory Notes</w:t>
            </w:r>
          </w:p>
        </w:tc>
        <w:tc>
          <w:tcPr>
            <w:tcW w:w="5387"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 xml:space="preserve">Short-term debt raised by NTTC from selected financial institutions through private placements or wholesale tender.  </w:t>
            </w:r>
          </w:p>
        </w:tc>
        <w:tc>
          <w:tcPr>
            <w:tcW w:w="1559" w:type="dxa"/>
          </w:tcPr>
          <w:p w:rsidR="003B697C" w:rsidRPr="007E5C3A" w:rsidRDefault="003B697C" w:rsidP="003B697C">
            <w:pPr>
              <w:tabs>
                <w:tab w:val="center" w:pos="4153"/>
                <w:tab w:val="right" w:pos="8306"/>
              </w:tabs>
              <w:autoSpaceDE w:val="0"/>
              <w:autoSpaceDN w:val="0"/>
              <w:adjustRightInd w:val="0"/>
              <w:spacing w:before="48" w:after="48"/>
              <w:rPr>
                <w:sz w:val="18"/>
                <w:szCs w:val="18"/>
              </w:rPr>
            </w:pPr>
            <w:r w:rsidRPr="007E5C3A">
              <w:rPr>
                <w:sz w:val="18"/>
                <w:szCs w:val="18"/>
              </w:rPr>
              <w:t>No</w:t>
            </w:r>
          </w:p>
        </w:tc>
        <w:tc>
          <w:tcPr>
            <w:tcW w:w="1417" w:type="dxa"/>
          </w:tcPr>
          <w:p w:rsidR="003B697C" w:rsidRPr="00B858F6" w:rsidRDefault="003B697C" w:rsidP="003B697C">
            <w:pPr>
              <w:tabs>
                <w:tab w:val="center" w:pos="4153"/>
                <w:tab w:val="right" w:pos="8306"/>
              </w:tabs>
              <w:rPr>
                <w:sz w:val="32"/>
                <w:szCs w:val="32"/>
              </w:rPr>
            </w:pPr>
            <w:r w:rsidRPr="00B858F6">
              <w:rPr>
                <w:sz w:val="32"/>
                <w:szCs w:val="32"/>
              </w:rPr>
              <w:sym w:font="Wingdings" w:char="F03F"/>
            </w:r>
          </w:p>
        </w:tc>
        <w:tc>
          <w:tcPr>
            <w:tcW w:w="2977" w:type="dxa"/>
          </w:tcPr>
          <w:p w:rsidR="003B697C" w:rsidRPr="007E5C3A" w:rsidRDefault="003B697C" w:rsidP="003B697C">
            <w:pPr>
              <w:pStyle w:val="Registerbody"/>
              <w:rPr>
                <w:color w:val="auto"/>
              </w:rPr>
            </w:pPr>
            <w:r w:rsidRPr="007E5C3A">
              <w:rPr>
                <w:color w:val="auto"/>
              </w:rPr>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167F76" w:rsidRDefault="003B697C" w:rsidP="003B697C">
            <w:pPr>
              <w:pStyle w:val="RegisterHeading"/>
            </w:pPr>
            <w:r w:rsidRPr="00167F76">
              <w:t>Superannuation Office</w:t>
            </w:r>
          </w:p>
        </w:tc>
        <w:tc>
          <w:tcPr>
            <w:tcW w:w="13893" w:type="dxa"/>
            <w:gridSpan w:val="5"/>
            <w:shd w:val="clear" w:color="auto" w:fill="D9D9D9" w:themeFill="background1" w:themeFillShade="D9"/>
          </w:tcPr>
          <w:p w:rsidR="003B697C" w:rsidRPr="00167F76" w:rsidRDefault="003B697C" w:rsidP="003B697C">
            <w:pPr>
              <w:pStyle w:val="RegisterHeading"/>
            </w:pPr>
            <w:r w:rsidRPr="00167F76">
              <w:t>Administration</w:t>
            </w:r>
          </w:p>
        </w:tc>
      </w:tr>
      <w:tr w:rsidR="003B697C" w:rsidRPr="003A5FC0" w:rsidTr="00E311A7">
        <w:trPr>
          <w:trHeight w:val="20"/>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color w:val="000000"/>
                <w:sz w:val="18"/>
                <w:szCs w:val="18"/>
              </w:rPr>
            </w:pPr>
            <w:r w:rsidRPr="00167F76">
              <w:rPr>
                <w:color w:val="000000"/>
                <w:sz w:val="18"/>
                <w:szCs w:val="18"/>
              </w:rPr>
              <w:t>Member Records</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Contains records of members belonging to the following NT Public Sector schemes:</w:t>
            </w:r>
          </w:p>
          <w:p w:rsidR="003B697C" w:rsidRPr="00167F76" w:rsidRDefault="003B697C" w:rsidP="003B697C">
            <w:pPr>
              <w:pStyle w:val="ListParagraph"/>
              <w:numPr>
                <w:ilvl w:val="0"/>
                <w:numId w:val="2"/>
              </w:num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Northern Territory Government Public Authorities Superannuation Scheme (NTGPASS);</w:t>
            </w:r>
          </w:p>
          <w:p w:rsidR="003B697C" w:rsidRPr="00167F76" w:rsidRDefault="003B697C" w:rsidP="003B697C">
            <w:pPr>
              <w:pStyle w:val="ListParagraph"/>
              <w:numPr>
                <w:ilvl w:val="0"/>
                <w:numId w:val="2"/>
              </w:num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Northern Territory Superannuation Supplementary Scheme (NTSSS);</w:t>
            </w:r>
          </w:p>
          <w:p w:rsidR="003B697C" w:rsidRPr="00167F76" w:rsidRDefault="003B697C" w:rsidP="003B697C">
            <w:pPr>
              <w:pStyle w:val="ListParagraph"/>
              <w:numPr>
                <w:ilvl w:val="0"/>
                <w:numId w:val="2"/>
              </w:num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Northern Territory Police Supplementary Benefit Scheme (NTPSBS);</w:t>
            </w:r>
          </w:p>
          <w:p w:rsidR="003B697C" w:rsidRPr="00167F76" w:rsidRDefault="003B697C" w:rsidP="003B697C">
            <w:pPr>
              <w:pStyle w:val="ListParagraph"/>
              <w:numPr>
                <w:ilvl w:val="0"/>
                <w:numId w:val="2"/>
              </w:num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Legislative Assembly Members’ Superannuation Scheme (LAMS);</w:t>
            </w:r>
          </w:p>
          <w:p w:rsidR="003B697C" w:rsidRPr="00167F76" w:rsidRDefault="003B697C" w:rsidP="003B697C">
            <w:pPr>
              <w:pStyle w:val="ListParagraph"/>
              <w:numPr>
                <w:ilvl w:val="0"/>
                <w:numId w:val="2"/>
              </w:num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Northern Territory Administrators Pension Scheme; and</w:t>
            </w:r>
          </w:p>
          <w:p w:rsidR="003B697C" w:rsidRPr="00167F76" w:rsidRDefault="003B697C" w:rsidP="003B697C">
            <w:pPr>
              <w:pStyle w:val="ListParagraph"/>
              <w:numPr>
                <w:ilvl w:val="0"/>
                <w:numId w:val="2"/>
              </w:num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Northern Territory Government Death and Invalidity Scheme (NTGDIS).</w:t>
            </w:r>
          </w:p>
          <w:p w:rsidR="003B697C" w:rsidRPr="00167F76" w:rsidRDefault="003B697C" w:rsidP="003B697C">
            <w:p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Includes all correspondence to and from members and may contain legal and medical documents</w:t>
            </w:r>
            <w:r>
              <w:rPr>
                <w:color w:val="000000"/>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Yes</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color w:val="000000"/>
                <w:sz w:val="32"/>
                <w:szCs w:val="32"/>
              </w:rPr>
            </w:pPr>
            <w:r w:rsidRPr="00167F76">
              <w:rPr>
                <w:color w:val="000000"/>
                <w:sz w:val="32"/>
                <w:szCs w:val="32"/>
              </w:rPr>
              <w:sym w:font="Wingdings" w:char="F03F"/>
            </w:r>
            <w:r w:rsidRPr="00167F76">
              <w:rPr>
                <w:color w:val="000000"/>
                <w:sz w:val="32"/>
                <w:szCs w:val="32"/>
              </w:rPr>
              <w:t xml:space="preserve"> </w:t>
            </w:r>
            <w:r w:rsidRPr="00167F76">
              <w:rPr>
                <w:color w:val="000000"/>
                <w:sz w:val="32"/>
                <w:szCs w:val="32"/>
              </w:rPr>
              <w:sym w:font="Wingdings" w:char="F024"/>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20"/>
        </w:trPr>
        <w:tc>
          <w:tcPr>
            <w:tcW w:w="2409" w:type="dxa"/>
            <w:shd w:val="clear" w:color="auto" w:fill="auto"/>
          </w:tcPr>
          <w:p w:rsidR="003B697C" w:rsidRPr="00167F76" w:rsidRDefault="003B697C" w:rsidP="003B697C">
            <w:pPr>
              <w:pStyle w:val="Registerbody"/>
            </w:pPr>
            <w:r w:rsidRPr="00167F76">
              <w:lastRenderedPageBreak/>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color w:val="000000"/>
                <w:sz w:val="18"/>
                <w:szCs w:val="18"/>
              </w:rPr>
            </w:pPr>
            <w:r w:rsidRPr="00167F76">
              <w:rPr>
                <w:color w:val="000000"/>
                <w:sz w:val="18"/>
                <w:szCs w:val="18"/>
              </w:rPr>
              <w:t>Complaints</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All records of complaints received by the Superannuation Office. Includes all information relating to the implementation of the complaints procedure including correspondence with the complainant, investigation of complaint and decisions made</w:t>
            </w:r>
            <w:r>
              <w:rPr>
                <w:color w:val="000000"/>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Yes</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ingdings" w:char="F03F"/>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20"/>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Service providers</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 xml:space="preserve">Agreements, </w:t>
            </w:r>
            <w:r>
              <w:rPr>
                <w:sz w:val="18"/>
                <w:szCs w:val="18"/>
              </w:rPr>
              <w:t>leases, service level agreement and</w:t>
            </w:r>
            <w:r w:rsidRPr="00167F76">
              <w:rPr>
                <w:sz w:val="18"/>
                <w:szCs w:val="18"/>
              </w:rPr>
              <w:t xml:space="preserve"> pricing</w:t>
            </w:r>
            <w:r>
              <w:rPr>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No</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ingdings" w:char="F03F"/>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167F76" w:rsidRDefault="003B697C" w:rsidP="003B697C">
            <w:pPr>
              <w:pStyle w:val="RegisterHeading"/>
            </w:pPr>
            <w:r w:rsidRPr="00167F76">
              <w:t>Superannuation Office</w:t>
            </w:r>
          </w:p>
        </w:tc>
        <w:tc>
          <w:tcPr>
            <w:tcW w:w="13893" w:type="dxa"/>
            <w:gridSpan w:val="5"/>
            <w:shd w:val="clear" w:color="auto" w:fill="D9D9D9" w:themeFill="background1" w:themeFillShade="D9"/>
          </w:tcPr>
          <w:p w:rsidR="003B697C" w:rsidRPr="00167F76" w:rsidRDefault="003B697C" w:rsidP="003B697C">
            <w:pPr>
              <w:pStyle w:val="Registerbody"/>
            </w:pPr>
            <w:r w:rsidRPr="00167F76">
              <w:rPr>
                <w:b/>
              </w:rPr>
              <w:t>Boards, Committees and Councils</w:t>
            </w:r>
          </w:p>
        </w:tc>
      </w:tr>
      <w:tr w:rsidR="003B697C" w:rsidRPr="003A5FC0" w:rsidTr="00E311A7">
        <w:trPr>
          <w:trHeight w:val="1074"/>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Default="003B697C" w:rsidP="003B697C">
            <w:pPr>
              <w:tabs>
                <w:tab w:val="center" w:pos="4153"/>
                <w:tab w:val="right" w:pos="8306"/>
              </w:tabs>
              <w:autoSpaceDE w:val="0"/>
              <w:autoSpaceDN w:val="0"/>
              <w:adjustRightInd w:val="0"/>
              <w:spacing w:before="60" w:after="60"/>
              <w:ind w:left="35"/>
              <w:rPr>
                <w:sz w:val="18"/>
                <w:szCs w:val="18"/>
              </w:rPr>
            </w:pPr>
            <w:r w:rsidRPr="00167F76">
              <w:rPr>
                <w:sz w:val="18"/>
                <w:szCs w:val="18"/>
              </w:rPr>
              <w:t>Superannuation Trustee Board (STB)</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 xml:space="preserve">STB relating to NTGPASS, NTPSBS </w:t>
            </w:r>
            <w:r>
              <w:rPr>
                <w:sz w:val="18"/>
                <w:szCs w:val="18"/>
              </w:rPr>
              <w:t>and LAMS superannuation schemes</w:t>
            </w:r>
            <w:r w:rsidRPr="00167F76">
              <w:rPr>
                <w:sz w:val="18"/>
                <w:szCs w:val="18"/>
              </w:rPr>
              <w:t xml:space="preserve"> Meetin</w:t>
            </w:r>
            <w:r>
              <w:rPr>
                <w:sz w:val="18"/>
                <w:szCs w:val="18"/>
              </w:rPr>
              <w:t>gs, Agendas, papers and minutes.</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 xml:space="preserve">Yes </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ingdings" w:char="F03F"/>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1074"/>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sz w:val="18"/>
                <w:szCs w:val="18"/>
              </w:rPr>
            </w:pPr>
            <w:r w:rsidRPr="00167F76">
              <w:rPr>
                <w:sz w:val="18"/>
                <w:szCs w:val="18"/>
              </w:rPr>
              <w:t xml:space="preserve">NTGPASS Review Board </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Review Board relating to NTGPASS and NTGDIS schemes</w:t>
            </w:r>
            <w:r>
              <w:rPr>
                <w:sz w:val="18"/>
                <w:szCs w:val="18"/>
              </w:rPr>
              <w:t xml:space="preserve"> (note NTCAT now presides; Review Board ceased to exist on</w:t>
            </w:r>
            <w:r>
              <w:rPr>
                <w:sz w:val="18"/>
                <w:szCs w:val="18"/>
              </w:rPr>
              <w:br/>
              <w:t>1 July 2015).</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 xml:space="preserve">Yes </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ingdings" w:char="F03F"/>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167F76" w:rsidRDefault="003B697C" w:rsidP="003B697C">
            <w:pPr>
              <w:pStyle w:val="RegisterHeading"/>
            </w:pPr>
            <w:r w:rsidRPr="00167F76">
              <w:t>Superannuation Office</w:t>
            </w:r>
          </w:p>
        </w:tc>
        <w:tc>
          <w:tcPr>
            <w:tcW w:w="13893" w:type="dxa"/>
            <w:gridSpan w:val="5"/>
            <w:shd w:val="clear" w:color="auto" w:fill="D9D9D9" w:themeFill="background1" w:themeFillShade="D9"/>
          </w:tcPr>
          <w:p w:rsidR="003B697C" w:rsidRPr="00167F76" w:rsidRDefault="003B697C" w:rsidP="003B697C">
            <w:pPr>
              <w:pStyle w:val="RegisterHeading"/>
            </w:pPr>
            <w:r w:rsidRPr="00167F76">
              <w:t>Member Education</w:t>
            </w:r>
          </w:p>
        </w:tc>
      </w:tr>
      <w:tr w:rsidR="003B697C" w:rsidRPr="003A5FC0" w:rsidTr="00E311A7">
        <w:trPr>
          <w:trHeight w:val="20"/>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sz w:val="18"/>
                <w:szCs w:val="18"/>
              </w:rPr>
            </w:pPr>
            <w:r w:rsidRPr="00167F76">
              <w:rPr>
                <w:sz w:val="18"/>
                <w:szCs w:val="18"/>
              </w:rPr>
              <w:t>Information Sessions and Seminars</w:t>
            </w:r>
          </w:p>
        </w:tc>
        <w:tc>
          <w:tcPr>
            <w:tcW w:w="5387" w:type="dxa"/>
          </w:tcPr>
          <w:p w:rsidR="003B697C" w:rsidRPr="00167F76" w:rsidRDefault="003B697C" w:rsidP="00E14A39">
            <w:pPr>
              <w:tabs>
                <w:tab w:val="center" w:pos="4153"/>
                <w:tab w:val="right" w:pos="8306"/>
              </w:tabs>
              <w:autoSpaceDE w:val="0"/>
              <w:autoSpaceDN w:val="0"/>
              <w:adjustRightInd w:val="0"/>
              <w:spacing w:before="60" w:after="60"/>
              <w:rPr>
                <w:sz w:val="18"/>
                <w:szCs w:val="18"/>
              </w:rPr>
            </w:pPr>
            <w:r w:rsidRPr="00167F76">
              <w:rPr>
                <w:sz w:val="18"/>
                <w:szCs w:val="18"/>
              </w:rPr>
              <w:t>Presentations to members of superannuation schemes administered by the NT Superannuation Office</w:t>
            </w:r>
            <w:r w:rsidR="00E14A39">
              <w:rPr>
                <w:sz w:val="18"/>
                <w:szCs w:val="18"/>
              </w:rPr>
              <w:t>.</w:t>
            </w:r>
          </w:p>
        </w:tc>
        <w:tc>
          <w:tcPr>
            <w:tcW w:w="1559" w:type="dxa"/>
          </w:tcPr>
          <w:p w:rsidR="003B697C" w:rsidRPr="00167F76" w:rsidRDefault="00E14A39" w:rsidP="003B697C">
            <w:pPr>
              <w:tabs>
                <w:tab w:val="center" w:pos="4153"/>
                <w:tab w:val="right" w:pos="8306"/>
              </w:tabs>
              <w:autoSpaceDE w:val="0"/>
              <w:autoSpaceDN w:val="0"/>
              <w:adjustRightInd w:val="0"/>
              <w:spacing w:before="60" w:after="60"/>
              <w:rPr>
                <w:sz w:val="18"/>
                <w:szCs w:val="18"/>
              </w:rPr>
            </w:pPr>
            <w:r>
              <w:rPr>
                <w:sz w:val="18"/>
                <w:szCs w:val="18"/>
              </w:rPr>
              <w:t>No</w:t>
            </w:r>
            <w:r w:rsidR="003B697C">
              <w:rPr>
                <w:sz w:val="18"/>
                <w:szCs w:val="18"/>
              </w:rPr>
              <w:t xml:space="preserve"> </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ebdings" w:char="F0FD"/>
            </w:r>
            <w:r w:rsidR="005477C3">
              <w:rPr>
                <w:sz w:val="32"/>
                <w:szCs w:val="32"/>
              </w:rPr>
              <w:t xml:space="preserve"> </w:t>
            </w:r>
            <w:r w:rsidR="005477C3" w:rsidRPr="00F603BB">
              <w:rPr>
                <w:sz w:val="32"/>
                <w:szCs w:val="32"/>
              </w:rPr>
              <w:sym w:font="Webdings" w:char="F0CA"/>
            </w:r>
          </w:p>
        </w:tc>
        <w:tc>
          <w:tcPr>
            <w:tcW w:w="297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Available to: Public</w:t>
            </w:r>
          </w:p>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Format: Hard</w:t>
            </w:r>
            <w:r>
              <w:rPr>
                <w:sz w:val="18"/>
                <w:szCs w:val="18"/>
              </w:rPr>
              <w:t xml:space="preserve"> </w:t>
            </w:r>
            <w:r w:rsidRPr="00167F76">
              <w:rPr>
                <w:sz w:val="18"/>
                <w:szCs w:val="18"/>
              </w:rPr>
              <w:t xml:space="preserve">copy or Electronic via the DTF website </w:t>
            </w:r>
          </w:p>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(presentations only)</w:t>
            </w:r>
          </w:p>
        </w:tc>
      </w:tr>
      <w:tr w:rsidR="003B697C" w:rsidRPr="003A5FC0" w:rsidTr="00E14A39">
        <w:trPr>
          <w:trHeight w:val="1279"/>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sz w:val="18"/>
                <w:szCs w:val="18"/>
              </w:rPr>
            </w:pPr>
            <w:r w:rsidRPr="00167F76">
              <w:rPr>
                <w:sz w:val="18"/>
                <w:szCs w:val="18"/>
              </w:rPr>
              <w:t>Fact Sheets, forms and Information Books</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Information material provided by the Superannuation Office</w:t>
            </w:r>
            <w:r>
              <w:rPr>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No</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ebdings" w:char="F0FD"/>
            </w:r>
            <w:r w:rsidR="003B2AF7">
              <w:rPr>
                <w:sz w:val="32"/>
                <w:szCs w:val="32"/>
              </w:rPr>
              <w:t xml:space="preserve"> </w:t>
            </w:r>
            <w:r w:rsidR="003B2AF7" w:rsidRPr="00F603BB">
              <w:rPr>
                <w:sz w:val="32"/>
                <w:szCs w:val="32"/>
              </w:rPr>
              <w:sym w:font="Webdings" w:char="F0CA"/>
            </w:r>
          </w:p>
        </w:tc>
        <w:tc>
          <w:tcPr>
            <w:tcW w:w="297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Available to: Public</w:t>
            </w:r>
          </w:p>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Format: Hard</w:t>
            </w:r>
            <w:r>
              <w:rPr>
                <w:sz w:val="18"/>
                <w:szCs w:val="18"/>
              </w:rPr>
              <w:t xml:space="preserve"> </w:t>
            </w:r>
            <w:r w:rsidRPr="00167F76">
              <w:rPr>
                <w:sz w:val="18"/>
                <w:szCs w:val="18"/>
              </w:rPr>
              <w:t xml:space="preserve">copy or Electronic via the DTF website </w:t>
            </w:r>
          </w:p>
        </w:tc>
      </w:tr>
      <w:tr w:rsidR="003B697C" w:rsidRPr="003A5FC0" w:rsidTr="00E311A7">
        <w:trPr>
          <w:trHeight w:val="20"/>
        </w:trPr>
        <w:tc>
          <w:tcPr>
            <w:tcW w:w="2409" w:type="dxa"/>
            <w:shd w:val="clear" w:color="auto" w:fill="D9D9D9" w:themeFill="background1" w:themeFillShade="D9"/>
          </w:tcPr>
          <w:p w:rsidR="003B697C" w:rsidRPr="00167F76" w:rsidRDefault="003B697C" w:rsidP="003B697C">
            <w:pPr>
              <w:pStyle w:val="RegisterHeading"/>
            </w:pPr>
            <w:r w:rsidRPr="00167F76">
              <w:t>Superannuation Office</w:t>
            </w:r>
          </w:p>
        </w:tc>
        <w:tc>
          <w:tcPr>
            <w:tcW w:w="13893" w:type="dxa"/>
            <w:gridSpan w:val="5"/>
            <w:shd w:val="clear" w:color="auto" w:fill="D9D9D9" w:themeFill="background1" w:themeFillShade="D9"/>
          </w:tcPr>
          <w:p w:rsidR="003B697C" w:rsidRPr="00167F76" w:rsidRDefault="003B697C" w:rsidP="003B697C">
            <w:pPr>
              <w:pStyle w:val="RegisterHeading"/>
            </w:pPr>
            <w:r w:rsidRPr="00167F76">
              <w:t>Legislation</w:t>
            </w:r>
          </w:p>
        </w:tc>
      </w:tr>
      <w:tr w:rsidR="003B697C" w:rsidRPr="003A5FC0" w:rsidTr="00E311A7">
        <w:trPr>
          <w:trHeight w:val="1034"/>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sz w:val="18"/>
                <w:szCs w:val="18"/>
              </w:rPr>
            </w:pPr>
            <w:r w:rsidRPr="00167F76">
              <w:rPr>
                <w:sz w:val="18"/>
                <w:szCs w:val="18"/>
              </w:rPr>
              <w:t>Legislation for Superannuation schemes</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The development of or the amendment to existing legislation for schemes NTGPASS, NTSSS, NTPSBS, LAMS, Administrators, Judges and NTGDIS</w:t>
            </w:r>
            <w:r w:rsidR="00E14A39">
              <w:rPr>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 xml:space="preserve">No  </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ebdings" w:char="F0FD"/>
            </w:r>
            <w:r w:rsidR="003B2AF7">
              <w:rPr>
                <w:sz w:val="32"/>
                <w:szCs w:val="32"/>
              </w:rPr>
              <w:t xml:space="preserve"> </w:t>
            </w:r>
            <w:r w:rsidR="003B2AF7" w:rsidRPr="00F603BB">
              <w:rPr>
                <w:sz w:val="32"/>
                <w:szCs w:val="32"/>
              </w:rPr>
              <w:sym w:font="Webdings" w:char="F0CA"/>
            </w:r>
          </w:p>
        </w:tc>
        <w:tc>
          <w:tcPr>
            <w:tcW w:w="297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Available to: Public</w:t>
            </w:r>
          </w:p>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Format: Hard</w:t>
            </w:r>
            <w:r>
              <w:rPr>
                <w:sz w:val="18"/>
                <w:szCs w:val="18"/>
              </w:rPr>
              <w:t xml:space="preserve"> </w:t>
            </w:r>
            <w:r w:rsidRPr="00167F76">
              <w:rPr>
                <w:sz w:val="18"/>
                <w:szCs w:val="18"/>
              </w:rPr>
              <w:t>copy or Electronic via the DTF website (legislation only)</w:t>
            </w:r>
          </w:p>
        </w:tc>
      </w:tr>
      <w:tr w:rsidR="003B697C" w:rsidRPr="003A5FC0" w:rsidTr="00E311A7">
        <w:trPr>
          <w:trHeight w:val="20"/>
        </w:trPr>
        <w:tc>
          <w:tcPr>
            <w:tcW w:w="2409" w:type="dxa"/>
            <w:shd w:val="clear" w:color="auto" w:fill="D9D9D9" w:themeFill="background1" w:themeFillShade="D9"/>
          </w:tcPr>
          <w:p w:rsidR="003B697C" w:rsidRPr="00167F76" w:rsidRDefault="003B697C" w:rsidP="003B697C">
            <w:pPr>
              <w:pStyle w:val="RegisterHeading"/>
            </w:pPr>
            <w:r w:rsidRPr="00167F76">
              <w:t>Superannuation Office</w:t>
            </w:r>
          </w:p>
        </w:tc>
        <w:tc>
          <w:tcPr>
            <w:tcW w:w="13893" w:type="dxa"/>
            <w:gridSpan w:val="5"/>
            <w:shd w:val="clear" w:color="auto" w:fill="D9D9D9" w:themeFill="background1" w:themeFillShade="D9"/>
          </w:tcPr>
          <w:p w:rsidR="003B697C" w:rsidRPr="00167F76" w:rsidRDefault="003B697C" w:rsidP="003B697C">
            <w:pPr>
              <w:pStyle w:val="RegisterHeading"/>
            </w:pPr>
            <w:r w:rsidRPr="00167F76">
              <w:t xml:space="preserve">Policy </w:t>
            </w:r>
          </w:p>
        </w:tc>
      </w:tr>
      <w:tr w:rsidR="003B697C" w:rsidRPr="003A5FC0" w:rsidTr="00E311A7">
        <w:trPr>
          <w:trHeight w:val="20"/>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sz w:val="18"/>
                <w:szCs w:val="18"/>
              </w:rPr>
            </w:pPr>
            <w:r w:rsidRPr="00167F76">
              <w:rPr>
                <w:sz w:val="18"/>
                <w:szCs w:val="18"/>
              </w:rPr>
              <w:t>Policy for schemes</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Policy analysis and development for the governance of NTGPASS, NTSSS, NTPSBS, LAMS, Administrators, Judges and NTGDIS</w:t>
            </w:r>
            <w:r w:rsidR="00E14A39">
              <w:rPr>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No</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ingdings" w:char="F03F"/>
            </w:r>
          </w:p>
        </w:tc>
        <w:tc>
          <w:tcPr>
            <w:tcW w:w="2977" w:type="dxa"/>
          </w:tcPr>
          <w:p w:rsidR="003B697C" w:rsidRPr="00167F76" w:rsidRDefault="003B697C" w:rsidP="003B697C">
            <w:pPr>
              <w:pStyle w:val="Registerbody"/>
            </w:pPr>
            <w:r w:rsidRPr="00167F76">
              <w:t>Additional information 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167F76" w:rsidRDefault="003B697C" w:rsidP="003B697C">
            <w:pPr>
              <w:pStyle w:val="RegisterHeading"/>
            </w:pPr>
            <w:r w:rsidRPr="00167F76">
              <w:lastRenderedPageBreak/>
              <w:t>Superannuation Office</w:t>
            </w:r>
          </w:p>
        </w:tc>
        <w:tc>
          <w:tcPr>
            <w:tcW w:w="13893" w:type="dxa"/>
            <w:gridSpan w:val="5"/>
            <w:shd w:val="clear" w:color="auto" w:fill="D9D9D9" w:themeFill="background1" w:themeFillShade="D9"/>
          </w:tcPr>
          <w:p w:rsidR="003B697C" w:rsidRPr="00167F76" w:rsidRDefault="003B697C" w:rsidP="003B697C">
            <w:pPr>
              <w:pStyle w:val="RegisterHeading"/>
            </w:pPr>
            <w:r w:rsidRPr="00167F76">
              <w:t xml:space="preserve">Reports </w:t>
            </w:r>
          </w:p>
        </w:tc>
      </w:tr>
      <w:tr w:rsidR="003B697C" w:rsidRPr="003A5FC0" w:rsidTr="00E311A7">
        <w:trPr>
          <w:trHeight w:val="20"/>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color w:val="000000"/>
                <w:sz w:val="18"/>
                <w:szCs w:val="18"/>
              </w:rPr>
            </w:pPr>
            <w:r>
              <w:rPr>
                <w:color w:val="000000"/>
                <w:sz w:val="18"/>
                <w:szCs w:val="18"/>
              </w:rPr>
              <w:t>Reports/</w:t>
            </w:r>
            <w:r w:rsidRPr="00167F76">
              <w:rPr>
                <w:color w:val="000000"/>
                <w:sz w:val="18"/>
                <w:szCs w:val="18"/>
              </w:rPr>
              <w:t xml:space="preserve">Publications </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DTF Reporting Requirements, other statutory reporting requirements, Web site publications and maintenance</w:t>
            </w:r>
            <w:r>
              <w:rPr>
                <w:color w:val="000000"/>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color w:val="000000"/>
                <w:sz w:val="18"/>
                <w:szCs w:val="18"/>
              </w:rPr>
            </w:pPr>
            <w:r w:rsidRPr="00167F76">
              <w:rPr>
                <w:color w:val="000000"/>
                <w:sz w:val="18"/>
                <w:szCs w:val="18"/>
              </w:rPr>
              <w:t>No</w:t>
            </w:r>
          </w:p>
        </w:tc>
        <w:tc>
          <w:tcPr>
            <w:tcW w:w="1417" w:type="dxa"/>
          </w:tcPr>
          <w:p w:rsidR="003B697C" w:rsidRPr="00167F76" w:rsidRDefault="003B697C" w:rsidP="003B697C">
            <w:pPr>
              <w:pStyle w:val="RegisterAccessSymbols"/>
            </w:pPr>
            <w:r w:rsidRPr="00167F76">
              <w:sym w:font="Webdings" w:char="F0FD"/>
            </w:r>
            <w:r w:rsidR="003B2AF7">
              <w:t xml:space="preserve"> </w:t>
            </w:r>
            <w:r w:rsidRPr="00167F76">
              <w:sym w:font="Webdings" w:char="F0CA"/>
            </w:r>
            <w:r w:rsidR="003B2AF7">
              <w:t xml:space="preserve"> </w:t>
            </w:r>
            <w:r w:rsidRPr="00167F76">
              <w:sym w:font="Wingdings" w:char="F03F"/>
            </w:r>
          </w:p>
          <w:p w:rsidR="003B697C" w:rsidRPr="00167F76" w:rsidRDefault="003B697C" w:rsidP="003B697C">
            <w:pPr>
              <w:pStyle w:val="RegisterAccessSymbols"/>
              <w:rPr>
                <w:sz w:val="18"/>
                <w:szCs w:val="18"/>
              </w:rPr>
            </w:pPr>
          </w:p>
        </w:tc>
        <w:tc>
          <w:tcPr>
            <w:tcW w:w="297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Available to: Public</w:t>
            </w:r>
          </w:p>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Format: Hard</w:t>
            </w:r>
            <w:r>
              <w:rPr>
                <w:sz w:val="18"/>
                <w:szCs w:val="18"/>
              </w:rPr>
              <w:t xml:space="preserve"> </w:t>
            </w:r>
            <w:r w:rsidRPr="00167F76">
              <w:rPr>
                <w:sz w:val="18"/>
                <w:szCs w:val="18"/>
              </w:rPr>
              <w:t xml:space="preserve">copy or Electronic via the DTF Website </w:t>
            </w:r>
          </w:p>
          <w:p w:rsidR="003B697C" w:rsidRPr="00167F76" w:rsidRDefault="003B697C" w:rsidP="003B697C">
            <w:pPr>
              <w:pStyle w:val="Registerbody"/>
            </w:pPr>
            <w:r w:rsidRPr="00167F76">
              <w:t>Additional information By Application according to Public Interest</w:t>
            </w:r>
          </w:p>
        </w:tc>
      </w:tr>
      <w:tr w:rsidR="003B697C" w:rsidRPr="003A5FC0" w:rsidTr="00E311A7">
        <w:trPr>
          <w:trHeight w:val="20"/>
        </w:trPr>
        <w:tc>
          <w:tcPr>
            <w:tcW w:w="2409" w:type="dxa"/>
            <w:shd w:val="clear" w:color="auto" w:fill="auto"/>
          </w:tcPr>
          <w:p w:rsidR="003B697C" w:rsidRPr="00167F76" w:rsidRDefault="003B697C" w:rsidP="003B697C">
            <w:pPr>
              <w:rPr>
                <w:sz w:val="18"/>
                <w:szCs w:val="18"/>
              </w:rPr>
            </w:pPr>
            <w:r w:rsidRPr="00167F76">
              <w:rPr>
                <w:sz w:val="18"/>
                <w:szCs w:val="18"/>
              </w:rPr>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sz w:val="18"/>
                <w:szCs w:val="18"/>
              </w:rPr>
            </w:pPr>
            <w:r w:rsidRPr="00167F76">
              <w:rPr>
                <w:sz w:val="18"/>
                <w:szCs w:val="18"/>
              </w:rPr>
              <w:t>Actuarial services for the NT Public Sector Superannuation Schemes</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Reports, reviews and certificates for superannuation schemes as required under Commonwealth (taxation) and NT governing legislation (</w:t>
            </w:r>
            <w:r w:rsidRPr="00167F76">
              <w:rPr>
                <w:i/>
                <w:sz w:val="18"/>
                <w:szCs w:val="18"/>
              </w:rPr>
              <w:t>Superannuation Act, S</w:t>
            </w:r>
            <w:r>
              <w:rPr>
                <w:i/>
                <w:sz w:val="18"/>
                <w:szCs w:val="18"/>
              </w:rPr>
              <w:t xml:space="preserve">uperannuation </w:t>
            </w:r>
            <w:r w:rsidRPr="00167F76">
              <w:rPr>
                <w:i/>
                <w:sz w:val="18"/>
                <w:szCs w:val="18"/>
              </w:rPr>
              <w:t>G</w:t>
            </w:r>
            <w:r>
              <w:rPr>
                <w:i/>
                <w:sz w:val="18"/>
                <w:szCs w:val="18"/>
              </w:rPr>
              <w:t>uarantee</w:t>
            </w:r>
            <w:r w:rsidRPr="00167F76">
              <w:rPr>
                <w:i/>
                <w:sz w:val="18"/>
                <w:szCs w:val="18"/>
              </w:rPr>
              <w:t xml:space="preserve"> </w:t>
            </w:r>
            <w:r>
              <w:rPr>
                <w:i/>
                <w:sz w:val="18"/>
                <w:szCs w:val="18"/>
              </w:rPr>
              <w:t>(</w:t>
            </w:r>
            <w:r w:rsidRPr="00167F76">
              <w:rPr>
                <w:i/>
                <w:sz w:val="18"/>
                <w:szCs w:val="18"/>
              </w:rPr>
              <w:t>Safety Net</w:t>
            </w:r>
            <w:r>
              <w:rPr>
                <w:i/>
                <w:sz w:val="18"/>
                <w:szCs w:val="18"/>
              </w:rPr>
              <w:t>)</w:t>
            </w:r>
            <w:r w:rsidRPr="00167F76">
              <w:rPr>
                <w:i/>
                <w:sz w:val="18"/>
                <w:szCs w:val="18"/>
              </w:rPr>
              <w:t xml:space="preserve"> Act, L</w:t>
            </w:r>
            <w:r>
              <w:rPr>
                <w:i/>
                <w:sz w:val="18"/>
                <w:szCs w:val="18"/>
              </w:rPr>
              <w:t xml:space="preserve">egislative </w:t>
            </w:r>
            <w:r w:rsidRPr="00167F76">
              <w:rPr>
                <w:i/>
                <w:sz w:val="18"/>
                <w:szCs w:val="18"/>
              </w:rPr>
              <w:t>A</w:t>
            </w:r>
            <w:r>
              <w:rPr>
                <w:i/>
                <w:sz w:val="18"/>
                <w:szCs w:val="18"/>
              </w:rPr>
              <w:t xml:space="preserve">ssembly </w:t>
            </w:r>
            <w:r w:rsidRPr="00167F76">
              <w:rPr>
                <w:i/>
                <w:sz w:val="18"/>
                <w:szCs w:val="18"/>
              </w:rPr>
              <w:t>M</w:t>
            </w:r>
            <w:r>
              <w:rPr>
                <w:i/>
                <w:sz w:val="18"/>
                <w:szCs w:val="18"/>
              </w:rPr>
              <w:t xml:space="preserve">embers’ </w:t>
            </w:r>
            <w:r w:rsidRPr="00167F76">
              <w:rPr>
                <w:i/>
                <w:sz w:val="18"/>
                <w:szCs w:val="18"/>
              </w:rPr>
              <w:t>S</w:t>
            </w:r>
            <w:r>
              <w:rPr>
                <w:i/>
                <w:sz w:val="18"/>
                <w:szCs w:val="18"/>
              </w:rPr>
              <w:t>uperannuation</w:t>
            </w:r>
            <w:r w:rsidRPr="00167F76">
              <w:rPr>
                <w:i/>
                <w:sz w:val="18"/>
                <w:szCs w:val="18"/>
              </w:rPr>
              <w:t xml:space="preserve"> Fund Act, </w:t>
            </w:r>
            <w:r>
              <w:rPr>
                <w:i/>
                <w:sz w:val="18"/>
                <w:szCs w:val="18"/>
              </w:rPr>
              <w:t>NTPSBS Trust Deed and Rules</w:t>
            </w:r>
            <w:r w:rsidRPr="00167F76">
              <w:rPr>
                <w:i/>
                <w:sz w:val="18"/>
                <w:szCs w:val="18"/>
              </w:rPr>
              <w:t>, Administrators Pensions Act, Supreme Court (Judges Pensions) Act</w:t>
            </w:r>
            <w:r w:rsidRPr="00167F76">
              <w:rPr>
                <w:sz w:val="18"/>
                <w:szCs w:val="18"/>
              </w:rPr>
              <w:t>)</w:t>
            </w:r>
            <w:r>
              <w:rPr>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No</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ingdings" w:char="F03F"/>
            </w:r>
          </w:p>
        </w:tc>
        <w:tc>
          <w:tcPr>
            <w:tcW w:w="297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 xml:space="preserve">Publication: </w:t>
            </w:r>
            <w:r w:rsidRPr="00167F76">
              <w:rPr>
                <w:rStyle w:val="RegisterbodyChar"/>
              </w:rPr>
              <w:t>Triennial actuarial reviews available on DTF website</w:t>
            </w:r>
          </w:p>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Available to: Public</w:t>
            </w:r>
          </w:p>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Format: Hard</w:t>
            </w:r>
            <w:r>
              <w:rPr>
                <w:sz w:val="18"/>
                <w:szCs w:val="18"/>
              </w:rPr>
              <w:t xml:space="preserve"> </w:t>
            </w:r>
            <w:r w:rsidRPr="00167F76">
              <w:rPr>
                <w:sz w:val="18"/>
                <w:szCs w:val="18"/>
              </w:rPr>
              <w:t xml:space="preserve">copy or Electronic via the DTF Website </w:t>
            </w:r>
          </w:p>
          <w:p w:rsidR="003B697C" w:rsidRPr="00167F76" w:rsidRDefault="003B697C" w:rsidP="003B697C">
            <w:pPr>
              <w:pStyle w:val="Registerbody"/>
            </w:pPr>
            <w:r w:rsidRPr="00167F76">
              <w:t xml:space="preserve">Additional information By Application according to Public Interest </w:t>
            </w:r>
          </w:p>
        </w:tc>
      </w:tr>
      <w:tr w:rsidR="003B697C" w:rsidRPr="003A5FC0" w:rsidTr="00E311A7">
        <w:trPr>
          <w:trHeight w:val="20"/>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pStyle w:val="Registerbody"/>
            </w:pPr>
            <w:r w:rsidRPr="00167F76">
              <w:t>Actuarial services for the NT Public Sector Superannuation Schemes</w:t>
            </w:r>
          </w:p>
        </w:tc>
        <w:tc>
          <w:tcPr>
            <w:tcW w:w="5387" w:type="dxa"/>
          </w:tcPr>
          <w:p w:rsidR="003B697C" w:rsidRPr="00167F76" w:rsidRDefault="003B697C" w:rsidP="003B697C">
            <w:pPr>
              <w:pStyle w:val="Registerbody"/>
            </w:pPr>
            <w:r>
              <w:t>Working papers for the above reports, reviews and certificates.</w:t>
            </w:r>
          </w:p>
        </w:tc>
        <w:tc>
          <w:tcPr>
            <w:tcW w:w="1559" w:type="dxa"/>
          </w:tcPr>
          <w:p w:rsidR="003B697C" w:rsidRPr="00167F76" w:rsidRDefault="003B697C" w:rsidP="003B697C">
            <w:pPr>
              <w:pStyle w:val="Registerbody"/>
            </w:pPr>
            <w:r>
              <w:t xml:space="preserve">Yes </w:t>
            </w:r>
          </w:p>
        </w:tc>
        <w:tc>
          <w:tcPr>
            <w:tcW w:w="1417" w:type="dxa"/>
          </w:tcPr>
          <w:p w:rsidR="003B697C" w:rsidRPr="00B858F6" w:rsidRDefault="003B697C" w:rsidP="003B697C">
            <w:pPr>
              <w:pStyle w:val="Registerbody"/>
              <w:rPr>
                <w:sz w:val="32"/>
                <w:szCs w:val="32"/>
              </w:rPr>
            </w:pPr>
            <w:r w:rsidRPr="00B858F6">
              <w:rPr>
                <w:sz w:val="32"/>
                <w:szCs w:val="32"/>
              </w:rPr>
              <w:sym w:font="Wingdings" w:char="F03F"/>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20"/>
        </w:trPr>
        <w:tc>
          <w:tcPr>
            <w:tcW w:w="2409" w:type="dxa"/>
            <w:shd w:val="clear" w:color="auto" w:fill="auto"/>
          </w:tcPr>
          <w:p w:rsidR="003B697C" w:rsidRPr="00414415" w:rsidRDefault="003B697C" w:rsidP="003B697C">
            <w:pPr>
              <w:pStyle w:val="Registerbody"/>
            </w:pPr>
            <w:r w:rsidRPr="00414415">
              <w:t>Superannuation Office</w:t>
            </w:r>
          </w:p>
        </w:tc>
        <w:tc>
          <w:tcPr>
            <w:tcW w:w="2553" w:type="dxa"/>
            <w:shd w:val="clear" w:color="auto" w:fill="auto"/>
          </w:tcPr>
          <w:p w:rsidR="003B697C" w:rsidRPr="00414415" w:rsidRDefault="003B697C" w:rsidP="003B697C">
            <w:pPr>
              <w:tabs>
                <w:tab w:val="center" w:pos="4153"/>
                <w:tab w:val="right" w:pos="8306"/>
              </w:tabs>
              <w:autoSpaceDE w:val="0"/>
              <w:autoSpaceDN w:val="0"/>
              <w:adjustRightInd w:val="0"/>
              <w:spacing w:before="60" w:after="60"/>
              <w:ind w:left="35"/>
              <w:rPr>
                <w:color w:val="000000"/>
                <w:sz w:val="18"/>
                <w:szCs w:val="18"/>
              </w:rPr>
            </w:pPr>
            <w:r w:rsidRPr="00414415">
              <w:rPr>
                <w:color w:val="000000"/>
                <w:sz w:val="18"/>
                <w:szCs w:val="18"/>
              </w:rPr>
              <w:t>Compliance Reporting</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Record of various statistical data reports to:</w:t>
            </w:r>
          </w:p>
          <w:p w:rsidR="003B697C" w:rsidRPr="00167F76" w:rsidRDefault="003B697C" w:rsidP="003B697C">
            <w:pPr>
              <w:pStyle w:val="ListParagraph"/>
              <w:numPr>
                <w:ilvl w:val="0"/>
                <w:numId w:val="3"/>
              </w:numPr>
              <w:tabs>
                <w:tab w:val="center" w:pos="4153"/>
                <w:tab w:val="right" w:pos="8306"/>
              </w:tabs>
              <w:autoSpaceDE w:val="0"/>
              <w:autoSpaceDN w:val="0"/>
              <w:adjustRightInd w:val="0"/>
              <w:spacing w:before="60" w:after="60"/>
              <w:ind w:left="284" w:hanging="284"/>
              <w:rPr>
                <w:sz w:val="18"/>
                <w:szCs w:val="18"/>
              </w:rPr>
            </w:pPr>
            <w:r w:rsidRPr="00167F76">
              <w:rPr>
                <w:sz w:val="18"/>
                <w:szCs w:val="18"/>
              </w:rPr>
              <w:t xml:space="preserve">APRA (annual and quarterly returns for NTGPASS, LAMS and NTSSS) </w:t>
            </w:r>
          </w:p>
          <w:p w:rsidR="003B697C" w:rsidRPr="00167F76" w:rsidRDefault="003B697C" w:rsidP="003B697C">
            <w:pPr>
              <w:pStyle w:val="ListParagraph"/>
              <w:numPr>
                <w:ilvl w:val="0"/>
                <w:numId w:val="3"/>
              </w:numPr>
              <w:tabs>
                <w:tab w:val="center" w:pos="4153"/>
                <w:tab w:val="right" w:pos="8306"/>
              </w:tabs>
              <w:autoSpaceDE w:val="0"/>
              <w:autoSpaceDN w:val="0"/>
              <w:adjustRightInd w:val="0"/>
              <w:spacing w:before="60" w:after="60"/>
              <w:ind w:left="284" w:hanging="284"/>
              <w:rPr>
                <w:sz w:val="18"/>
                <w:szCs w:val="18"/>
              </w:rPr>
            </w:pPr>
            <w:r w:rsidRPr="00167F76">
              <w:rPr>
                <w:sz w:val="18"/>
                <w:szCs w:val="18"/>
              </w:rPr>
              <w:t xml:space="preserve">ATO </w:t>
            </w:r>
          </w:p>
          <w:p w:rsidR="003B697C" w:rsidRPr="00F6137C" w:rsidRDefault="003B697C" w:rsidP="003B697C">
            <w:pPr>
              <w:pStyle w:val="ListParagraph"/>
              <w:numPr>
                <w:ilvl w:val="0"/>
                <w:numId w:val="3"/>
              </w:numPr>
              <w:tabs>
                <w:tab w:val="center" w:pos="4153"/>
                <w:tab w:val="right" w:pos="8306"/>
              </w:tabs>
              <w:autoSpaceDE w:val="0"/>
              <w:autoSpaceDN w:val="0"/>
              <w:adjustRightInd w:val="0"/>
              <w:spacing w:before="60" w:after="60"/>
              <w:ind w:left="284" w:hanging="284"/>
              <w:rPr>
                <w:sz w:val="18"/>
                <w:szCs w:val="18"/>
              </w:rPr>
            </w:pPr>
            <w:r w:rsidRPr="00167F76">
              <w:rPr>
                <w:sz w:val="18"/>
                <w:szCs w:val="18"/>
              </w:rPr>
              <w:t>Austrac (annual compliance and other AML/CTF reports and information provid</w:t>
            </w:r>
            <w:r>
              <w:rPr>
                <w:sz w:val="18"/>
                <w:szCs w:val="18"/>
              </w:rPr>
              <w:t>ed on NTSO designated services)</w:t>
            </w:r>
          </w:p>
        </w:tc>
        <w:tc>
          <w:tcPr>
            <w:tcW w:w="1559" w:type="dxa"/>
          </w:tcPr>
          <w:p w:rsidR="003B697C" w:rsidRPr="00CA3A99" w:rsidRDefault="003B697C" w:rsidP="003B697C">
            <w:pPr>
              <w:tabs>
                <w:tab w:val="center" w:pos="4153"/>
                <w:tab w:val="right" w:pos="8306"/>
              </w:tabs>
              <w:autoSpaceDE w:val="0"/>
              <w:autoSpaceDN w:val="0"/>
              <w:adjustRightInd w:val="0"/>
              <w:spacing w:before="60" w:after="1200"/>
              <w:rPr>
                <w:sz w:val="20"/>
                <w:szCs w:val="20"/>
              </w:rPr>
            </w:pPr>
            <w:r w:rsidRPr="00E700E0">
              <w:rPr>
                <w:sz w:val="18"/>
                <w:szCs w:val="20"/>
              </w:rPr>
              <w:t>No</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sz w:val="32"/>
                <w:szCs w:val="32"/>
              </w:rPr>
            </w:pPr>
            <w:r w:rsidRPr="00B858F6">
              <w:rPr>
                <w:sz w:val="32"/>
                <w:szCs w:val="32"/>
              </w:rPr>
              <w:sym w:font="Wingdings" w:char="F03F"/>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597"/>
        </w:trPr>
        <w:tc>
          <w:tcPr>
            <w:tcW w:w="2409" w:type="dxa"/>
            <w:shd w:val="clear" w:color="auto" w:fill="auto"/>
          </w:tcPr>
          <w:p w:rsidR="003B697C" w:rsidRPr="00414415" w:rsidRDefault="003B697C" w:rsidP="003B697C">
            <w:pPr>
              <w:pStyle w:val="Registerbody"/>
            </w:pPr>
            <w:r w:rsidRPr="00414415">
              <w:t>Superannuation Office</w:t>
            </w:r>
          </w:p>
        </w:tc>
        <w:tc>
          <w:tcPr>
            <w:tcW w:w="2553" w:type="dxa"/>
            <w:shd w:val="clear" w:color="auto" w:fill="auto"/>
          </w:tcPr>
          <w:p w:rsidR="003B697C" w:rsidRPr="00414415" w:rsidRDefault="003B697C" w:rsidP="003B697C">
            <w:pPr>
              <w:tabs>
                <w:tab w:val="center" w:pos="4153"/>
                <w:tab w:val="right" w:pos="8306"/>
              </w:tabs>
              <w:autoSpaceDE w:val="0"/>
              <w:autoSpaceDN w:val="0"/>
              <w:adjustRightInd w:val="0"/>
              <w:spacing w:before="60" w:after="60"/>
              <w:ind w:left="35"/>
              <w:rPr>
                <w:color w:val="000000"/>
                <w:sz w:val="18"/>
                <w:szCs w:val="18"/>
              </w:rPr>
            </w:pPr>
            <w:r w:rsidRPr="00414415">
              <w:rPr>
                <w:color w:val="000000"/>
                <w:sz w:val="18"/>
                <w:szCs w:val="18"/>
              </w:rPr>
              <w:t>Compliance Reporting</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Pr>
                <w:sz w:val="18"/>
                <w:szCs w:val="18"/>
              </w:rPr>
              <w:t>Working papers for the above APRA and Austrac data.</w:t>
            </w:r>
          </w:p>
        </w:tc>
        <w:tc>
          <w:tcPr>
            <w:tcW w:w="1559" w:type="dxa"/>
          </w:tcPr>
          <w:p w:rsidR="003B697C" w:rsidRDefault="003B697C" w:rsidP="003B697C">
            <w:pPr>
              <w:tabs>
                <w:tab w:val="center" w:pos="4153"/>
                <w:tab w:val="right" w:pos="8306"/>
              </w:tabs>
              <w:autoSpaceDE w:val="0"/>
              <w:autoSpaceDN w:val="0"/>
              <w:adjustRightInd w:val="0"/>
              <w:spacing w:before="60" w:after="60"/>
              <w:rPr>
                <w:sz w:val="18"/>
                <w:szCs w:val="18"/>
              </w:rPr>
            </w:pPr>
            <w:r>
              <w:rPr>
                <w:sz w:val="18"/>
                <w:szCs w:val="18"/>
              </w:rPr>
              <w:t xml:space="preserve">Yes </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sz w:val="32"/>
                <w:szCs w:val="32"/>
              </w:rPr>
            </w:pPr>
            <w:r w:rsidRPr="00B858F6">
              <w:rPr>
                <w:sz w:val="32"/>
                <w:szCs w:val="32"/>
              </w:rPr>
              <w:sym w:font="Wingdings" w:char="F03F"/>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597"/>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sz w:val="18"/>
                <w:szCs w:val="18"/>
              </w:rPr>
            </w:pPr>
            <w:r w:rsidRPr="00167F76">
              <w:rPr>
                <w:sz w:val="18"/>
                <w:szCs w:val="18"/>
              </w:rPr>
              <w:t xml:space="preserve">Compliance Reporting </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 xml:space="preserve">Record of various member data reports to ATO (member </w:t>
            </w:r>
            <w:r>
              <w:rPr>
                <w:sz w:val="18"/>
                <w:szCs w:val="18"/>
              </w:rPr>
              <w:t>contribution statements and</w:t>
            </w:r>
            <w:r w:rsidRPr="00167F76">
              <w:rPr>
                <w:sz w:val="18"/>
                <w:szCs w:val="18"/>
              </w:rPr>
              <w:t xml:space="preserve"> lost member reports)</w:t>
            </w:r>
            <w:r>
              <w:rPr>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Pr>
                <w:sz w:val="18"/>
                <w:szCs w:val="18"/>
              </w:rPr>
              <w:t>Yes</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sz w:val="32"/>
                <w:szCs w:val="32"/>
              </w:rPr>
            </w:pPr>
            <w:r w:rsidRPr="00B858F6">
              <w:rPr>
                <w:sz w:val="32"/>
                <w:szCs w:val="32"/>
              </w:rPr>
              <w:sym w:font="Wingdings" w:char="F03F"/>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167F76" w:rsidRDefault="003B697C" w:rsidP="003B697C">
            <w:pPr>
              <w:pStyle w:val="RegisterHeading"/>
            </w:pPr>
            <w:r w:rsidRPr="00167F76">
              <w:t>Superannuation Office</w:t>
            </w:r>
          </w:p>
        </w:tc>
        <w:tc>
          <w:tcPr>
            <w:tcW w:w="13893" w:type="dxa"/>
            <w:gridSpan w:val="5"/>
            <w:shd w:val="clear" w:color="auto" w:fill="D9D9D9" w:themeFill="background1" w:themeFillShade="D9"/>
          </w:tcPr>
          <w:p w:rsidR="003B697C" w:rsidRPr="00167F76" w:rsidRDefault="003B697C" w:rsidP="003B697C">
            <w:pPr>
              <w:pStyle w:val="RegisterHeading"/>
            </w:pPr>
            <w:r w:rsidRPr="00167F76">
              <w:t xml:space="preserve">Financial Records </w:t>
            </w:r>
          </w:p>
        </w:tc>
      </w:tr>
      <w:tr w:rsidR="003B697C" w:rsidRPr="003A5FC0" w:rsidTr="00E311A7">
        <w:trPr>
          <w:trHeight w:val="20"/>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sz w:val="18"/>
                <w:szCs w:val="18"/>
              </w:rPr>
            </w:pPr>
            <w:r w:rsidRPr="00167F76">
              <w:rPr>
                <w:sz w:val="18"/>
                <w:szCs w:val="18"/>
              </w:rPr>
              <w:t xml:space="preserve">Accounting Records </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Various financial transaction records of the NT Public Sector Superannuation Schemes to comply with reporting, accounting standards, audit requirements and for legislative accountability. Includes all pension/benefit payments (including surcharge</w:t>
            </w:r>
            <w:r>
              <w:rPr>
                <w:sz w:val="18"/>
                <w:szCs w:val="18"/>
              </w:rPr>
              <w:t xml:space="preserve"> and Division 293 Tax</w:t>
            </w:r>
            <w:r w:rsidRPr="00167F76">
              <w:rPr>
                <w:sz w:val="18"/>
                <w:szCs w:val="18"/>
              </w:rPr>
              <w:t>), contributions from both employee and employer, rollovers to</w:t>
            </w:r>
            <w:r>
              <w:rPr>
                <w:sz w:val="18"/>
                <w:szCs w:val="18"/>
              </w:rPr>
              <w:t xml:space="preserve"> and </w:t>
            </w:r>
            <w:r w:rsidRPr="00167F76">
              <w:rPr>
                <w:sz w:val="18"/>
                <w:szCs w:val="18"/>
              </w:rPr>
              <w:t>from other funds, and investment rates of return</w:t>
            </w:r>
            <w:r>
              <w:rPr>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Yes</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ingdings" w:char="F03F"/>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597"/>
        </w:trPr>
        <w:tc>
          <w:tcPr>
            <w:tcW w:w="2409" w:type="dxa"/>
            <w:shd w:val="clear" w:color="auto" w:fill="auto"/>
          </w:tcPr>
          <w:p w:rsidR="003B697C" w:rsidRPr="00167F76" w:rsidRDefault="003B697C" w:rsidP="003B697C">
            <w:pPr>
              <w:pStyle w:val="Registerbody"/>
            </w:pPr>
            <w:r w:rsidRPr="00167F76">
              <w:lastRenderedPageBreak/>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sz w:val="18"/>
                <w:szCs w:val="18"/>
              </w:rPr>
            </w:pPr>
            <w:r w:rsidRPr="00167F76">
              <w:rPr>
                <w:sz w:val="18"/>
                <w:szCs w:val="18"/>
              </w:rPr>
              <w:t>NT Superannuation Office Accounting Records</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Various accounting records and reports in respect of the Central Holding Authority (Org 18) and the Superannuation Office (Org 25)</w:t>
            </w:r>
            <w:r>
              <w:rPr>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No</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ingdings" w:char="F03F"/>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597"/>
        </w:trPr>
        <w:tc>
          <w:tcPr>
            <w:tcW w:w="2409" w:type="dxa"/>
            <w:shd w:val="clear" w:color="auto" w:fill="auto"/>
          </w:tcPr>
          <w:p w:rsidR="003B697C" w:rsidRPr="00167F76" w:rsidRDefault="003B697C" w:rsidP="003B697C">
            <w:pPr>
              <w:pStyle w:val="Registerbody"/>
            </w:pPr>
            <w:r w:rsidRPr="00167F76">
              <w:t>Superannuation Office</w:t>
            </w:r>
          </w:p>
        </w:tc>
        <w:tc>
          <w:tcPr>
            <w:tcW w:w="2553" w:type="dxa"/>
            <w:shd w:val="clear" w:color="auto" w:fill="auto"/>
          </w:tcPr>
          <w:p w:rsidR="003B697C" w:rsidRPr="00167F76" w:rsidRDefault="003B697C" w:rsidP="003B697C">
            <w:pPr>
              <w:tabs>
                <w:tab w:val="center" w:pos="4153"/>
                <w:tab w:val="right" w:pos="8306"/>
              </w:tabs>
              <w:autoSpaceDE w:val="0"/>
              <w:autoSpaceDN w:val="0"/>
              <w:adjustRightInd w:val="0"/>
              <w:spacing w:before="60" w:after="60"/>
              <w:ind w:left="35"/>
              <w:rPr>
                <w:sz w:val="18"/>
                <w:szCs w:val="18"/>
              </w:rPr>
            </w:pPr>
            <w:r w:rsidRPr="00167F76">
              <w:rPr>
                <w:sz w:val="18"/>
                <w:szCs w:val="18"/>
              </w:rPr>
              <w:t>Audit</w:t>
            </w:r>
          </w:p>
        </w:tc>
        <w:tc>
          <w:tcPr>
            <w:tcW w:w="5387"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Record of Auditor-General audit opinions on Financial Statement and Operating Standard (Compliance) Audits for NTGPASS, LAMS and NTPSBS</w:t>
            </w:r>
            <w:r>
              <w:rPr>
                <w:sz w:val="18"/>
                <w:szCs w:val="18"/>
              </w:rPr>
              <w:t>.</w:t>
            </w:r>
          </w:p>
        </w:tc>
        <w:tc>
          <w:tcPr>
            <w:tcW w:w="1559" w:type="dxa"/>
          </w:tcPr>
          <w:p w:rsidR="003B697C" w:rsidRPr="00167F76" w:rsidRDefault="003B697C" w:rsidP="003B697C">
            <w:pPr>
              <w:tabs>
                <w:tab w:val="center" w:pos="4153"/>
                <w:tab w:val="right" w:pos="8306"/>
              </w:tabs>
              <w:autoSpaceDE w:val="0"/>
              <w:autoSpaceDN w:val="0"/>
              <w:adjustRightInd w:val="0"/>
              <w:spacing w:before="60" w:after="60"/>
              <w:rPr>
                <w:sz w:val="18"/>
                <w:szCs w:val="18"/>
              </w:rPr>
            </w:pPr>
            <w:r w:rsidRPr="00167F76">
              <w:rPr>
                <w:sz w:val="18"/>
                <w:szCs w:val="18"/>
              </w:rPr>
              <w:t>No</w:t>
            </w:r>
          </w:p>
        </w:tc>
        <w:tc>
          <w:tcPr>
            <w:tcW w:w="1417" w:type="dxa"/>
          </w:tcPr>
          <w:p w:rsidR="003B697C" w:rsidRPr="00167F76" w:rsidRDefault="003B697C" w:rsidP="003B697C">
            <w:pPr>
              <w:tabs>
                <w:tab w:val="center" w:pos="4153"/>
                <w:tab w:val="right" w:pos="8306"/>
              </w:tabs>
              <w:autoSpaceDE w:val="0"/>
              <w:autoSpaceDN w:val="0"/>
              <w:adjustRightInd w:val="0"/>
              <w:spacing w:before="60" w:after="60"/>
              <w:rPr>
                <w:sz w:val="32"/>
                <w:szCs w:val="32"/>
              </w:rPr>
            </w:pPr>
            <w:r w:rsidRPr="00167F76">
              <w:rPr>
                <w:sz w:val="32"/>
                <w:szCs w:val="32"/>
              </w:rPr>
              <w:sym w:font="Wingdings" w:char="F03F"/>
            </w:r>
          </w:p>
        </w:tc>
        <w:tc>
          <w:tcPr>
            <w:tcW w:w="2977" w:type="dxa"/>
          </w:tcPr>
          <w:p w:rsidR="003B697C" w:rsidRPr="00167F76" w:rsidRDefault="003B697C" w:rsidP="003B697C">
            <w:pPr>
              <w:pStyle w:val="Registerbody"/>
            </w:pPr>
            <w:r w:rsidRPr="00167F76">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075B40" w:rsidRDefault="003B697C" w:rsidP="003B697C">
            <w:pPr>
              <w:pStyle w:val="Registerbody"/>
            </w:pPr>
            <w:r w:rsidRPr="00075B40">
              <w:rPr>
                <w:b/>
              </w:rPr>
              <w:t>Territory Revenue Office</w:t>
            </w:r>
          </w:p>
        </w:tc>
        <w:tc>
          <w:tcPr>
            <w:tcW w:w="13893" w:type="dxa"/>
            <w:gridSpan w:val="5"/>
            <w:shd w:val="clear" w:color="auto" w:fill="D9D9D9" w:themeFill="background1" w:themeFillShade="D9"/>
          </w:tcPr>
          <w:p w:rsidR="003B697C" w:rsidRPr="00075B40" w:rsidRDefault="003B697C" w:rsidP="003B697C">
            <w:pPr>
              <w:tabs>
                <w:tab w:val="center" w:pos="4153"/>
                <w:tab w:val="right" w:pos="8306"/>
              </w:tabs>
              <w:autoSpaceDE w:val="0"/>
              <w:autoSpaceDN w:val="0"/>
              <w:adjustRightInd w:val="0"/>
              <w:spacing w:before="48" w:after="48"/>
              <w:rPr>
                <w:sz w:val="18"/>
                <w:szCs w:val="18"/>
              </w:rPr>
            </w:pPr>
            <w:r w:rsidRPr="00075B40">
              <w:rPr>
                <w:b/>
                <w:sz w:val="18"/>
                <w:szCs w:val="18"/>
              </w:rPr>
              <w:t>Administration</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Audits</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Information related to the conduct of audits for Royalty Purposes.</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Business Administration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Office procedures and information, workflows, organisational charts, project plans, status reports, staff meetings, staff development, budget, strategic plan, benchmarking, performance indicators, risk management, procurement management.</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No</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color w:val="000000"/>
                <w:sz w:val="32"/>
                <w:szCs w:val="32"/>
              </w:rPr>
            </w:pPr>
            <w:r w:rsidRPr="00B858F6">
              <w:rPr>
                <w:color w:val="000000"/>
                <w:sz w:val="32"/>
                <w:szCs w:val="32"/>
              </w:rPr>
              <w:sym w:font="Wingdings" w:char="F03F"/>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Community Liaison</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rFonts w:eastAsia="Times New Roman"/>
                <w:color w:val="000000" w:themeColor="text1"/>
                <w:sz w:val="18"/>
                <w:szCs w:val="18"/>
              </w:rPr>
              <w:t>Consultation and enquiries from key stakeholders and other interested parties (including members of the royalty payer or taxpayer community).</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color w:val="000000"/>
                <w:sz w:val="32"/>
                <w:szCs w:val="32"/>
              </w:rPr>
            </w:pPr>
            <w:r w:rsidRPr="00B858F6">
              <w:rPr>
                <w:color w:val="000000"/>
                <w:sz w:val="32"/>
                <w:szCs w:val="32"/>
              </w:rPr>
              <w:sym w:font="Wingdings" w:char="F03F"/>
            </w:r>
            <w:r w:rsidRPr="00B858F6">
              <w:rPr>
                <w:color w:val="000000"/>
                <w:sz w:val="32"/>
                <w:szCs w:val="32"/>
              </w:rPr>
              <w:t xml:space="preserve"> </w:t>
            </w:r>
            <w:r w:rsidRPr="00B858F6">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Data Administration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Datasets and referrals provided by the Australian Taxation Office and other bodies to assist in data matching, budget analysis, revenue forecasting, routine spreadsheets and reports.</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color w:val="000000"/>
                <w:sz w:val="32"/>
                <w:szCs w:val="32"/>
              </w:rPr>
            </w:pPr>
            <w:r w:rsidRPr="00B858F6">
              <w:rPr>
                <w:color w:val="000000"/>
                <w:sz w:val="32"/>
                <w:szCs w:val="32"/>
              </w:rPr>
              <w:sym w:font="Wingdings" w:char="F03F"/>
            </w:r>
            <w:r w:rsidRPr="00B858F6">
              <w:rPr>
                <w:color w:val="000000"/>
                <w:sz w:val="32"/>
                <w:szCs w:val="32"/>
              </w:rPr>
              <w:t xml:space="preserve"> </w:t>
            </w:r>
            <w:r w:rsidRPr="00B858F6">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Government Liaison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Reciprocal powers, requests for information, liaison with government Departments and other agencies, provision to and receipt of information between government agencies.</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Yes</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color w:val="000000"/>
                <w:sz w:val="32"/>
                <w:szCs w:val="32"/>
              </w:rPr>
            </w:pPr>
            <w:r w:rsidRPr="00B858F6">
              <w:rPr>
                <w:color w:val="000000"/>
                <w:sz w:val="32"/>
                <w:szCs w:val="32"/>
              </w:rPr>
              <w:sym w:font="Wingdings" w:char="F03F"/>
            </w:r>
            <w:r w:rsidRPr="00B858F6">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Lodgements – Finalised and Pending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Contracts, Transfers (Property &amp; Shares), Deeds, Leases, </w:t>
            </w:r>
            <w:r>
              <w:rPr>
                <w:color w:val="000000"/>
                <w:sz w:val="18"/>
                <w:szCs w:val="18"/>
              </w:rPr>
              <w:t>Home Incentive Scheme Applications</w:t>
            </w:r>
            <w:r w:rsidRPr="00F603BB">
              <w:rPr>
                <w:color w:val="000000"/>
                <w:sz w:val="18"/>
                <w:szCs w:val="18"/>
              </w:rPr>
              <w:t>, Birth Certificates, Passports, Finance Approval Letters, Family Court Orders, Profit &amp; Loss, Balance Sheet, Trust Deeds, Objections, Recovery Action documents, Bank Account details, Valuations.</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color w:val="000000"/>
                <w:sz w:val="32"/>
                <w:szCs w:val="32"/>
              </w:rPr>
            </w:pPr>
            <w:r w:rsidRPr="00B858F6">
              <w:rPr>
                <w:color w:val="000000"/>
                <w:sz w:val="32"/>
                <w:szCs w:val="32"/>
              </w:rPr>
              <w:sym w:font="Wingdings" w:char="F03F"/>
            </w:r>
            <w:r w:rsidRPr="00B858F6">
              <w:rPr>
                <w:color w:val="000000"/>
                <w:sz w:val="32"/>
                <w:szCs w:val="32"/>
              </w:rPr>
              <w:t xml:space="preserve"> </w:t>
            </w:r>
            <w:r w:rsidRPr="00B858F6">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Royalty Payer Files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Royalty payer correspondence files. Includes Royalty returns and Audits.</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color w:val="000000"/>
                <w:sz w:val="32"/>
                <w:szCs w:val="32"/>
              </w:rPr>
            </w:pPr>
            <w:r w:rsidRPr="00B858F6">
              <w:rPr>
                <w:color w:val="000000"/>
                <w:sz w:val="32"/>
                <w:szCs w:val="32"/>
              </w:rPr>
              <w:sym w:font="Wingdings" w:char="F03F"/>
            </w:r>
            <w:r w:rsidRPr="00B858F6">
              <w:rPr>
                <w:color w:val="000000"/>
                <w:sz w:val="32"/>
                <w:szCs w:val="32"/>
              </w:rPr>
              <w:t xml:space="preserve"> </w:t>
            </w:r>
            <w:r w:rsidRPr="00B858F6">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Return Documents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Return forms lodged as a part of bein</w:t>
            </w:r>
            <w:r>
              <w:rPr>
                <w:color w:val="000000"/>
                <w:sz w:val="18"/>
                <w:szCs w:val="18"/>
              </w:rPr>
              <w:t>g registered for returns based t</w:t>
            </w:r>
            <w:r w:rsidRPr="00F603BB">
              <w:rPr>
                <w:color w:val="000000"/>
                <w:sz w:val="18"/>
                <w:szCs w:val="18"/>
              </w:rPr>
              <w:t xml:space="preserve">axes.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color w:val="000000"/>
                <w:sz w:val="32"/>
                <w:szCs w:val="32"/>
              </w:rPr>
            </w:pPr>
            <w:r w:rsidRPr="00B858F6">
              <w:rPr>
                <w:color w:val="000000"/>
                <w:sz w:val="32"/>
                <w:szCs w:val="32"/>
              </w:rPr>
              <w:sym w:font="Wingdings" w:char="F03F"/>
            </w:r>
            <w:r w:rsidRPr="00B858F6">
              <w:rPr>
                <w:color w:val="000000"/>
                <w:sz w:val="32"/>
                <w:szCs w:val="32"/>
              </w:rPr>
              <w:t xml:space="preserve"> </w:t>
            </w:r>
            <w:r w:rsidRPr="00B858F6">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Taxpayer Inquiries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Inquiry letters forwarded to businesses querying potential liabilities under </w:t>
            </w:r>
            <w:r>
              <w:rPr>
                <w:color w:val="000000"/>
                <w:sz w:val="18"/>
                <w:szCs w:val="18"/>
              </w:rPr>
              <w:t>taxation</w:t>
            </w:r>
            <w:r w:rsidRPr="00F603BB">
              <w:rPr>
                <w:color w:val="000000"/>
                <w:sz w:val="18"/>
                <w:szCs w:val="18"/>
              </w:rPr>
              <w:t xml:space="preserve"> legislation.</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color w:val="000000"/>
                <w:sz w:val="32"/>
                <w:szCs w:val="32"/>
              </w:rPr>
            </w:pPr>
            <w:r w:rsidRPr="00B858F6">
              <w:rPr>
                <w:color w:val="000000"/>
                <w:sz w:val="32"/>
                <w:szCs w:val="32"/>
              </w:rPr>
              <w:sym w:font="Wingdings" w:char="F03F"/>
            </w:r>
            <w:r w:rsidRPr="00B858F6">
              <w:rPr>
                <w:color w:val="000000"/>
                <w:sz w:val="32"/>
                <w:szCs w:val="32"/>
              </w:rPr>
              <w:t xml:space="preserve"> </w:t>
            </w:r>
            <w:r w:rsidRPr="00B858F6">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lastRenderedPageBreak/>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Pr>
                <w:color w:val="000000"/>
                <w:sz w:val="18"/>
                <w:szCs w:val="18"/>
              </w:rPr>
              <w:t>General Inquiries</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Requests for information or advice in relation to a real or potential liability to stamp duty or payroll tax, or eligibility for a home incentive scheme.</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Yes</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color w:val="000000"/>
                <w:sz w:val="32"/>
                <w:szCs w:val="32"/>
              </w:rPr>
            </w:pPr>
            <w:r w:rsidRPr="00B858F6">
              <w:rPr>
                <w:color w:val="000000"/>
                <w:sz w:val="32"/>
                <w:szCs w:val="32"/>
              </w:rPr>
              <w:sym w:font="Wingdings" w:char="F03F"/>
            </w:r>
            <w:r w:rsidRPr="00B858F6">
              <w:rPr>
                <w:color w:val="000000"/>
                <w:sz w:val="32"/>
                <w:szCs w:val="32"/>
              </w:rPr>
              <w:t xml:space="preserve"> </w:t>
            </w:r>
            <w:r w:rsidRPr="00B858F6">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686"/>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Taxpayer Registration Files </w:t>
            </w:r>
          </w:p>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Registration files for Payroll Tax, Hiring Arrangements, Insurance Duty, Debits Tax, Mineral Royalties, Conveyance By Return, Life Insurance, and Electronic Debits Duty.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B858F6" w:rsidRDefault="003B697C" w:rsidP="003B697C">
            <w:pPr>
              <w:tabs>
                <w:tab w:val="center" w:pos="4153"/>
                <w:tab w:val="right" w:pos="8306"/>
              </w:tabs>
              <w:autoSpaceDE w:val="0"/>
              <w:autoSpaceDN w:val="0"/>
              <w:adjustRightInd w:val="0"/>
              <w:spacing w:before="60" w:after="60"/>
              <w:rPr>
                <w:color w:val="000000"/>
                <w:sz w:val="32"/>
                <w:szCs w:val="32"/>
              </w:rPr>
            </w:pPr>
            <w:r w:rsidRPr="00B858F6">
              <w:rPr>
                <w:color w:val="000000"/>
                <w:sz w:val="32"/>
                <w:szCs w:val="32"/>
              </w:rPr>
              <w:sym w:font="Wingdings" w:char="F03F"/>
            </w:r>
            <w:r w:rsidRPr="00B858F6">
              <w:rPr>
                <w:color w:val="000000"/>
                <w:sz w:val="32"/>
                <w:szCs w:val="32"/>
              </w:rPr>
              <w:t xml:space="preserve"> </w:t>
            </w:r>
            <w:r w:rsidRPr="00B858F6">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F603BB" w:rsidRDefault="003B697C" w:rsidP="003B697C">
            <w:pPr>
              <w:pStyle w:val="RegisterHeading"/>
            </w:pPr>
            <w:r w:rsidRPr="00F603BB">
              <w:t>Territory Revenue Office</w:t>
            </w:r>
          </w:p>
        </w:tc>
        <w:tc>
          <w:tcPr>
            <w:tcW w:w="13893" w:type="dxa"/>
            <w:gridSpan w:val="5"/>
            <w:shd w:val="clear" w:color="auto" w:fill="D9D9D9" w:themeFill="background1" w:themeFillShade="D9"/>
          </w:tcPr>
          <w:p w:rsidR="003B697C" w:rsidRPr="00F603BB" w:rsidRDefault="003B697C" w:rsidP="003B697C">
            <w:pPr>
              <w:tabs>
                <w:tab w:val="center" w:pos="4153"/>
                <w:tab w:val="right" w:pos="8306"/>
              </w:tabs>
              <w:autoSpaceDE w:val="0"/>
              <w:autoSpaceDN w:val="0"/>
              <w:adjustRightInd w:val="0"/>
              <w:spacing w:before="48" w:after="48"/>
              <w:rPr>
                <w:sz w:val="18"/>
                <w:szCs w:val="18"/>
              </w:rPr>
            </w:pPr>
            <w:r w:rsidRPr="00F603BB">
              <w:rPr>
                <w:b/>
                <w:sz w:val="18"/>
                <w:szCs w:val="18"/>
              </w:rPr>
              <w:t>Grants, Subsidies, Schemes and Exemptions</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Eligible Exploration Expenditure </w:t>
            </w:r>
            <w:r>
              <w:rPr>
                <w:color w:val="000000"/>
                <w:sz w:val="18"/>
                <w:szCs w:val="18"/>
              </w:rPr>
              <w:t xml:space="preserve">Certificate </w:t>
            </w:r>
            <w:r w:rsidRPr="00F603BB">
              <w:rPr>
                <w:color w:val="000000"/>
                <w:sz w:val="18"/>
                <w:szCs w:val="18"/>
              </w:rPr>
              <w:t>(EEC) Applications</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Eligible Exploration Expenditure applications, issue of </w:t>
            </w:r>
            <w:r>
              <w:rPr>
                <w:color w:val="000000"/>
                <w:sz w:val="18"/>
                <w:szCs w:val="18"/>
              </w:rPr>
              <w:t>Eligible Exploration</w:t>
            </w:r>
            <w:r w:rsidRPr="00F603BB">
              <w:rPr>
                <w:color w:val="000000"/>
                <w:sz w:val="18"/>
                <w:szCs w:val="18"/>
              </w:rPr>
              <w:t xml:space="preserve"> Certificates.</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E3651" w:rsidRDefault="003B697C" w:rsidP="003B697C">
            <w:pPr>
              <w:rPr>
                <w:sz w:val="18"/>
                <w:szCs w:val="18"/>
              </w:rPr>
            </w:pPr>
            <w:r w:rsidRPr="00FE3651">
              <w:rPr>
                <w:sz w:val="18"/>
                <w:szCs w:val="18"/>
              </w:rPr>
              <w:t>Territory Revenue Office</w:t>
            </w:r>
          </w:p>
        </w:tc>
        <w:tc>
          <w:tcPr>
            <w:tcW w:w="2553" w:type="dxa"/>
            <w:shd w:val="clear" w:color="auto" w:fill="auto"/>
          </w:tcPr>
          <w:p w:rsidR="003B697C" w:rsidRPr="00FE3651" w:rsidRDefault="003B697C" w:rsidP="003B697C">
            <w:pPr>
              <w:tabs>
                <w:tab w:val="center" w:pos="4153"/>
                <w:tab w:val="right" w:pos="8306"/>
              </w:tabs>
              <w:autoSpaceDE w:val="0"/>
              <w:autoSpaceDN w:val="0"/>
              <w:adjustRightInd w:val="0"/>
              <w:spacing w:before="60" w:after="60"/>
              <w:ind w:left="35"/>
              <w:rPr>
                <w:color w:val="000000"/>
                <w:sz w:val="18"/>
                <w:szCs w:val="18"/>
              </w:rPr>
            </w:pPr>
            <w:r>
              <w:rPr>
                <w:color w:val="000000"/>
                <w:sz w:val="18"/>
                <w:szCs w:val="18"/>
              </w:rPr>
              <w:t>Payroll Tax Exemption</w:t>
            </w:r>
          </w:p>
        </w:tc>
        <w:tc>
          <w:tcPr>
            <w:tcW w:w="5387" w:type="dxa"/>
          </w:tcPr>
          <w:p w:rsidR="003B697C" w:rsidRPr="00FE3651"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Information relating to applications for exemption from payroll tax.</w:t>
            </w:r>
          </w:p>
        </w:tc>
        <w:tc>
          <w:tcPr>
            <w:tcW w:w="1559" w:type="dxa"/>
          </w:tcPr>
          <w:p w:rsidR="003B697C" w:rsidRPr="00FE3651"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E3651"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E3651"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E3651" w:rsidRDefault="003B697C" w:rsidP="003B697C">
            <w:pPr>
              <w:rPr>
                <w:sz w:val="18"/>
                <w:szCs w:val="18"/>
              </w:rPr>
            </w:pPr>
            <w:r w:rsidRPr="00FE3651">
              <w:rPr>
                <w:sz w:val="18"/>
                <w:szCs w:val="18"/>
              </w:rPr>
              <w:t>Territory Revenue Office</w:t>
            </w:r>
          </w:p>
        </w:tc>
        <w:tc>
          <w:tcPr>
            <w:tcW w:w="2553" w:type="dxa"/>
            <w:shd w:val="clear" w:color="auto" w:fill="auto"/>
          </w:tcPr>
          <w:p w:rsidR="003B697C" w:rsidRPr="00FE3651" w:rsidRDefault="003B697C" w:rsidP="003B697C">
            <w:pPr>
              <w:tabs>
                <w:tab w:val="center" w:pos="4153"/>
                <w:tab w:val="right" w:pos="8306"/>
              </w:tabs>
              <w:autoSpaceDE w:val="0"/>
              <w:autoSpaceDN w:val="0"/>
              <w:adjustRightInd w:val="0"/>
              <w:spacing w:before="60" w:after="60"/>
              <w:ind w:left="35"/>
              <w:rPr>
                <w:color w:val="000000"/>
                <w:sz w:val="18"/>
                <w:szCs w:val="18"/>
              </w:rPr>
            </w:pPr>
            <w:r>
              <w:rPr>
                <w:color w:val="000000"/>
                <w:sz w:val="18"/>
                <w:szCs w:val="18"/>
              </w:rPr>
              <w:t>Payroll Tax Exclusion from Grouping</w:t>
            </w:r>
          </w:p>
        </w:tc>
        <w:tc>
          <w:tcPr>
            <w:tcW w:w="5387" w:type="dxa"/>
          </w:tcPr>
          <w:p w:rsidR="003B697C" w:rsidRPr="00FE3651"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Application for exclusion from grouping, including supporting documentation, submissions and correspondence.</w:t>
            </w:r>
          </w:p>
        </w:tc>
        <w:tc>
          <w:tcPr>
            <w:tcW w:w="1559" w:type="dxa"/>
          </w:tcPr>
          <w:p w:rsidR="003B697C" w:rsidRPr="00FE3651"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E3651"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E3651"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E3651" w:rsidRDefault="003B697C" w:rsidP="003B697C">
            <w:pPr>
              <w:rPr>
                <w:sz w:val="18"/>
                <w:szCs w:val="18"/>
              </w:rPr>
            </w:pPr>
            <w:r w:rsidRPr="00FE3651">
              <w:rPr>
                <w:sz w:val="18"/>
                <w:szCs w:val="18"/>
              </w:rPr>
              <w:t>Territory Revenue Office</w:t>
            </w:r>
          </w:p>
        </w:tc>
        <w:tc>
          <w:tcPr>
            <w:tcW w:w="2553" w:type="dxa"/>
            <w:shd w:val="clear" w:color="auto" w:fill="auto"/>
          </w:tcPr>
          <w:p w:rsidR="003B697C" w:rsidRPr="00FE3651" w:rsidRDefault="003B697C" w:rsidP="003B697C">
            <w:pPr>
              <w:tabs>
                <w:tab w:val="center" w:pos="4153"/>
                <w:tab w:val="right" w:pos="8306"/>
              </w:tabs>
              <w:autoSpaceDE w:val="0"/>
              <w:autoSpaceDN w:val="0"/>
              <w:adjustRightInd w:val="0"/>
              <w:spacing w:before="60" w:after="60"/>
              <w:ind w:left="35"/>
              <w:rPr>
                <w:color w:val="000000"/>
                <w:sz w:val="18"/>
                <w:szCs w:val="18"/>
              </w:rPr>
            </w:pPr>
            <w:r>
              <w:rPr>
                <w:color w:val="000000"/>
                <w:sz w:val="18"/>
                <w:szCs w:val="18"/>
              </w:rPr>
              <w:t>Stamp Duty Exemption</w:t>
            </w:r>
          </w:p>
        </w:tc>
        <w:tc>
          <w:tcPr>
            <w:tcW w:w="5387" w:type="dxa"/>
          </w:tcPr>
          <w:p w:rsidR="003B697C" w:rsidRPr="00FE3651"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Applications for stamp duty exemption including supporting documentation, submissions and correspondence.</w:t>
            </w:r>
          </w:p>
        </w:tc>
        <w:tc>
          <w:tcPr>
            <w:tcW w:w="1559" w:type="dxa"/>
          </w:tcPr>
          <w:p w:rsidR="003B697C" w:rsidRPr="00FE3651"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E3651"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E3651"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First Home Owners Grant (FHOG)</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Application for FHOG; and associated supporting documentation.</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Pr>
                <w:color w:val="000000"/>
                <w:sz w:val="18"/>
                <w:szCs w:val="18"/>
              </w:rPr>
              <w:t>Household Goods Grant Scheme</w:t>
            </w:r>
            <w:r w:rsidRPr="00F603BB">
              <w:rPr>
                <w:color w:val="000000"/>
                <w:sz w:val="18"/>
                <w:szCs w:val="18"/>
              </w:rPr>
              <w:t xml:space="preserve"> (</w:t>
            </w:r>
            <w:r>
              <w:rPr>
                <w:color w:val="000000"/>
                <w:sz w:val="18"/>
                <w:szCs w:val="18"/>
              </w:rPr>
              <w:t>HGGS</w:t>
            </w:r>
            <w:r w:rsidRPr="00F603BB">
              <w:rPr>
                <w:color w:val="000000"/>
                <w:sz w:val="18"/>
                <w:szCs w:val="18"/>
              </w:rPr>
              <w:t>)</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Application for HGGS</w:t>
            </w:r>
            <w:r w:rsidRPr="00F603BB">
              <w:rPr>
                <w:color w:val="000000"/>
                <w:sz w:val="18"/>
                <w:szCs w:val="18"/>
              </w:rPr>
              <w:t>; and associated supporting documentation.</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Hiring Arrangements – Exempt Lender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Application to be exempt Lender.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Liquor Subsidy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Application Form containing required information including bank account details.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MVR Stamp Duty Exemptions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Correspondence/Application for exemption and other supporting documents.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sz w:val="18"/>
                <w:szCs w:val="18"/>
              </w:rPr>
            </w:pPr>
            <w:r w:rsidRPr="00F603BB">
              <w:rPr>
                <w:sz w:val="18"/>
                <w:szCs w:val="18"/>
              </w:rPr>
              <w:t xml:space="preserve">Quickstart 1 and 2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Applications for Quickstart, supporting documentation and correspondence.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sz w:val="18"/>
                <w:szCs w:val="18"/>
              </w:rPr>
            </w:pPr>
            <w:r w:rsidRPr="00F603BB">
              <w:rPr>
                <w:sz w:val="18"/>
                <w:szCs w:val="18"/>
              </w:rPr>
              <w:t xml:space="preserve">Solar Hot Water Subsidy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Application Form, Invoices, Certificate of Occupancy and other supporting documents.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sz w:val="18"/>
                <w:szCs w:val="18"/>
              </w:rPr>
            </w:pPr>
            <w:r w:rsidRPr="00F603BB">
              <w:rPr>
                <w:sz w:val="18"/>
                <w:szCs w:val="18"/>
              </w:rPr>
              <w:t>BuildBonus</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Applications for BuildBonus, supporting documentation and correspondence.</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sz w:val="18"/>
                <w:szCs w:val="18"/>
              </w:rPr>
            </w:pPr>
            <w:r w:rsidRPr="00F603BB">
              <w:rPr>
                <w:sz w:val="18"/>
                <w:szCs w:val="18"/>
              </w:rPr>
              <w:t xml:space="preserve">Buildstart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Applications for Buildstart, supporting documentation and correspondence.</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5"/>
        </w:trPr>
        <w:tc>
          <w:tcPr>
            <w:tcW w:w="2409" w:type="dxa"/>
            <w:shd w:val="clear" w:color="auto" w:fill="auto"/>
          </w:tcPr>
          <w:p w:rsidR="003B697C" w:rsidRPr="00F603BB" w:rsidRDefault="003B697C" w:rsidP="003B697C">
            <w:pPr>
              <w:pStyle w:val="Registerbody"/>
            </w:pPr>
            <w:r w:rsidRPr="00F603BB">
              <w:lastRenderedPageBreak/>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sz w:val="18"/>
                <w:szCs w:val="18"/>
              </w:rPr>
            </w:pPr>
            <w:r w:rsidRPr="00F603BB">
              <w:rPr>
                <w:sz w:val="18"/>
                <w:szCs w:val="18"/>
              </w:rPr>
              <w:t>First Home Owner Boost</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Applications for First Home Owner Boost, supporting documentation and correspondence.</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sz w:val="18"/>
                <w:szCs w:val="18"/>
              </w:rPr>
            </w:pPr>
            <w:r w:rsidRPr="00F603BB">
              <w:rPr>
                <w:sz w:val="18"/>
                <w:szCs w:val="18"/>
              </w:rPr>
              <w:t>First Home Owner Bonus</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Applications for First Home Owner Bonus, supporting documentation and correspondence.</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sz w:val="18"/>
                <w:szCs w:val="18"/>
              </w:rPr>
            </w:pPr>
            <w:r>
              <w:rPr>
                <w:sz w:val="18"/>
                <w:szCs w:val="18"/>
              </w:rPr>
              <w:t>First Home Owner Discount</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Applications for First Home Owner Discount, supporting documentation and correspondence.</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sz w:val="18"/>
                <w:szCs w:val="18"/>
              </w:rPr>
            </w:pPr>
            <w:r w:rsidRPr="00F603BB">
              <w:rPr>
                <w:sz w:val="18"/>
                <w:szCs w:val="18"/>
              </w:rPr>
              <w:t>Corporate reconstruction</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Applications for ruling and exemption for corporate reconstructions, supporting documentation and correspondence.</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F603BB" w:rsidRDefault="003B697C" w:rsidP="003B697C">
            <w:pPr>
              <w:pStyle w:val="RegisterHeading"/>
            </w:pPr>
            <w:r w:rsidRPr="00F603BB">
              <w:t>Territory Revenue Office</w:t>
            </w:r>
          </w:p>
        </w:tc>
        <w:tc>
          <w:tcPr>
            <w:tcW w:w="13893" w:type="dxa"/>
            <w:gridSpan w:val="5"/>
            <w:shd w:val="clear" w:color="auto" w:fill="D9D9D9" w:themeFill="background1" w:themeFillShade="D9"/>
          </w:tcPr>
          <w:p w:rsidR="003B697C" w:rsidRPr="00F603BB" w:rsidRDefault="003B697C" w:rsidP="003B697C">
            <w:pPr>
              <w:tabs>
                <w:tab w:val="center" w:pos="4153"/>
                <w:tab w:val="right" w:pos="8306"/>
              </w:tabs>
              <w:autoSpaceDE w:val="0"/>
              <w:autoSpaceDN w:val="0"/>
              <w:adjustRightInd w:val="0"/>
              <w:spacing w:before="48" w:after="48"/>
              <w:rPr>
                <w:b/>
                <w:sz w:val="18"/>
                <w:szCs w:val="18"/>
              </w:rPr>
            </w:pPr>
            <w:r w:rsidRPr="00F603BB">
              <w:rPr>
                <w:b/>
                <w:color w:val="000000"/>
                <w:sz w:val="18"/>
                <w:szCs w:val="18"/>
              </w:rPr>
              <w:t>Information Technology, Systems and Registers</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Objections Database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Contains details of all objections handled by Territory Revenue Office.</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553"/>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TAXAD Database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Taxpayer records.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553"/>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Pr>
                <w:color w:val="000000"/>
                <w:sz w:val="18"/>
                <w:szCs w:val="18"/>
              </w:rPr>
              <w:t>INTRA Database</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Taxpayer records.</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553"/>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Pr>
                <w:color w:val="000000"/>
                <w:sz w:val="18"/>
                <w:szCs w:val="18"/>
              </w:rPr>
              <w:t>Compliance Database</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Records relating to past, current and future audits.</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553"/>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Pr>
                <w:color w:val="000000"/>
                <w:sz w:val="18"/>
                <w:szCs w:val="18"/>
              </w:rPr>
              <w:t>Unclaimed Money</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Records relating to general unclaimed money and unclaimed superannuation held by the Territory Revenue Office.</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F603BB" w:rsidRDefault="003B697C" w:rsidP="003B697C">
            <w:pPr>
              <w:pStyle w:val="RegisterHeading"/>
            </w:pPr>
            <w:r w:rsidRPr="00F603BB">
              <w:t>Territory Revenue Office</w:t>
            </w:r>
          </w:p>
        </w:tc>
        <w:tc>
          <w:tcPr>
            <w:tcW w:w="13893" w:type="dxa"/>
            <w:gridSpan w:val="5"/>
            <w:shd w:val="clear" w:color="auto" w:fill="D9D9D9" w:themeFill="background1" w:themeFillShade="D9"/>
          </w:tcPr>
          <w:p w:rsidR="003B697C" w:rsidRPr="00F603BB" w:rsidRDefault="003B697C" w:rsidP="003B697C">
            <w:pPr>
              <w:tabs>
                <w:tab w:val="center" w:pos="4153"/>
                <w:tab w:val="right" w:pos="8306"/>
              </w:tabs>
              <w:autoSpaceDE w:val="0"/>
              <w:autoSpaceDN w:val="0"/>
              <w:adjustRightInd w:val="0"/>
              <w:spacing w:before="48" w:after="48"/>
              <w:rPr>
                <w:b/>
                <w:sz w:val="18"/>
                <w:szCs w:val="18"/>
              </w:rPr>
            </w:pPr>
            <w:r w:rsidRPr="00F603BB">
              <w:rPr>
                <w:b/>
                <w:sz w:val="18"/>
                <w:szCs w:val="18"/>
              </w:rPr>
              <w:t>Legal</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pStyle w:val="Registerbody"/>
            </w:pPr>
            <w:r w:rsidRPr="00F603BB">
              <w:t>Legal Services</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Territory Revenue Office - advice, appeals, objections.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No</w:t>
            </w:r>
          </w:p>
        </w:tc>
        <w:tc>
          <w:tcPr>
            <w:tcW w:w="1417" w:type="dxa"/>
          </w:tcPr>
          <w:p w:rsidR="003B697C" w:rsidRPr="00F603BB" w:rsidRDefault="003B697C" w:rsidP="003B697C">
            <w:r w:rsidRPr="00F603BB">
              <w:rPr>
                <w:color w:val="000000"/>
                <w:sz w:val="32"/>
                <w:szCs w:val="32"/>
              </w:rPr>
              <w:sym w:font="Wingdings" w:char="F03F"/>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Prosecutions</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rFonts w:eastAsia="Times New Roman"/>
                <w:color w:val="000000" w:themeColor="text1"/>
                <w:sz w:val="18"/>
                <w:szCs w:val="18"/>
              </w:rPr>
              <w:t>Prosecution information in relation to royalties, taxation and home owner incentive grants in the Northern Territory.</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F603BB" w:rsidRDefault="003B697C" w:rsidP="003B697C">
            <w:pPr>
              <w:pStyle w:val="RegisterHeading"/>
            </w:pPr>
            <w:r w:rsidRPr="00F603BB">
              <w:t>Territory Revenue Office</w:t>
            </w:r>
          </w:p>
        </w:tc>
        <w:tc>
          <w:tcPr>
            <w:tcW w:w="13893" w:type="dxa"/>
            <w:gridSpan w:val="5"/>
            <w:shd w:val="clear" w:color="auto" w:fill="D9D9D9" w:themeFill="background1" w:themeFillShade="D9"/>
          </w:tcPr>
          <w:p w:rsidR="003B697C" w:rsidRPr="00F603BB" w:rsidRDefault="003B697C" w:rsidP="003B697C">
            <w:pPr>
              <w:tabs>
                <w:tab w:val="center" w:pos="4153"/>
                <w:tab w:val="right" w:pos="8306"/>
              </w:tabs>
              <w:autoSpaceDE w:val="0"/>
              <w:autoSpaceDN w:val="0"/>
              <w:adjustRightInd w:val="0"/>
              <w:spacing w:before="48" w:after="48"/>
              <w:rPr>
                <w:b/>
                <w:sz w:val="18"/>
                <w:szCs w:val="18"/>
              </w:rPr>
            </w:pPr>
            <w:r w:rsidRPr="00F603BB">
              <w:rPr>
                <w:b/>
                <w:sz w:val="18"/>
                <w:szCs w:val="18"/>
              </w:rPr>
              <w:t>Personnel</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Personnel</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Interview reports, performance development plan, identifi</w:t>
            </w:r>
            <w:r>
              <w:rPr>
                <w:color w:val="000000"/>
                <w:sz w:val="18"/>
                <w:szCs w:val="18"/>
              </w:rPr>
              <w:t>cation cards and authorisations and</w:t>
            </w:r>
            <w:r w:rsidRPr="00F603BB">
              <w:rPr>
                <w:color w:val="000000"/>
                <w:sz w:val="18"/>
                <w:szCs w:val="18"/>
              </w:rPr>
              <w:t xml:space="preserve"> special arrangements.</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sz w:val="18"/>
                <w:szCs w:val="18"/>
              </w:rPr>
            </w:pPr>
            <w:r w:rsidRPr="00F603BB">
              <w:rPr>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sz w:val="32"/>
                <w:szCs w:val="32"/>
              </w:rPr>
            </w:pPr>
            <w:r w:rsidRPr="00F603BB">
              <w:rPr>
                <w:sz w:val="32"/>
                <w:szCs w:val="32"/>
              </w:rPr>
              <w:sym w:font="Wingdings" w:char="F03F"/>
            </w:r>
            <w:r>
              <w:rPr>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F603BB" w:rsidRDefault="003B697C" w:rsidP="003B697C">
            <w:pPr>
              <w:pStyle w:val="RegisterHeading"/>
            </w:pPr>
            <w:r w:rsidRPr="00F603BB">
              <w:t>Territory Revenue Office</w:t>
            </w:r>
          </w:p>
        </w:tc>
        <w:tc>
          <w:tcPr>
            <w:tcW w:w="13893" w:type="dxa"/>
            <w:gridSpan w:val="5"/>
            <w:shd w:val="clear" w:color="auto" w:fill="D9D9D9" w:themeFill="background1" w:themeFillShade="D9"/>
          </w:tcPr>
          <w:p w:rsidR="003B697C" w:rsidRPr="00F603BB" w:rsidRDefault="003B697C" w:rsidP="003B697C">
            <w:pPr>
              <w:tabs>
                <w:tab w:val="center" w:pos="4153"/>
                <w:tab w:val="right" w:pos="8306"/>
              </w:tabs>
              <w:autoSpaceDE w:val="0"/>
              <w:autoSpaceDN w:val="0"/>
              <w:adjustRightInd w:val="0"/>
              <w:spacing w:before="48" w:after="48"/>
              <w:rPr>
                <w:b/>
                <w:sz w:val="18"/>
                <w:szCs w:val="18"/>
              </w:rPr>
            </w:pPr>
            <w:r w:rsidRPr="00F603BB">
              <w:rPr>
                <w:b/>
                <w:sz w:val="18"/>
                <w:szCs w:val="18"/>
              </w:rPr>
              <w:t>Policy</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Policy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Policy information in relation to administration of royalties and taxation in the Northern Territory.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sz w:val="18"/>
                <w:szCs w:val="18"/>
              </w:rPr>
            </w:pPr>
            <w:r w:rsidRPr="00F603BB">
              <w:rPr>
                <w:sz w:val="18"/>
                <w:szCs w:val="18"/>
              </w:rPr>
              <w:t>No</w:t>
            </w:r>
          </w:p>
        </w:tc>
        <w:tc>
          <w:tcPr>
            <w:tcW w:w="1417" w:type="dxa"/>
          </w:tcPr>
          <w:p w:rsidR="003B697C" w:rsidRPr="00F603BB" w:rsidRDefault="003B697C" w:rsidP="003B697C">
            <w:pPr>
              <w:pStyle w:val="RegisterAccessSymbols"/>
            </w:pPr>
            <w:r w:rsidRPr="00F603BB">
              <w:sym w:font="Webdings" w:char="F0FD"/>
            </w:r>
            <w:r>
              <w:t xml:space="preserve"> </w:t>
            </w:r>
            <w:r w:rsidRPr="00F603BB">
              <w:sym w:font="Webdings" w:char="F0CA"/>
            </w:r>
          </w:p>
        </w:tc>
        <w:tc>
          <w:tcPr>
            <w:tcW w:w="2977" w:type="dxa"/>
          </w:tcPr>
          <w:p w:rsidR="003B697C" w:rsidRPr="00F603BB" w:rsidRDefault="003B697C" w:rsidP="003B697C">
            <w:pPr>
              <w:tabs>
                <w:tab w:val="center" w:pos="4153"/>
                <w:tab w:val="right" w:pos="8306"/>
              </w:tabs>
              <w:autoSpaceDE w:val="0"/>
              <w:autoSpaceDN w:val="0"/>
              <w:adjustRightInd w:val="0"/>
              <w:spacing w:before="60" w:after="60"/>
              <w:rPr>
                <w:sz w:val="18"/>
                <w:szCs w:val="18"/>
              </w:rPr>
            </w:pPr>
            <w:r w:rsidRPr="00F603BB">
              <w:rPr>
                <w:sz w:val="18"/>
                <w:szCs w:val="18"/>
              </w:rPr>
              <w:t xml:space="preserve">Available to: Public </w:t>
            </w:r>
          </w:p>
          <w:p w:rsidR="003B697C" w:rsidRPr="00F603BB" w:rsidRDefault="003B697C" w:rsidP="003B697C">
            <w:pPr>
              <w:pStyle w:val="Registerbody"/>
            </w:pPr>
            <w:r>
              <w:t>Format</w:t>
            </w:r>
            <w:r w:rsidRPr="00F603BB">
              <w:t>: Electronic via the DTF website</w:t>
            </w:r>
          </w:p>
        </w:tc>
      </w:tr>
      <w:tr w:rsidR="003B697C" w:rsidRPr="003A5FC0" w:rsidTr="00E311A7">
        <w:trPr>
          <w:trHeight w:val="20"/>
        </w:trPr>
        <w:tc>
          <w:tcPr>
            <w:tcW w:w="2409" w:type="dxa"/>
            <w:shd w:val="clear" w:color="auto" w:fill="D9D9D9" w:themeFill="background1" w:themeFillShade="D9"/>
          </w:tcPr>
          <w:p w:rsidR="003B697C" w:rsidRPr="00F603BB" w:rsidRDefault="003B697C" w:rsidP="003B697C">
            <w:pPr>
              <w:pStyle w:val="RegisterHeading"/>
            </w:pPr>
            <w:r w:rsidRPr="00F603BB">
              <w:t>Territory Revenue Office</w:t>
            </w:r>
          </w:p>
        </w:tc>
        <w:tc>
          <w:tcPr>
            <w:tcW w:w="13893" w:type="dxa"/>
            <w:gridSpan w:val="5"/>
            <w:shd w:val="clear" w:color="auto" w:fill="D9D9D9" w:themeFill="background1" w:themeFillShade="D9"/>
          </w:tcPr>
          <w:p w:rsidR="003B697C" w:rsidRPr="00F603BB" w:rsidRDefault="003B697C" w:rsidP="003B697C">
            <w:pPr>
              <w:tabs>
                <w:tab w:val="center" w:pos="4153"/>
                <w:tab w:val="right" w:pos="8306"/>
              </w:tabs>
              <w:autoSpaceDE w:val="0"/>
              <w:autoSpaceDN w:val="0"/>
              <w:adjustRightInd w:val="0"/>
              <w:spacing w:before="48" w:after="48"/>
              <w:rPr>
                <w:sz w:val="18"/>
                <w:szCs w:val="18"/>
              </w:rPr>
            </w:pPr>
            <w:r w:rsidRPr="00F603BB">
              <w:rPr>
                <w:b/>
                <w:sz w:val="18"/>
                <w:szCs w:val="18"/>
              </w:rPr>
              <w:t>Reference and Education Material</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lastRenderedPageBreak/>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sz w:val="18"/>
                <w:szCs w:val="18"/>
              </w:rPr>
            </w:pPr>
            <w:r w:rsidRPr="00F603BB">
              <w:rPr>
                <w:sz w:val="18"/>
                <w:szCs w:val="18"/>
              </w:rPr>
              <w:t xml:space="preserve">Client Education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sz w:val="18"/>
                <w:szCs w:val="18"/>
              </w:rPr>
            </w:pPr>
            <w:r w:rsidRPr="00F603BB">
              <w:rPr>
                <w:sz w:val="18"/>
                <w:szCs w:val="18"/>
              </w:rPr>
              <w:t>Circulars, booklets, brochures, fact sheets, forms for taxes, royalties and grants.  Includes the Commissioner’s Guidelines</w:t>
            </w:r>
            <w:r>
              <w:rPr>
                <w:sz w:val="18"/>
                <w:szCs w:val="18"/>
              </w:rPr>
              <w:t>, Rulings, Petroleum Royalty Overview</w:t>
            </w:r>
            <w:r w:rsidRPr="00F603BB">
              <w:rPr>
                <w:sz w:val="18"/>
                <w:szCs w:val="18"/>
              </w:rPr>
              <w:t xml:space="preserve"> and Mineral Royalty Act Overview and Guidelines.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sz w:val="18"/>
                <w:szCs w:val="18"/>
              </w:rPr>
            </w:pPr>
            <w:r w:rsidRPr="00F603BB">
              <w:rPr>
                <w:sz w:val="18"/>
                <w:szCs w:val="18"/>
              </w:rPr>
              <w:t>No</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sz w:val="32"/>
                <w:szCs w:val="32"/>
              </w:rPr>
            </w:pPr>
            <w:r w:rsidRPr="00F603BB">
              <w:rPr>
                <w:sz w:val="32"/>
                <w:szCs w:val="32"/>
              </w:rPr>
              <w:sym w:font="Webdings" w:char="F0FD"/>
            </w:r>
            <w:r w:rsidRPr="00F603BB">
              <w:rPr>
                <w:sz w:val="32"/>
                <w:szCs w:val="32"/>
              </w:rPr>
              <w:t xml:space="preserve"> </w:t>
            </w:r>
            <w:r w:rsidR="003B2AF7" w:rsidRPr="00F603BB">
              <w:rPr>
                <w:sz w:val="32"/>
                <w:szCs w:val="32"/>
              </w:rPr>
              <w:sym w:font="Webdings" w:char="F0CA"/>
            </w:r>
          </w:p>
        </w:tc>
        <w:tc>
          <w:tcPr>
            <w:tcW w:w="2977" w:type="dxa"/>
          </w:tcPr>
          <w:p w:rsidR="003B697C" w:rsidRPr="00F603BB" w:rsidRDefault="003B697C" w:rsidP="003B697C">
            <w:pPr>
              <w:tabs>
                <w:tab w:val="center" w:pos="4153"/>
                <w:tab w:val="right" w:pos="8306"/>
              </w:tabs>
              <w:autoSpaceDE w:val="0"/>
              <w:autoSpaceDN w:val="0"/>
              <w:adjustRightInd w:val="0"/>
              <w:spacing w:before="60" w:after="60"/>
              <w:rPr>
                <w:sz w:val="18"/>
                <w:szCs w:val="18"/>
              </w:rPr>
            </w:pPr>
            <w:r w:rsidRPr="00F603BB">
              <w:rPr>
                <w:sz w:val="18"/>
                <w:szCs w:val="18"/>
              </w:rPr>
              <w:t xml:space="preserve">Publication: Circulars, Information sheets and brochures, </w:t>
            </w:r>
            <w:r>
              <w:rPr>
                <w:sz w:val="18"/>
                <w:szCs w:val="18"/>
              </w:rPr>
              <w:t>Payroll Tax</w:t>
            </w:r>
            <w:r w:rsidRPr="00F603BB">
              <w:rPr>
                <w:sz w:val="18"/>
                <w:szCs w:val="18"/>
              </w:rPr>
              <w:t xml:space="preserve"> Guide</w:t>
            </w:r>
            <w:r>
              <w:rPr>
                <w:sz w:val="18"/>
                <w:szCs w:val="18"/>
              </w:rPr>
              <w:t>,</w:t>
            </w:r>
            <w:r w:rsidRPr="00F603BB">
              <w:rPr>
                <w:sz w:val="18"/>
                <w:szCs w:val="18"/>
              </w:rPr>
              <w:t xml:space="preserve"> </w:t>
            </w:r>
            <w:r>
              <w:rPr>
                <w:sz w:val="18"/>
                <w:szCs w:val="18"/>
              </w:rPr>
              <w:t>Payroll Tax Rulings,</w:t>
            </w:r>
            <w:r w:rsidRPr="00F603BB">
              <w:rPr>
                <w:sz w:val="18"/>
                <w:szCs w:val="18"/>
              </w:rPr>
              <w:t xml:space="preserve"> Stamp duty lodgement guide CBR </w:t>
            </w:r>
            <w:r>
              <w:rPr>
                <w:sz w:val="18"/>
                <w:szCs w:val="18"/>
              </w:rPr>
              <w:t>User Guide</w:t>
            </w:r>
            <w:r w:rsidRPr="00F603BB">
              <w:rPr>
                <w:sz w:val="18"/>
                <w:szCs w:val="18"/>
              </w:rPr>
              <w:t xml:space="preserve">, </w:t>
            </w:r>
            <w:r>
              <w:rPr>
                <w:sz w:val="18"/>
                <w:szCs w:val="18"/>
              </w:rPr>
              <w:t>Petroleum Royalty Overview and Mineral Royalty Act</w:t>
            </w:r>
            <w:r w:rsidRPr="00F603BB">
              <w:rPr>
                <w:sz w:val="18"/>
                <w:szCs w:val="18"/>
              </w:rPr>
              <w:t xml:space="preserve"> Overview and Guidelines.</w:t>
            </w:r>
          </w:p>
          <w:p w:rsidR="003B697C" w:rsidRPr="00F603BB" w:rsidRDefault="003B697C" w:rsidP="003B697C">
            <w:pPr>
              <w:tabs>
                <w:tab w:val="center" w:pos="4153"/>
                <w:tab w:val="right" w:pos="8306"/>
              </w:tabs>
              <w:autoSpaceDE w:val="0"/>
              <w:autoSpaceDN w:val="0"/>
              <w:adjustRightInd w:val="0"/>
              <w:spacing w:before="60" w:after="60"/>
              <w:rPr>
                <w:sz w:val="18"/>
                <w:szCs w:val="18"/>
              </w:rPr>
            </w:pPr>
            <w:r w:rsidRPr="00F603BB">
              <w:rPr>
                <w:sz w:val="18"/>
                <w:szCs w:val="18"/>
              </w:rPr>
              <w:t xml:space="preserve">Available to: Practitioners and taxpayers </w:t>
            </w:r>
          </w:p>
          <w:p w:rsidR="003B697C" w:rsidRPr="00F603BB" w:rsidRDefault="003B697C" w:rsidP="003B697C">
            <w:pPr>
              <w:pStyle w:val="Registerbody"/>
            </w:pPr>
            <w:r>
              <w:t>Format</w:t>
            </w:r>
            <w:r w:rsidRPr="00F603BB">
              <w:t>: Hard</w:t>
            </w:r>
            <w:r>
              <w:t xml:space="preserve"> </w:t>
            </w:r>
            <w:r w:rsidRPr="00F603BB">
              <w:t>copy or Electronic via the DTF website</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sz w:val="18"/>
                <w:szCs w:val="18"/>
              </w:rPr>
            </w:pPr>
            <w:r w:rsidRPr="00F603BB">
              <w:rPr>
                <w:sz w:val="18"/>
                <w:szCs w:val="18"/>
              </w:rPr>
              <w:t xml:space="preserve">Reference Material </w:t>
            </w:r>
          </w:p>
          <w:p w:rsidR="003B697C" w:rsidRPr="00F603BB" w:rsidRDefault="003B697C" w:rsidP="003B697C">
            <w:pPr>
              <w:tabs>
                <w:tab w:val="center" w:pos="4153"/>
                <w:tab w:val="right" w:pos="8306"/>
              </w:tabs>
              <w:autoSpaceDE w:val="0"/>
              <w:autoSpaceDN w:val="0"/>
              <w:adjustRightInd w:val="0"/>
              <w:spacing w:before="60" w:after="60"/>
              <w:ind w:left="35"/>
              <w:rPr>
                <w:sz w:val="18"/>
                <w:szCs w:val="18"/>
              </w:rPr>
            </w:pPr>
          </w:p>
        </w:tc>
        <w:tc>
          <w:tcPr>
            <w:tcW w:w="5387" w:type="dxa"/>
          </w:tcPr>
          <w:p w:rsidR="003B697C" w:rsidRPr="00F603BB" w:rsidRDefault="003B697C" w:rsidP="003B697C">
            <w:pPr>
              <w:tabs>
                <w:tab w:val="center" w:pos="4153"/>
                <w:tab w:val="right" w:pos="8306"/>
              </w:tabs>
              <w:autoSpaceDE w:val="0"/>
              <w:autoSpaceDN w:val="0"/>
              <w:adjustRightInd w:val="0"/>
              <w:spacing w:before="60" w:after="60"/>
              <w:rPr>
                <w:sz w:val="18"/>
                <w:szCs w:val="18"/>
              </w:rPr>
            </w:pPr>
            <w:r w:rsidRPr="00F603BB">
              <w:rPr>
                <w:sz w:val="18"/>
                <w:szCs w:val="18"/>
              </w:rPr>
              <w:t xml:space="preserve">Territory Revenue Office information used as reference points. Includes internal procedures, past </w:t>
            </w:r>
            <w:r>
              <w:rPr>
                <w:sz w:val="18"/>
                <w:szCs w:val="18"/>
              </w:rPr>
              <w:t>CPI rates, Capital Recognition D</w:t>
            </w:r>
            <w:r w:rsidRPr="00F603BB">
              <w:rPr>
                <w:sz w:val="18"/>
                <w:szCs w:val="18"/>
              </w:rPr>
              <w:t>eduction (CRD) and documents to assist future assessments (leases, trusts, franchise agreements).</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sz w:val="18"/>
                <w:szCs w:val="18"/>
              </w:rPr>
            </w:pPr>
            <w:r w:rsidRPr="00F603BB">
              <w:rPr>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sz w:val="32"/>
                <w:szCs w:val="32"/>
              </w:rPr>
            </w:pPr>
            <w:r w:rsidRPr="00F603BB">
              <w:rPr>
                <w:color w:val="000000"/>
                <w:sz w:val="32"/>
                <w:szCs w:val="32"/>
              </w:rPr>
              <w:sym w:font="Wingdings" w:char="F03F"/>
            </w:r>
            <w:r w:rsidRPr="00F603BB">
              <w:rPr>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F603BB" w:rsidRDefault="003B697C" w:rsidP="003B697C">
            <w:pPr>
              <w:pStyle w:val="RegisterHeading"/>
            </w:pPr>
            <w:r w:rsidRPr="00F603BB">
              <w:t>Territory Revenue Office</w:t>
            </w:r>
          </w:p>
        </w:tc>
        <w:tc>
          <w:tcPr>
            <w:tcW w:w="13893" w:type="dxa"/>
            <w:gridSpan w:val="5"/>
            <w:shd w:val="clear" w:color="auto" w:fill="D9D9D9" w:themeFill="background1" w:themeFillShade="D9"/>
          </w:tcPr>
          <w:p w:rsidR="003B697C" w:rsidRPr="00F603BB" w:rsidRDefault="003B697C" w:rsidP="003B697C">
            <w:pPr>
              <w:tabs>
                <w:tab w:val="center" w:pos="4153"/>
                <w:tab w:val="right" w:pos="8306"/>
              </w:tabs>
              <w:autoSpaceDE w:val="0"/>
              <w:autoSpaceDN w:val="0"/>
              <w:adjustRightInd w:val="0"/>
              <w:spacing w:before="48" w:after="48"/>
              <w:rPr>
                <w:b/>
                <w:sz w:val="18"/>
                <w:szCs w:val="18"/>
              </w:rPr>
            </w:pPr>
            <w:r w:rsidRPr="00F603BB">
              <w:rPr>
                <w:b/>
                <w:sz w:val="18"/>
                <w:szCs w:val="18"/>
              </w:rPr>
              <w:t>Relations</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Community Relations </w:t>
            </w:r>
          </w:p>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Marketing and advertising strategies and materials, stakeholder surveys, liaison, consultation processes and requests for information.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No</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Government Relations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Ministerial correspondence, legislative amendments, proposed bu</w:t>
            </w:r>
            <w:r>
              <w:rPr>
                <w:color w:val="000000"/>
                <w:sz w:val="18"/>
                <w:szCs w:val="18"/>
              </w:rPr>
              <w:t>dget measures, policy advice, Legislative Assembly</w:t>
            </w:r>
            <w:r w:rsidRPr="00F603BB">
              <w:rPr>
                <w:color w:val="000000"/>
                <w:sz w:val="18"/>
                <w:szCs w:val="18"/>
              </w:rPr>
              <w:t xml:space="preserve"> Briefs, conferences and committees.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F603BB" w:rsidRDefault="003B697C" w:rsidP="003B697C">
            <w:pPr>
              <w:pStyle w:val="RegisterHeading"/>
            </w:pPr>
            <w:r w:rsidRPr="00F603BB">
              <w:t>Territory Revenue Office</w:t>
            </w:r>
          </w:p>
        </w:tc>
        <w:tc>
          <w:tcPr>
            <w:tcW w:w="13893" w:type="dxa"/>
            <w:gridSpan w:val="5"/>
            <w:shd w:val="clear" w:color="auto" w:fill="D9D9D9" w:themeFill="background1" w:themeFillShade="D9"/>
          </w:tcPr>
          <w:p w:rsidR="003B697C" w:rsidRPr="00F603BB" w:rsidRDefault="003B697C" w:rsidP="003B697C">
            <w:pPr>
              <w:tabs>
                <w:tab w:val="center" w:pos="4153"/>
                <w:tab w:val="right" w:pos="8306"/>
              </w:tabs>
              <w:autoSpaceDE w:val="0"/>
              <w:autoSpaceDN w:val="0"/>
              <w:adjustRightInd w:val="0"/>
              <w:spacing w:before="48" w:after="48"/>
              <w:rPr>
                <w:b/>
                <w:sz w:val="18"/>
                <w:szCs w:val="18"/>
              </w:rPr>
            </w:pPr>
            <w:r w:rsidRPr="00F603BB">
              <w:rPr>
                <w:b/>
                <w:sz w:val="18"/>
                <w:szCs w:val="18"/>
              </w:rPr>
              <w:t>Tax</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Agreements - Royalty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Agreements between royalty payers and DTF.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Debits Tax Exemptions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Application for Exemption - Debits Tax.</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Taxpayer Compliance/Audit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 xml:space="preserve">Taxpayer audit and compliance investigations for all taxes and duties for the NT. </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F603BB" w:rsidRDefault="003B697C" w:rsidP="003B697C">
            <w:pPr>
              <w:pStyle w:val="Registerbody"/>
            </w:pPr>
            <w:r w:rsidRPr="00F603BB">
              <w:t>By Application according to Public Interest</w:t>
            </w:r>
          </w:p>
        </w:tc>
      </w:tr>
      <w:tr w:rsidR="003B697C" w:rsidRPr="003A5FC0" w:rsidTr="00E311A7">
        <w:trPr>
          <w:trHeight w:val="20"/>
        </w:trPr>
        <w:tc>
          <w:tcPr>
            <w:tcW w:w="2409" w:type="dxa"/>
            <w:shd w:val="clear" w:color="auto" w:fill="D9D9D9" w:themeFill="background1" w:themeFillShade="D9"/>
          </w:tcPr>
          <w:p w:rsidR="003B697C" w:rsidRPr="00F603BB" w:rsidRDefault="003B697C" w:rsidP="003B697C">
            <w:pPr>
              <w:pStyle w:val="RegisterHeading"/>
            </w:pPr>
            <w:r w:rsidRPr="00F603BB">
              <w:t>Territory Revenue Office</w:t>
            </w:r>
          </w:p>
        </w:tc>
        <w:tc>
          <w:tcPr>
            <w:tcW w:w="13893" w:type="dxa"/>
            <w:gridSpan w:val="5"/>
            <w:shd w:val="clear" w:color="auto" w:fill="D9D9D9" w:themeFill="background1" w:themeFillShade="D9"/>
          </w:tcPr>
          <w:p w:rsidR="003B697C" w:rsidRPr="00F603BB" w:rsidRDefault="003B697C" w:rsidP="003B697C">
            <w:pPr>
              <w:tabs>
                <w:tab w:val="center" w:pos="4153"/>
                <w:tab w:val="right" w:pos="8306"/>
              </w:tabs>
              <w:autoSpaceDE w:val="0"/>
              <w:autoSpaceDN w:val="0"/>
              <w:adjustRightInd w:val="0"/>
              <w:spacing w:before="48" w:after="48"/>
              <w:rPr>
                <w:b/>
                <w:sz w:val="18"/>
                <w:szCs w:val="18"/>
              </w:rPr>
            </w:pPr>
            <w:r w:rsidRPr="00F603BB">
              <w:rPr>
                <w:b/>
                <w:sz w:val="18"/>
                <w:szCs w:val="18"/>
              </w:rPr>
              <w:t>Unclaimed Monies</w:t>
            </w:r>
          </w:p>
        </w:tc>
      </w:tr>
      <w:tr w:rsidR="003B697C" w:rsidRPr="003A5FC0" w:rsidTr="00E311A7">
        <w:trPr>
          <w:trHeight w:val="20"/>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 xml:space="preserve">Unclaimed Superannuation Benefits </w:t>
            </w:r>
          </w:p>
        </w:tc>
        <w:tc>
          <w:tcPr>
            <w:tcW w:w="5387"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Details of unclaimed superannuation monies that have been forwarded to the Government from the NT Public Sector Super Funds.</w:t>
            </w: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Pr>
                <w:color w:val="000000"/>
                <w:sz w:val="18"/>
                <w:szCs w:val="18"/>
              </w:rPr>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r w:rsidRPr="00F603BB">
              <w:rPr>
                <w:color w:val="000000"/>
                <w:sz w:val="32"/>
                <w:szCs w:val="32"/>
              </w:rPr>
              <w:sym w:font="Wingdings" w:char="F024"/>
            </w:r>
          </w:p>
        </w:tc>
        <w:tc>
          <w:tcPr>
            <w:tcW w:w="2977" w:type="dxa"/>
          </w:tcPr>
          <w:p w:rsidR="003B697C" w:rsidRPr="005A2E2F" w:rsidRDefault="003B697C" w:rsidP="003B697C">
            <w:pPr>
              <w:tabs>
                <w:tab w:val="center" w:pos="4153"/>
                <w:tab w:val="right" w:pos="8306"/>
              </w:tabs>
              <w:autoSpaceDE w:val="0"/>
              <w:autoSpaceDN w:val="0"/>
              <w:adjustRightInd w:val="0"/>
              <w:spacing w:before="60" w:after="60"/>
              <w:rPr>
                <w:color w:val="000000"/>
                <w:sz w:val="18"/>
                <w:szCs w:val="18"/>
              </w:rPr>
            </w:pPr>
            <w:r w:rsidRPr="005A2E2F">
              <w:rPr>
                <w:sz w:val="18"/>
                <w:szCs w:val="18"/>
              </w:rPr>
              <w:t>By Application according to Public Interest</w:t>
            </w:r>
          </w:p>
        </w:tc>
      </w:tr>
      <w:tr w:rsidR="003B697C" w:rsidRPr="003A5FC0" w:rsidTr="00E311A7">
        <w:trPr>
          <w:trHeight w:val="736"/>
        </w:trPr>
        <w:tc>
          <w:tcPr>
            <w:tcW w:w="2409" w:type="dxa"/>
            <w:shd w:val="clear" w:color="auto" w:fill="auto"/>
          </w:tcPr>
          <w:p w:rsidR="003B697C" w:rsidRPr="00F603BB" w:rsidRDefault="003B697C" w:rsidP="003B697C">
            <w:pPr>
              <w:pStyle w:val="Registerbody"/>
            </w:pPr>
            <w:r w:rsidRPr="00F603BB">
              <w:t>Territory Revenue Office</w:t>
            </w:r>
          </w:p>
        </w:tc>
        <w:tc>
          <w:tcPr>
            <w:tcW w:w="2553" w:type="dxa"/>
            <w:shd w:val="clear" w:color="auto" w:fill="auto"/>
          </w:tcPr>
          <w:p w:rsidR="003B697C" w:rsidRPr="00F603BB" w:rsidRDefault="003B697C" w:rsidP="003B697C">
            <w:pPr>
              <w:tabs>
                <w:tab w:val="center" w:pos="4153"/>
                <w:tab w:val="right" w:pos="8306"/>
              </w:tabs>
              <w:autoSpaceDE w:val="0"/>
              <w:autoSpaceDN w:val="0"/>
              <w:adjustRightInd w:val="0"/>
              <w:spacing w:before="60" w:after="60"/>
              <w:ind w:left="35"/>
              <w:rPr>
                <w:color w:val="000000"/>
                <w:sz w:val="18"/>
                <w:szCs w:val="18"/>
              </w:rPr>
            </w:pPr>
            <w:r w:rsidRPr="00F603BB">
              <w:rPr>
                <w:color w:val="000000"/>
                <w:sz w:val="18"/>
                <w:szCs w:val="18"/>
              </w:rPr>
              <w:t>Unclaimed Companies Money</w:t>
            </w:r>
          </w:p>
        </w:tc>
        <w:tc>
          <w:tcPr>
            <w:tcW w:w="5387" w:type="dxa"/>
          </w:tcPr>
          <w:p w:rsidR="003B697C"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t>Details of unclaimed companies money that have been receipted by the NT Government and associated applications and supporting documentation relating to claims.</w:t>
            </w:r>
          </w:p>
          <w:p w:rsidR="003B697C" w:rsidRDefault="003B697C" w:rsidP="003B697C">
            <w:pPr>
              <w:tabs>
                <w:tab w:val="center" w:pos="4153"/>
                <w:tab w:val="right" w:pos="8306"/>
              </w:tabs>
              <w:autoSpaceDE w:val="0"/>
              <w:autoSpaceDN w:val="0"/>
              <w:adjustRightInd w:val="0"/>
              <w:spacing w:before="60" w:after="60"/>
              <w:rPr>
                <w:color w:val="000000"/>
                <w:sz w:val="18"/>
                <w:szCs w:val="18"/>
              </w:rPr>
            </w:pPr>
          </w:p>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p>
        </w:tc>
        <w:tc>
          <w:tcPr>
            <w:tcW w:w="1559" w:type="dxa"/>
          </w:tcPr>
          <w:p w:rsidR="003B697C" w:rsidRPr="00F603BB" w:rsidRDefault="003B697C" w:rsidP="003B697C">
            <w:pPr>
              <w:tabs>
                <w:tab w:val="center" w:pos="4153"/>
                <w:tab w:val="right" w:pos="8306"/>
              </w:tabs>
              <w:autoSpaceDE w:val="0"/>
              <w:autoSpaceDN w:val="0"/>
              <w:adjustRightInd w:val="0"/>
              <w:spacing w:before="60" w:after="60"/>
              <w:rPr>
                <w:color w:val="000000"/>
                <w:sz w:val="18"/>
                <w:szCs w:val="18"/>
              </w:rPr>
            </w:pPr>
            <w:r w:rsidRPr="00F603BB">
              <w:rPr>
                <w:color w:val="000000"/>
                <w:sz w:val="18"/>
                <w:szCs w:val="18"/>
              </w:rPr>
              <w:lastRenderedPageBreak/>
              <w:t>Yes</w:t>
            </w:r>
          </w:p>
        </w:tc>
        <w:tc>
          <w:tcPr>
            <w:tcW w:w="1417" w:type="dxa"/>
          </w:tcPr>
          <w:p w:rsidR="003B697C" w:rsidRPr="00F603BB" w:rsidRDefault="003B697C" w:rsidP="003B697C">
            <w:pPr>
              <w:tabs>
                <w:tab w:val="center" w:pos="4153"/>
                <w:tab w:val="right" w:pos="8306"/>
              </w:tabs>
              <w:autoSpaceDE w:val="0"/>
              <w:autoSpaceDN w:val="0"/>
              <w:adjustRightInd w:val="0"/>
              <w:spacing w:before="60" w:after="60"/>
              <w:rPr>
                <w:color w:val="000000"/>
                <w:sz w:val="32"/>
                <w:szCs w:val="32"/>
              </w:rPr>
            </w:pPr>
            <w:r w:rsidRPr="00F603BB">
              <w:rPr>
                <w:color w:val="000000"/>
                <w:sz w:val="32"/>
                <w:szCs w:val="32"/>
              </w:rPr>
              <w:sym w:font="Wingdings" w:char="F03F"/>
            </w:r>
            <w:r>
              <w:rPr>
                <w:color w:val="000000"/>
                <w:sz w:val="32"/>
                <w:szCs w:val="32"/>
              </w:rPr>
              <w:t xml:space="preserve"> </w:t>
            </w:r>
          </w:p>
        </w:tc>
        <w:tc>
          <w:tcPr>
            <w:tcW w:w="2977" w:type="dxa"/>
          </w:tcPr>
          <w:p w:rsidR="003B697C" w:rsidRPr="00844C3B" w:rsidRDefault="003B697C" w:rsidP="003B697C">
            <w:pPr>
              <w:tabs>
                <w:tab w:val="center" w:pos="4153"/>
                <w:tab w:val="right" w:pos="8306"/>
              </w:tabs>
              <w:autoSpaceDE w:val="0"/>
              <w:autoSpaceDN w:val="0"/>
              <w:adjustRightInd w:val="0"/>
              <w:spacing w:before="60" w:after="60"/>
              <w:rPr>
                <w:sz w:val="18"/>
                <w:szCs w:val="18"/>
              </w:rPr>
            </w:pPr>
            <w:r w:rsidRPr="00844C3B">
              <w:rPr>
                <w:sz w:val="18"/>
                <w:szCs w:val="18"/>
              </w:rPr>
              <w:t>Available to: Public</w:t>
            </w:r>
          </w:p>
          <w:p w:rsidR="003B697C" w:rsidRPr="00F603BB" w:rsidRDefault="003B697C" w:rsidP="003B697C">
            <w:pPr>
              <w:pStyle w:val="Registerbody"/>
            </w:pPr>
            <w:r w:rsidRPr="00844C3B">
              <w:t>Format: Hard</w:t>
            </w:r>
            <w:r>
              <w:t xml:space="preserve"> </w:t>
            </w:r>
            <w:r w:rsidRPr="00844C3B">
              <w:t xml:space="preserve">copy </w:t>
            </w:r>
          </w:p>
        </w:tc>
      </w:tr>
      <w:tr w:rsidR="003B697C" w:rsidRPr="003A5FC0" w:rsidTr="00E311A7">
        <w:trPr>
          <w:trHeight w:val="20"/>
        </w:trPr>
        <w:tc>
          <w:tcPr>
            <w:tcW w:w="2409" w:type="dxa"/>
            <w:shd w:val="clear" w:color="auto" w:fill="D9D9D9" w:themeFill="background1" w:themeFillShade="D9"/>
          </w:tcPr>
          <w:p w:rsidR="003B697C" w:rsidRPr="00844C3B" w:rsidRDefault="003B697C" w:rsidP="003B697C">
            <w:pPr>
              <w:pStyle w:val="Registerbody"/>
              <w:rPr>
                <w:b/>
              </w:rPr>
            </w:pPr>
            <w:r w:rsidRPr="00844C3B">
              <w:rPr>
                <w:b/>
              </w:rPr>
              <w:t>Utilities Commission</w:t>
            </w:r>
          </w:p>
        </w:tc>
        <w:tc>
          <w:tcPr>
            <w:tcW w:w="13893" w:type="dxa"/>
            <w:gridSpan w:val="5"/>
            <w:shd w:val="clear" w:color="auto" w:fill="D9D9D9" w:themeFill="background1" w:themeFillShade="D9"/>
          </w:tcPr>
          <w:p w:rsidR="003B697C" w:rsidRPr="00844C3B" w:rsidRDefault="003B697C" w:rsidP="003B697C">
            <w:pPr>
              <w:pStyle w:val="RegisterHeading"/>
            </w:pPr>
            <w:r w:rsidRPr="00844C3B">
              <w:t>Administration</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Utilities Commission Correspondence </w:t>
            </w:r>
          </w:p>
        </w:tc>
        <w:tc>
          <w:tcPr>
            <w:tcW w:w="5387" w:type="dxa"/>
          </w:tcPr>
          <w:p w:rsidR="003B697C" w:rsidRPr="00844C3B" w:rsidRDefault="003B697C" w:rsidP="003B697C">
            <w:pPr>
              <w:pStyle w:val="Registerbody"/>
            </w:pPr>
            <w:r w:rsidRPr="00844C3B">
              <w:t xml:space="preserve">Correspondence. </w:t>
            </w:r>
          </w:p>
        </w:tc>
        <w:tc>
          <w:tcPr>
            <w:tcW w:w="1559" w:type="dxa"/>
          </w:tcPr>
          <w:p w:rsidR="003B697C" w:rsidRPr="00844C3B" w:rsidRDefault="003B697C" w:rsidP="003B697C">
            <w:pPr>
              <w:pStyle w:val="Registerbody"/>
              <w:jc w:val="both"/>
            </w:pPr>
            <w:r w:rsidRPr="00844C3B">
              <w:t>Yes</w:t>
            </w:r>
          </w:p>
        </w:tc>
        <w:tc>
          <w:tcPr>
            <w:tcW w:w="1417" w:type="dxa"/>
          </w:tcPr>
          <w:p w:rsidR="003B697C" w:rsidRPr="00844C3B" w:rsidRDefault="003B697C" w:rsidP="003B697C">
            <w:pPr>
              <w:pStyle w:val="RegisterAccessSymbols"/>
              <w:jc w:val="both"/>
            </w:pPr>
            <w:r w:rsidRPr="00844C3B">
              <w:sym w:font="Wingdings" w:char="F03F"/>
            </w:r>
            <w:r w:rsidRPr="00844C3B">
              <w:t xml:space="preserve"> </w:t>
            </w:r>
            <w:r w:rsidRPr="00844C3B">
              <w:sym w:font="Wingdings" w:char="F024"/>
            </w:r>
          </w:p>
        </w:tc>
        <w:tc>
          <w:tcPr>
            <w:tcW w:w="2977" w:type="dxa"/>
          </w:tcPr>
          <w:p w:rsidR="003B697C" w:rsidRPr="00844C3B" w:rsidRDefault="003B697C" w:rsidP="003B697C">
            <w:pPr>
              <w:pStyle w:val="Registerbody"/>
            </w:pPr>
            <w:r w:rsidRPr="00844C3B">
              <w:t>By Application according to Public Interest</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Utilities Commission Working papers </w:t>
            </w:r>
          </w:p>
        </w:tc>
        <w:tc>
          <w:tcPr>
            <w:tcW w:w="5387" w:type="dxa"/>
          </w:tcPr>
          <w:p w:rsidR="003B697C" w:rsidRPr="00844C3B" w:rsidRDefault="003B697C" w:rsidP="003B697C">
            <w:pPr>
              <w:pStyle w:val="Registerbody"/>
            </w:pPr>
            <w:r w:rsidRPr="00844C3B">
              <w:t xml:space="preserve">Internal working papers. </w:t>
            </w:r>
          </w:p>
        </w:tc>
        <w:tc>
          <w:tcPr>
            <w:tcW w:w="1559" w:type="dxa"/>
          </w:tcPr>
          <w:p w:rsidR="003B697C" w:rsidRPr="00844C3B" w:rsidRDefault="003B697C" w:rsidP="003B697C">
            <w:pPr>
              <w:pStyle w:val="Registerbody"/>
              <w:jc w:val="both"/>
            </w:pPr>
            <w:r w:rsidRPr="00844C3B">
              <w:t>No</w:t>
            </w:r>
          </w:p>
        </w:tc>
        <w:tc>
          <w:tcPr>
            <w:tcW w:w="1417" w:type="dxa"/>
          </w:tcPr>
          <w:p w:rsidR="003B697C" w:rsidRPr="00844C3B" w:rsidRDefault="003B697C" w:rsidP="003B697C">
            <w:pPr>
              <w:pStyle w:val="RegisterAccessSymbols"/>
              <w:jc w:val="both"/>
            </w:pPr>
            <w:r w:rsidRPr="00844C3B">
              <w:sym w:font="Wingdings" w:char="F03F"/>
            </w:r>
          </w:p>
        </w:tc>
        <w:tc>
          <w:tcPr>
            <w:tcW w:w="2977" w:type="dxa"/>
          </w:tcPr>
          <w:p w:rsidR="003B697C" w:rsidRPr="00844C3B" w:rsidRDefault="003B697C" w:rsidP="003B697C">
            <w:pPr>
              <w:pStyle w:val="Registerbody"/>
            </w:pPr>
            <w:r w:rsidRPr="00844C3B">
              <w:t>By Application according to Public Interest</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Utilities Commission Record of Commission meetings </w:t>
            </w:r>
          </w:p>
        </w:tc>
        <w:tc>
          <w:tcPr>
            <w:tcW w:w="5387" w:type="dxa"/>
          </w:tcPr>
          <w:p w:rsidR="003B697C" w:rsidRPr="00844C3B" w:rsidRDefault="003B697C" w:rsidP="003B697C">
            <w:pPr>
              <w:pStyle w:val="Registerbody"/>
            </w:pPr>
            <w:r w:rsidRPr="00844C3B">
              <w:t>Records</w:t>
            </w:r>
            <w:r w:rsidR="001F49DA">
              <w:t>, such as minutes</w:t>
            </w:r>
            <w:r w:rsidRPr="00844C3B">
              <w:t xml:space="preserve"> of Commission meetings.</w:t>
            </w:r>
          </w:p>
        </w:tc>
        <w:tc>
          <w:tcPr>
            <w:tcW w:w="1559" w:type="dxa"/>
          </w:tcPr>
          <w:p w:rsidR="003B697C" w:rsidRPr="00844C3B" w:rsidRDefault="003B697C" w:rsidP="003B697C">
            <w:pPr>
              <w:pStyle w:val="Registerbody"/>
              <w:jc w:val="both"/>
            </w:pPr>
            <w:r w:rsidRPr="00844C3B">
              <w:t>No</w:t>
            </w:r>
          </w:p>
        </w:tc>
        <w:tc>
          <w:tcPr>
            <w:tcW w:w="1417" w:type="dxa"/>
          </w:tcPr>
          <w:p w:rsidR="003B697C" w:rsidRPr="00844C3B" w:rsidRDefault="003B697C" w:rsidP="003B697C">
            <w:pPr>
              <w:pStyle w:val="RegisterAccessSymbols"/>
              <w:jc w:val="both"/>
            </w:pPr>
            <w:r w:rsidRPr="00844C3B">
              <w:sym w:font="Wingdings" w:char="F03F"/>
            </w:r>
          </w:p>
        </w:tc>
        <w:tc>
          <w:tcPr>
            <w:tcW w:w="2977" w:type="dxa"/>
          </w:tcPr>
          <w:p w:rsidR="003B697C" w:rsidRPr="00844C3B" w:rsidRDefault="003B697C" w:rsidP="003B697C">
            <w:pPr>
              <w:pStyle w:val="Registerbody"/>
            </w:pPr>
            <w:r w:rsidRPr="00844C3B">
              <w:t>By Application according to Public Interest</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Information Circulars </w:t>
            </w:r>
          </w:p>
        </w:tc>
        <w:tc>
          <w:tcPr>
            <w:tcW w:w="5387" w:type="dxa"/>
          </w:tcPr>
          <w:p w:rsidR="003B697C" w:rsidRPr="00844C3B" w:rsidRDefault="003B697C" w:rsidP="003B697C">
            <w:pPr>
              <w:pStyle w:val="Registerbody"/>
            </w:pPr>
            <w:r w:rsidRPr="00844C3B">
              <w:t>Information circulars issued from time to time to specific stakeholder groups such as contestable customers or on-suppliers.</w:t>
            </w:r>
          </w:p>
        </w:tc>
        <w:tc>
          <w:tcPr>
            <w:tcW w:w="1559" w:type="dxa"/>
          </w:tcPr>
          <w:p w:rsidR="003B697C" w:rsidRPr="00844C3B" w:rsidRDefault="003B697C" w:rsidP="003B697C">
            <w:pPr>
              <w:pStyle w:val="Registerbody"/>
              <w:jc w:val="both"/>
            </w:pPr>
            <w:r w:rsidRPr="00844C3B">
              <w:t>No</w:t>
            </w:r>
          </w:p>
        </w:tc>
        <w:tc>
          <w:tcPr>
            <w:tcW w:w="1417" w:type="dxa"/>
          </w:tcPr>
          <w:p w:rsidR="003B697C" w:rsidRPr="00844C3B" w:rsidRDefault="003B697C" w:rsidP="003B697C">
            <w:pPr>
              <w:pStyle w:val="RegisterAccessSymbols"/>
              <w:jc w:val="both"/>
            </w:pPr>
            <w:r w:rsidRPr="00844C3B">
              <w:sym w:font="Webdings" w:char="F0FD"/>
            </w:r>
            <w:r w:rsidR="003B2AF7">
              <w:t xml:space="preserve"> </w:t>
            </w:r>
            <w:r w:rsidR="003B2AF7" w:rsidRPr="00F603BB">
              <w:sym w:font="Webdings" w:char="F0CA"/>
            </w:r>
          </w:p>
        </w:tc>
        <w:tc>
          <w:tcPr>
            <w:tcW w:w="2977" w:type="dxa"/>
          </w:tcPr>
          <w:p w:rsidR="003B697C" w:rsidRPr="00844C3B" w:rsidRDefault="003B697C" w:rsidP="003B697C">
            <w:pPr>
              <w:tabs>
                <w:tab w:val="center" w:pos="4153"/>
                <w:tab w:val="right" w:pos="8306"/>
              </w:tabs>
              <w:autoSpaceDE w:val="0"/>
              <w:autoSpaceDN w:val="0"/>
              <w:adjustRightInd w:val="0"/>
              <w:spacing w:before="60" w:after="60"/>
              <w:rPr>
                <w:sz w:val="18"/>
                <w:szCs w:val="18"/>
              </w:rPr>
            </w:pPr>
            <w:r w:rsidRPr="00844C3B">
              <w:rPr>
                <w:sz w:val="18"/>
                <w:szCs w:val="18"/>
              </w:rPr>
              <w:t>Available to: Public</w:t>
            </w:r>
          </w:p>
          <w:p w:rsidR="003B697C" w:rsidRPr="00844C3B" w:rsidRDefault="003B697C" w:rsidP="003B697C">
            <w:pPr>
              <w:tabs>
                <w:tab w:val="center" w:pos="4153"/>
                <w:tab w:val="right" w:pos="8306"/>
              </w:tabs>
              <w:autoSpaceDE w:val="0"/>
              <w:autoSpaceDN w:val="0"/>
              <w:adjustRightInd w:val="0"/>
              <w:spacing w:before="60" w:after="60"/>
            </w:pPr>
            <w:r w:rsidRPr="00844C3B">
              <w:rPr>
                <w:sz w:val="18"/>
                <w:szCs w:val="18"/>
              </w:rPr>
              <w:t>Format: Hard</w:t>
            </w:r>
            <w:r>
              <w:rPr>
                <w:sz w:val="18"/>
                <w:szCs w:val="18"/>
              </w:rPr>
              <w:t xml:space="preserve"> </w:t>
            </w:r>
            <w:r w:rsidRPr="00844C3B">
              <w:rPr>
                <w:sz w:val="18"/>
                <w:szCs w:val="18"/>
              </w:rPr>
              <w:t xml:space="preserve">copy or Electronic via the </w:t>
            </w:r>
            <w:r>
              <w:rPr>
                <w:sz w:val="18"/>
                <w:szCs w:val="18"/>
              </w:rPr>
              <w:t>Utilities Commission</w:t>
            </w:r>
            <w:r w:rsidRPr="00844C3B">
              <w:rPr>
                <w:sz w:val="18"/>
                <w:szCs w:val="18"/>
              </w:rPr>
              <w:t xml:space="preserve"> website </w:t>
            </w:r>
          </w:p>
        </w:tc>
      </w:tr>
      <w:tr w:rsidR="003B697C" w:rsidRPr="003A5FC0" w:rsidTr="00E311A7">
        <w:trPr>
          <w:trHeight w:val="20"/>
        </w:trPr>
        <w:tc>
          <w:tcPr>
            <w:tcW w:w="2409" w:type="dxa"/>
            <w:shd w:val="clear" w:color="auto" w:fill="D9D9D9" w:themeFill="background1" w:themeFillShade="D9"/>
          </w:tcPr>
          <w:p w:rsidR="003B697C" w:rsidRPr="00844C3B" w:rsidRDefault="003B697C" w:rsidP="003B697C">
            <w:pPr>
              <w:pStyle w:val="Registerbody"/>
              <w:rPr>
                <w:b/>
              </w:rPr>
            </w:pPr>
            <w:r w:rsidRPr="00844C3B">
              <w:rPr>
                <w:b/>
              </w:rPr>
              <w:t>Utilities Commission</w:t>
            </w:r>
          </w:p>
        </w:tc>
        <w:tc>
          <w:tcPr>
            <w:tcW w:w="13893" w:type="dxa"/>
            <w:gridSpan w:val="5"/>
            <w:shd w:val="clear" w:color="auto" w:fill="D9D9D9" w:themeFill="background1" w:themeFillShade="D9"/>
          </w:tcPr>
          <w:p w:rsidR="003B697C" w:rsidRPr="00844C3B" w:rsidRDefault="003B697C" w:rsidP="003B697C">
            <w:pPr>
              <w:pStyle w:val="RegisterHeading"/>
            </w:pPr>
            <w:r w:rsidRPr="00844C3B">
              <w:t xml:space="preserve">Information Technology, Systems </w:t>
            </w:r>
          </w:p>
          <w:p w:rsidR="003B697C" w:rsidRPr="00844C3B" w:rsidRDefault="003B697C" w:rsidP="003B697C">
            <w:pPr>
              <w:pStyle w:val="RegisterHeading"/>
            </w:pPr>
            <w:r w:rsidRPr="00844C3B">
              <w:t>and Registers</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Data Supporting Register </w:t>
            </w:r>
          </w:p>
        </w:tc>
        <w:tc>
          <w:tcPr>
            <w:tcW w:w="5387" w:type="dxa"/>
          </w:tcPr>
          <w:p w:rsidR="003B697C" w:rsidRPr="00844C3B" w:rsidRDefault="003B697C" w:rsidP="003B697C">
            <w:pPr>
              <w:pStyle w:val="Registerbody"/>
            </w:pPr>
            <w:r w:rsidRPr="00844C3B">
              <w:t xml:space="preserve">Supplementary information about licence, exemption holders and their activities held by the Utilities Commission, but not made publicly available. </w:t>
            </w:r>
          </w:p>
        </w:tc>
        <w:tc>
          <w:tcPr>
            <w:tcW w:w="1559" w:type="dxa"/>
          </w:tcPr>
          <w:p w:rsidR="003B697C" w:rsidRPr="00844C3B" w:rsidRDefault="003B697C" w:rsidP="003B697C">
            <w:pPr>
              <w:pStyle w:val="Registerbody"/>
              <w:jc w:val="both"/>
            </w:pPr>
            <w:r w:rsidRPr="00844C3B">
              <w:t>Yes</w:t>
            </w:r>
          </w:p>
        </w:tc>
        <w:tc>
          <w:tcPr>
            <w:tcW w:w="1417" w:type="dxa"/>
          </w:tcPr>
          <w:p w:rsidR="003B697C" w:rsidRPr="00844C3B" w:rsidRDefault="003B697C" w:rsidP="003B697C">
            <w:pPr>
              <w:pStyle w:val="RegisterAccessSymbols"/>
            </w:pPr>
            <w:r w:rsidRPr="00844C3B">
              <w:sym w:font="Wingdings" w:char="F03F"/>
            </w:r>
            <w:r w:rsidRPr="00844C3B">
              <w:sym w:font="Wingdings" w:char="F024"/>
            </w:r>
          </w:p>
        </w:tc>
        <w:tc>
          <w:tcPr>
            <w:tcW w:w="2977" w:type="dxa"/>
          </w:tcPr>
          <w:p w:rsidR="003B697C" w:rsidRPr="00844C3B" w:rsidRDefault="003B697C" w:rsidP="003B697C">
            <w:pPr>
              <w:pStyle w:val="Registerbody"/>
            </w:pPr>
            <w:r w:rsidRPr="00844C3B">
              <w:t>By Application according to Public Interest</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Utilities Commission Register of Contestable Customers </w:t>
            </w:r>
          </w:p>
        </w:tc>
        <w:tc>
          <w:tcPr>
            <w:tcW w:w="5387" w:type="dxa"/>
          </w:tcPr>
          <w:p w:rsidR="003B697C" w:rsidRPr="00844C3B" w:rsidRDefault="003B697C" w:rsidP="003B697C">
            <w:pPr>
              <w:pStyle w:val="Registerbody"/>
            </w:pPr>
            <w:r w:rsidRPr="00844C3B">
              <w:t>Names, addresses, contact details and date from which customer is contestable (to March 2010 – Commencement of Full Retail Contestability).</w:t>
            </w:r>
          </w:p>
        </w:tc>
        <w:tc>
          <w:tcPr>
            <w:tcW w:w="1559" w:type="dxa"/>
          </w:tcPr>
          <w:p w:rsidR="003B697C" w:rsidRPr="00844C3B" w:rsidRDefault="003B697C" w:rsidP="003B697C">
            <w:pPr>
              <w:pStyle w:val="Registerbody"/>
              <w:jc w:val="both"/>
            </w:pPr>
            <w:r w:rsidRPr="00844C3B">
              <w:t>Yes</w:t>
            </w:r>
          </w:p>
        </w:tc>
        <w:tc>
          <w:tcPr>
            <w:tcW w:w="1417" w:type="dxa"/>
          </w:tcPr>
          <w:p w:rsidR="003B697C" w:rsidRPr="00844C3B" w:rsidRDefault="003B697C" w:rsidP="003B697C">
            <w:pPr>
              <w:pStyle w:val="RegisterAccessSymbols"/>
            </w:pPr>
            <w:r w:rsidRPr="00844C3B">
              <w:sym w:font="Wingdings" w:char="F03F"/>
            </w:r>
            <w:r w:rsidRPr="00844C3B">
              <w:sym w:font="Wingdings" w:char="F024"/>
            </w:r>
          </w:p>
        </w:tc>
        <w:tc>
          <w:tcPr>
            <w:tcW w:w="2977" w:type="dxa"/>
          </w:tcPr>
          <w:p w:rsidR="003B697C" w:rsidRDefault="003B697C" w:rsidP="003B697C">
            <w:pPr>
              <w:pStyle w:val="Registerbody"/>
            </w:pPr>
          </w:p>
          <w:p w:rsidR="003B697C" w:rsidRPr="00844C3B" w:rsidRDefault="003B697C" w:rsidP="003B697C">
            <w:pPr>
              <w:pStyle w:val="Registerbody"/>
            </w:pPr>
            <w:r w:rsidRPr="00844C3B">
              <w:t>By Application according to Public Interest</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Utilities Commission Register of Licence and Exemption Holders </w:t>
            </w:r>
          </w:p>
        </w:tc>
        <w:tc>
          <w:tcPr>
            <w:tcW w:w="5387" w:type="dxa"/>
          </w:tcPr>
          <w:p w:rsidR="003B697C" w:rsidRPr="00844C3B" w:rsidRDefault="003B697C" w:rsidP="003B697C">
            <w:pPr>
              <w:pStyle w:val="Registerbody"/>
            </w:pPr>
            <w:r w:rsidRPr="00844C3B">
              <w:t xml:space="preserve">Register of parties holding licences or exemptions for operations in the NT electricity supply market (as required under the </w:t>
            </w:r>
            <w:r w:rsidRPr="00844C3B">
              <w:rPr>
                <w:i/>
              </w:rPr>
              <w:t>Electricity Reform Act</w:t>
            </w:r>
            <w:r w:rsidRPr="00844C3B">
              <w:t xml:space="preserve">) or water supply and sewerage services (as required under the </w:t>
            </w:r>
            <w:r w:rsidRPr="00844C3B">
              <w:rPr>
                <w:i/>
              </w:rPr>
              <w:t>Water Supply and Sewerage Services Act</w:t>
            </w:r>
            <w:r w:rsidRPr="00844C3B">
              <w:t>).</w:t>
            </w:r>
          </w:p>
        </w:tc>
        <w:tc>
          <w:tcPr>
            <w:tcW w:w="1559" w:type="dxa"/>
          </w:tcPr>
          <w:p w:rsidR="003B697C" w:rsidRPr="00844C3B" w:rsidRDefault="003B697C" w:rsidP="003B697C">
            <w:pPr>
              <w:pStyle w:val="Registerbody"/>
              <w:jc w:val="both"/>
            </w:pPr>
            <w:r w:rsidRPr="00844C3B">
              <w:t>Yes</w:t>
            </w:r>
          </w:p>
        </w:tc>
        <w:tc>
          <w:tcPr>
            <w:tcW w:w="1417" w:type="dxa"/>
          </w:tcPr>
          <w:p w:rsidR="003B697C" w:rsidRPr="00844C3B" w:rsidRDefault="003B697C" w:rsidP="003B697C">
            <w:pPr>
              <w:pStyle w:val="RegisterAccessSymbols"/>
            </w:pPr>
            <w:r w:rsidRPr="00844C3B">
              <w:sym w:font="Webdings" w:char="F0FD"/>
            </w:r>
            <w:r w:rsidR="003B2AF7">
              <w:t xml:space="preserve"> </w:t>
            </w:r>
            <w:r w:rsidR="003B2AF7" w:rsidRPr="00F603BB">
              <w:sym w:font="Webdings" w:char="F0CA"/>
            </w:r>
            <w:r w:rsidR="003B2AF7" w:rsidRPr="00F603BB">
              <w:t xml:space="preserve"> </w:t>
            </w:r>
            <w:r w:rsidRPr="00844C3B">
              <w:sym w:font="Wingdings" w:char="F024"/>
            </w:r>
            <w:r w:rsidR="003B2AF7">
              <w:t xml:space="preserve"> </w:t>
            </w:r>
            <w:r>
              <w:sym w:font="Wingdings" w:char="F026"/>
            </w:r>
          </w:p>
        </w:tc>
        <w:tc>
          <w:tcPr>
            <w:tcW w:w="2977" w:type="dxa"/>
          </w:tcPr>
          <w:p w:rsidR="003B697C" w:rsidRPr="00844C3B" w:rsidRDefault="003B697C" w:rsidP="003B697C">
            <w:pPr>
              <w:tabs>
                <w:tab w:val="center" w:pos="4153"/>
                <w:tab w:val="right" w:pos="8306"/>
              </w:tabs>
              <w:autoSpaceDE w:val="0"/>
              <w:autoSpaceDN w:val="0"/>
              <w:adjustRightInd w:val="0"/>
              <w:spacing w:before="60" w:after="60"/>
              <w:rPr>
                <w:color w:val="000000"/>
                <w:sz w:val="18"/>
                <w:szCs w:val="18"/>
              </w:rPr>
            </w:pPr>
            <w:r w:rsidRPr="00844C3B">
              <w:rPr>
                <w:color w:val="000000"/>
                <w:sz w:val="18"/>
                <w:szCs w:val="18"/>
              </w:rPr>
              <w:t>Available to: Public</w:t>
            </w:r>
          </w:p>
          <w:p w:rsidR="003B697C" w:rsidRPr="00844C3B" w:rsidRDefault="003B697C" w:rsidP="003B697C">
            <w:pPr>
              <w:pStyle w:val="Registerbody"/>
            </w:pPr>
            <w:r w:rsidRPr="00844C3B">
              <w:t>Format: Hard</w:t>
            </w:r>
            <w:r>
              <w:t xml:space="preserve"> </w:t>
            </w:r>
            <w:r w:rsidRPr="00844C3B">
              <w:t>copy or Electronic via the Utilities website</w:t>
            </w:r>
          </w:p>
        </w:tc>
      </w:tr>
      <w:tr w:rsidR="003B697C" w:rsidRPr="003A5FC0" w:rsidTr="00E311A7">
        <w:trPr>
          <w:trHeight w:val="20"/>
        </w:trPr>
        <w:tc>
          <w:tcPr>
            <w:tcW w:w="2409" w:type="dxa"/>
            <w:shd w:val="clear" w:color="auto" w:fill="D9D9D9" w:themeFill="background1" w:themeFillShade="D9"/>
          </w:tcPr>
          <w:p w:rsidR="003B697C" w:rsidRPr="00844C3B" w:rsidRDefault="003B697C" w:rsidP="003B697C">
            <w:pPr>
              <w:pStyle w:val="Registerbody"/>
              <w:rPr>
                <w:b/>
              </w:rPr>
            </w:pPr>
            <w:r w:rsidRPr="00844C3B">
              <w:rPr>
                <w:b/>
              </w:rPr>
              <w:t>Utilities Commission</w:t>
            </w:r>
          </w:p>
        </w:tc>
        <w:tc>
          <w:tcPr>
            <w:tcW w:w="13893" w:type="dxa"/>
            <w:gridSpan w:val="5"/>
            <w:shd w:val="clear" w:color="auto" w:fill="D9D9D9" w:themeFill="background1" w:themeFillShade="D9"/>
          </w:tcPr>
          <w:p w:rsidR="003B697C" w:rsidRPr="00844C3B" w:rsidRDefault="003B697C" w:rsidP="003B697C">
            <w:pPr>
              <w:pStyle w:val="RegisterHeading"/>
            </w:pPr>
            <w:r w:rsidRPr="00844C3B">
              <w:t xml:space="preserve">Legislation </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Utilities Commission Decision Papers </w:t>
            </w:r>
          </w:p>
        </w:tc>
        <w:tc>
          <w:tcPr>
            <w:tcW w:w="5387" w:type="dxa"/>
          </w:tcPr>
          <w:p w:rsidR="003B697C" w:rsidRPr="00844C3B" w:rsidRDefault="003B697C" w:rsidP="003B697C">
            <w:pPr>
              <w:pStyle w:val="Registerbody"/>
            </w:pPr>
            <w:r w:rsidRPr="00844C3B">
              <w:t>Decision papers accompanying determinations and approvals, setting out the Commission's reasons for its decision.</w:t>
            </w:r>
          </w:p>
        </w:tc>
        <w:tc>
          <w:tcPr>
            <w:tcW w:w="1559" w:type="dxa"/>
          </w:tcPr>
          <w:p w:rsidR="003B697C" w:rsidRPr="00844C3B" w:rsidRDefault="003B697C" w:rsidP="003B697C">
            <w:pPr>
              <w:pStyle w:val="Registerbody"/>
              <w:jc w:val="both"/>
            </w:pPr>
            <w:r w:rsidRPr="00844C3B">
              <w:t>No</w:t>
            </w:r>
          </w:p>
        </w:tc>
        <w:tc>
          <w:tcPr>
            <w:tcW w:w="1417" w:type="dxa"/>
          </w:tcPr>
          <w:p w:rsidR="003B697C" w:rsidRPr="00844C3B" w:rsidRDefault="003B697C" w:rsidP="003B697C">
            <w:pPr>
              <w:pStyle w:val="RegisterAccessSymbols"/>
              <w:jc w:val="both"/>
            </w:pPr>
            <w:r w:rsidRPr="00844C3B">
              <w:sym w:font="Webdings" w:char="F0FD"/>
            </w:r>
            <w:r w:rsidR="003B2AF7">
              <w:t xml:space="preserve"> </w:t>
            </w:r>
            <w:r w:rsidR="003B2AF7" w:rsidRPr="00F603BB">
              <w:sym w:font="Webdings" w:char="F0CA"/>
            </w:r>
          </w:p>
        </w:tc>
        <w:tc>
          <w:tcPr>
            <w:tcW w:w="2977" w:type="dxa"/>
          </w:tcPr>
          <w:p w:rsidR="003B697C" w:rsidRPr="00844C3B" w:rsidRDefault="003B697C" w:rsidP="003B697C">
            <w:pPr>
              <w:tabs>
                <w:tab w:val="center" w:pos="4153"/>
                <w:tab w:val="right" w:pos="8306"/>
              </w:tabs>
              <w:autoSpaceDE w:val="0"/>
              <w:autoSpaceDN w:val="0"/>
              <w:adjustRightInd w:val="0"/>
              <w:spacing w:before="60" w:after="60"/>
              <w:rPr>
                <w:color w:val="000000"/>
                <w:sz w:val="18"/>
                <w:szCs w:val="18"/>
              </w:rPr>
            </w:pPr>
            <w:r w:rsidRPr="00844C3B">
              <w:rPr>
                <w:color w:val="000000"/>
                <w:sz w:val="18"/>
                <w:szCs w:val="18"/>
              </w:rPr>
              <w:t>Available to: Public</w:t>
            </w:r>
          </w:p>
          <w:p w:rsidR="003B697C" w:rsidRPr="00844C3B" w:rsidRDefault="003B697C" w:rsidP="003B697C">
            <w:pPr>
              <w:pStyle w:val="Registerbody"/>
            </w:pPr>
            <w:r w:rsidRPr="00844C3B">
              <w:t>Format: Hard</w:t>
            </w:r>
            <w:r>
              <w:t xml:space="preserve"> </w:t>
            </w:r>
            <w:r w:rsidRPr="00844C3B">
              <w:t>copy or Electronic via the Utilities website</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Utilities Commission Determinations and Approvals </w:t>
            </w:r>
          </w:p>
        </w:tc>
        <w:tc>
          <w:tcPr>
            <w:tcW w:w="5387" w:type="dxa"/>
          </w:tcPr>
          <w:p w:rsidR="003B697C" w:rsidRPr="00844C3B" w:rsidRDefault="003B697C" w:rsidP="003B697C">
            <w:pPr>
              <w:pStyle w:val="Registerbody"/>
            </w:pPr>
            <w:r w:rsidRPr="00844C3B">
              <w:t>Determinations and approvals made by the Commission under relevant industry regulation Acts.</w:t>
            </w:r>
          </w:p>
        </w:tc>
        <w:tc>
          <w:tcPr>
            <w:tcW w:w="1559" w:type="dxa"/>
          </w:tcPr>
          <w:p w:rsidR="003B697C" w:rsidRPr="00844C3B" w:rsidRDefault="003B697C" w:rsidP="003B697C">
            <w:pPr>
              <w:pStyle w:val="Registerbody"/>
              <w:jc w:val="both"/>
            </w:pPr>
            <w:r w:rsidRPr="00844C3B">
              <w:t>No</w:t>
            </w:r>
          </w:p>
        </w:tc>
        <w:tc>
          <w:tcPr>
            <w:tcW w:w="1417" w:type="dxa"/>
          </w:tcPr>
          <w:p w:rsidR="003B697C" w:rsidRPr="00844C3B" w:rsidRDefault="003B697C" w:rsidP="003B697C">
            <w:pPr>
              <w:pStyle w:val="RegisterAccessSymbols"/>
              <w:jc w:val="both"/>
            </w:pPr>
            <w:r w:rsidRPr="00844C3B">
              <w:sym w:font="Webdings" w:char="F0FD"/>
            </w:r>
            <w:r w:rsidR="003B2AF7">
              <w:t xml:space="preserve"> </w:t>
            </w:r>
            <w:r w:rsidR="003B2AF7" w:rsidRPr="00F603BB">
              <w:sym w:font="Webdings" w:char="F0CA"/>
            </w:r>
          </w:p>
        </w:tc>
        <w:tc>
          <w:tcPr>
            <w:tcW w:w="2977" w:type="dxa"/>
          </w:tcPr>
          <w:p w:rsidR="003B697C" w:rsidRPr="00844C3B" w:rsidRDefault="003B697C" w:rsidP="003B697C">
            <w:pPr>
              <w:tabs>
                <w:tab w:val="center" w:pos="4153"/>
                <w:tab w:val="right" w:pos="8306"/>
              </w:tabs>
              <w:autoSpaceDE w:val="0"/>
              <w:autoSpaceDN w:val="0"/>
              <w:adjustRightInd w:val="0"/>
              <w:spacing w:before="60" w:after="60"/>
              <w:rPr>
                <w:color w:val="000000"/>
                <w:sz w:val="18"/>
                <w:szCs w:val="18"/>
              </w:rPr>
            </w:pPr>
            <w:r w:rsidRPr="00844C3B">
              <w:rPr>
                <w:color w:val="000000"/>
                <w:sz w:val="18"/>
                <w:szCs w:val="18"/>
              </w:rPr>
              <w:t>Available to: Public</w:t>
            </w:r>
          </w:p>
          <w:p w:rsidR="003B697C" w:rsidRPr="00844C3B" w:rsidRDefault="003B697C" w:rsidP="003B697C">
            <w:pPr>
              <w:pStyle w:val="Registerbody"/>
            </w:pPr>
            <w:r w:rsidRPr="00844C3B">
              <w:t>Format: Hard</w:t>
            </w:r>
            <w:r>
              <w:t xml:space="preserve"> </w:t>
            </w:r>
            <w:r w:rsidRPr="00844C3B">
              <w:t>copy or Electronic via the Utilities website</w:t>
            </w:r>
          </w:p>
        </w:tc>
      </w:tr>
      <w:tr w:rsidR="003B697C" w:rsidRPr="003A5FC0" w:rsidTr="00E311A7">
        <w:trPr>
          <w:trHeight w:val="20"/>
        </w:trPr>
        <w:tc>
          <w:tcPr>
            <w:tcW w:w="2409" w:type="dxa"/>
            <w:shd w:val="clear" w:color="auto" w:fill="D9D9D9" w:themeFill="background1" w:themeFillShade="D9"/>
          </w:tcPr>
          <w:p w:rsidR="003B697C" w:rsidRPr="00844C3B" w:rsidRDefault="003B697C" w:rsidP="003B697C">
            <w:pPr>
              <w:pStyle w:val="Registerbody"/>
              <w:rPr>
                <w:b/>
              </w:rPr>
            </w:pPr>
            <w:r w:rsidRPr="00844C3B">
              <w:rPr>
                <w:b/>
              </w:rPr>
              <w:t>Utilities Commission</w:t>
            </w:r>
          </w:p>
        </w:tc>
        <w:tc>
          <w:tcPr>
            <w:tcW w:w="13893" w:type="dxa"/>
            <w:gridSpan w:val="5"/>
            <w:shd w:val="clear" w:color="auto" w:fill="D9D9D9" w:themeFill="background1" w:themeFillShade="D9"/>
          </w:tcPr>
          <w:p w:rsidR="003B697C" w:rsidRPr="00844C3B" w:rsidRDefault="003B697C" w:rsidP="003B697C">
            <w:pPr>
              <w:pStyle w:val="RegisterHeading"/>
            </w:pPr>
            <w:r w:rsidRPr="00844C3B">
              <w:t>Reference and Education Material</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lastRenderedPageBreak/>
              <w:t>Utilities Commission</w:t>
            </w:r>
          </w:p>
        </w:tc>
        <w:tc>
          <w:tcPr>
            <w:tcW w:w="2553" w:type="dxa"/>
            <w:shd w:val="clear" w:color="auto" w:fill="auto"/>
          </w:tcPr>
          <w:p w:rsidR="003B697C" w:rsidRPr="00844C3B" w:rsidRDefault="003B697C" w:rsidP="003B697C">
            <w:pPr>
              <w:pStyle w:val="Registerbody"/>
            </w:pPr>
            <w:r w:rsidRPr="00844C3B">
              <w:t xml:space="preserve">Guidelines </w:t>
            </w:r>
          </w:p>
        </w:tc>
        <w:tc>
          <w:tcPr>
            <w:tcW w:w="5387" w:type="dxa"/>
          </w:tcPr>
          <w:p w:rsidR="003B697C" w:rsidRPr="00844C3B" w:rsidRDefault="003B697C" w:rsidP="003B697C">
            <w:pPr>
              <w:pStyle w:val="Registerbody"/>
            </w:pPr>
            <w:r w:rsidRPr="00844C3B">
              <w:t>Guidelines issued by the Utilities Commission to assist stakeholders.</w:t>
            </w:r>
          </w:p>
        </w:tc>
        <w:tc>
          <w:tcPr>
            <w:tcW w:w="1559" w:type="dxa"/>
          </w:tcPr>
          <w:p w:rsidR="003B697C" w:rsidRPr="00844C3B" w:rsidRDefault="003B697C" w:rsidP="003B697C">
            <w:pPr>
              <w:pStyle w:val="Registerbody"/>
            </w:pPr>
            <w:r w:rsidRPr="00844C3B">
              <w:t>No</w:t>
            </w:r>
          </w:p>
        </w:tc>
        <w:tc>
          <w:tcPr>
            <w:tcW w:w="1417" w:type="dxa"/>
          </w:tcPr>
          <w:p w:rsidR="003B697C" w:rsidRPr="00844C3B" w:rsidRDefault="003B697C" w:rsidP="003B697C">
            <w:pPr>
              <w:pStyle w:val="RegisterAccessSymbols"/>
            </w:pPr>
            <w:r w:rsidRPr="00844C3B">
              <w:sym w:font="Webdings" w:char="F0FD"/>
            </w:r>
            <w:r w:rsidR="003B2AF7">
              <w:t xml:space="preserve"> </w:t>
            </w:r>
            <w:r w:rsidR="003B2AF7" w:rsidRPr="00F603BB">
              <w:sym w:font="Webdings" w:char="F0CA"/>
            </w:r>
          </w:p>
        </w:tc>
        <w:tc>
          <w:tcPr>
            <w:tcW w:w="2977" w:type="dxa"/>
          </w:tcPr>
          <w:p w:rsidR="003B697C" w:rsidRPr="00844C3B" w:rsidRDefault="003B697C" w:rsidP="003B697C">
            <w:pPr>
              <w:tabs>
                <w:tab w:val="center" w:pos="4153"/>
                <w:tab w:val="right" w:pos="8306"/>
              </w:tabs>
              <w:autoSpaceDE w:val="0"/>
              <w:autoSpaceDN w:val="0"/>
              <w:adjustRightInd w:val="0"/>
              <w:spacing w:before="60" w:after="60"/>
              <w:rPr>
                <w:color w:val="000000"/>
                <w:sz w:val="18"/>
                <w:szCs w:val="18"/>
              </w:rPr>
            </w:pPr>
            <w:r w:rsidRPr="00844C3B">
              <w:rPr>
                <w:color w:val="000000"/>
                <w:sz w:val="18"/>
                <w:szCs w:val="18"/>
              </w:rPr>
              <w:t>Available to: Public</w:t>
            </w:r>
          </w:p>
          <w:p w:rsidR="003B697C" w:rsidRPr="00844C3B" w:rsidRDefault="003B697C" w:rsidP="003B697C">
            <w:pPr>
              <w:pStyle w:val="Registerbody"/>
            </w:pPr>
            <w:r w:rsidRPr="00844C3B">
              <w:t>Format: Hard</w:t>
            </w:r>
            <w:r>
              <w:t xml:space="preserve"> </w:t>
            </w:r>
            <w:r w:rsidRPr="00844C3B">
              <w:t>copy or Electronic via the Utilities website</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Utilities Commission Issues Papers</w:t>
            </w:r>
          </w:p>
        </w:tc>
        <w:tc>
          <w:tcPr>
            <w:tcW w:w="5387" w:type="dxa"/>
          </w:tcPr>
          <w:p w:rsidR="003B697C" w:rsidRPr="00844C3B" w:rsidRDefault="003B697C" w:rsidP="003B697C">
            <w:pPr>
              <w:pStyle w:val="Registerbody"/>
            </w:pPr>
            <w:r w:rsidRPr="00844C3B">
              <w:t>Papers published by the Commission seeking input from stakeholders and the general public.</w:t>
            </w:r>
          </w:p>
        </w:tc>
        <w:tc>
          <w:tcPr>
            <w:tcW w:w="1559" w:type="dxa"/>
          </w:tcPr>
          <w:p w:rsidR="003B697C" w:rsidRPr="00844C3B" w:rsidRDefault="003B697C" w:rsidP="003B697C">
            <w:pPr>
              <w:pStyle w:val="Registerbody"/>
            </w:pPr>
            <w:r w:rsidRPr="00844C3B">
              <w:t>No</w:t>
            </w:r>
          </w:p>
        </w:tc>
        <w:tc>
          <w:tcPr>
            <w:tcW w:w="1417" w:type="dxa"/>
          </w:tcPr>
          <w:p w:rsidR="003B697C" w:rsidRPr="00844C3B" w:rsidRDefault="003B697C" w:rsidP="003B697C">
            <w:pPr>
              <w:pStyle w:val="RegisterAccessSymbols"/>
            </w:pPr>
            <w:r w:rsidRPr="00844C3B">
              <w:sym w:font="Webdings" w:char="F0FD"/>
            </w:r>
            <w:r w:rsidR="003B2AF7">
              <w:t xml:space="preserve"> </w:t>
            </w:r>
            <w:r w:rsidR="003B2AF7" w:rsidRPr="00F603BB">
              <w:sym w:font="Webdings" w:char="F0CA"/>
            </w:r>
          </w:p>
        </w:tc>
        <w:tc>
          <w:tcPr>
            <w:tcW w:w="2977" w:type="dxa"/>
          </w:tcPr>
          <w:p w:rsidR="003B697C" w:rsidRPr="00844C3B" w:rsidRDefault="003B697C" w:rsidP="003B697C">
            <w:pPr>
              <w:tabs>
                <w:tab w:val="center" w:pos="4153"/>
                <w:tab w:val="right" w:pos="8306"/>
              </w:tabs>
              <w:autoSpaceDE w:val="0"/>
              <w:autoSpaceDN w:val="0"/>
              <w:adjustRightInd w:val="0"/>
              <w:spacing w:before="60" w:after="60"/>
              <w:rPr>
                <w:color w:val="000000"/>
                <w:sz w:val="18"/>
                <w:szCs w:val="18"/>
              </w:rPr>
            </w:pPr>
            <w:r w:rsidRPr="00844C3B">
              <w:rPr>
                <w:color w:val="000000"/>
                <w:sz w:val="18"/>
                <w:szCs w:val="18"/>
              </w:rPr>
              <w:t>Available to: Public</w:t>
            </w:r>
          </w:p>
          <w:p w:rsidR="003B697C" w:rsidRPr="00844C3B" w:rsidRDefault="003B697C" w:rsidP="003B697C">
            <w:pPr>
              <w:pStyle w:val="Registerbody"/>
            </w:pPr>
            <w:r w:rsidRPr="00844C3B">
              <w:t>Format: Hard</w:t>
            </w:r>
            <w:r>
              <w:t xml:space="preserve"> </w:t>
            </w:r>
            <w:r w:rsidRPr="00844C3B">
              <w:t>copy or Electronic via the Utilities website</w:t>
            </w:r>
          </w:p>
        </w:tc>
      </w:tr>
      <w:tr w:rsidR="003B697C" w:rsidRPr="003A5FC0" w:rsidTr="00E311A7">
        <w:trPr>
          <w:trHeight w:val="20"/>
        </w:trPr>
        <w:tc>
          <w:tcPr>
            <w:tcW w:w="2409" w:type="dxa"/>
            <w:shd w:val="clear" w:color="auto" w:fill="D9D9D9" w:themeFill="background1" w:themeFillShade="D9"/>
          </w:tcPr>
          <w:p w:rsidR="003B697C" w:rsidRPr="00844C3B" w:rsidRDefault="003B697C" w:rsidP="003B697C">
            <w:pPr>
              <w:pStyle w:val="Registerbody"/>
              <w:rPr>
                <w:b/>
              </w:rPr>
            </w:pPr>
            <w:r w:rsidRPr="00844C3B">
              <w:rPr>
                <w:b/>
              </w:rPr>
              <w:t>Utilities Commission</w:t>
            </w:r>
          </w:p>
        </w:tc>
        <w:tc>
          <w:tcPr>
            <w:tcW w:w="13893" w:type="dxa"/>
            <w:gridSpan w:val="5"/>
            <w:shd w:val="clear" w:color="auto" w:fill="D9D9D9" w:themeFill="background1" w:themeFillShade="D9"/>
          </w:tcPr>
          <w:p w:rsidR="003B697C" w:rsidRPr="00844C3B" w:rsidRDefault="003B697C" w:rsidP="003B697C">
            <w:pPr>
              <w:pStyle w:val="RegisterHeading"/>
            </w:pPr>
            <w:r w:rsidRPr="00844C3B">
              <w:t xml:space="preserve">Reports </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Utilities Commission Confidential Reports </w:t>
            </w:r>
          </w:p>
        </w:tc>
        <w:tc>
          <w:tcPr>
            <w:tcW w:w="5387" w:type="dxa"/>
          </w:tcPr>
          <w:p w:rsidR="003B697C" w:rsidRPr="00844C3B" w:rsidRDefault="003B697C" w:rsidP="003B697C">
            <w:pPr>
              <w:pStyle w:val="Registerbody"/>
            </w:pPr>
            <w:r w:rsidRPr="00844C3B">
              <w:t>Reports requested from time to time by Government to assist in decision making (such as costing of Power Water community service obligations).</w:t>
            </w:r>
          </w:p>
        </w:tc>
        <w:tc>
          <w:tcPr>
            <w:tcW w:w="1559" w:type="dxa"/>
          </w:tcPr>
          <w:p w:rsidR="003B697C" w:rsidRPr="00844C3B" w:rsidRDefault="003B697C" w:rsidP="003B697C">
            <w:pPr>
              <w:pStyle w:val="Registerbody"/>
            </w:pPr>
            <w:r w:rsidRPr="00844C3B">
              <w:t>No</w:t>
            </w:r>
          </w:p>
        </w:tc>
        <w:tc>
          <w:tcPr>
            <w:tcW w:w="1417" w:type="dxa"/>
          </w:tcPr>
          <w:p w:rsidR="003B697C" w:rsidRPr="00844C3B" w:rsidRDefault="003B697C" w:rsidP="003B697C">
            <w:pPr>
              <w:pStyle w:val="RegisterAccessSymbols"/>
            </w:pPr>
            <w:r w:rsidRPr="00844C3B">
              <w:sym w:font="Wingdings" w:char="F03F"/>
            </w:r>
          </w:p>
        </w:tc>
        <w:tc>
          <w:tcPr>
            <w:tcW w:w="2977" w:type="dxa"/>
          </w:tcPr>
          <w:p w:rsidR="003B697C" w:rsidRPr="00844C3B" w:rsidRDefault="003B697C" w:rsidP="003B697C">
            <w:pPr>
              <w:pStyle w:val="Registerbody"/>
            </w:pPr>
            <w:r w:rsidRPr="00844C3B">
              <w:t>By Application according to Public Interest</w:t>
            </w:r>
          </w:p>
        </w:tc>
      </w:tr>
      <w:tr w:rsidR="003B697C" w:rsidRPr="003A5FC0" w:rsidTr="00E311A7">
        <w:trPr>
          <w:trHeight w:val="1065"/>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Utilities Commission Reports </w:t>
            </w:r>
          </w:p>
        </w:tc>
        <w:tc>
          <w:tcPr>
            <w:tcW w:w="5387" w:type="dxa"/>
          </w:tcPr>
          <w:p w:rsidR="003B697C" w:rsidRPr="00844C3B" w:rsidRDefault="003B697C" w:rsidP="003B697C">
            <w:pPr>
              <w:pStyle w:val="Registerbody"/>
            </w:pPr>
            <w:r w:rsidRPr="00844C3B">
              <w:t>Reports required by legislation (such as annual power system review) and reports requested from time to time by Government to assist in decision making processes (such as review of network access code).</w:t>
            </w:r>
          </w:p>
        </w:tc>
        <w:tc>
          <w:tcPr>
            <w:tcW w:w="1559" w:type="dxa"/>
          </w:tcPr>
          <w:p w:rsidR="003B697C" w:rsidRPr="00844C3B" w:rsidRDefault="003B697C" w:rsidP="003B697C">
            <w:pPr>
              <w:pStyle w:val="Registerbody"/>
            </w:pPr>
            <w:r w:rsidRPr="00844C3B">
              <w:t>Yes</w:t>
            </w:r>
          </w:p>
        </w:tc>
        <w:tc>
          <w:tcPr>
            <w:tcW w:w="1417" w:type="dxa"/>
          </w:tcPr>
          <w:p w:rsidR="003B697C" w:rsidRPr="00844C3B" w:rsidRDefault="003B697C" w:rsidP="003B697C">
            <w:pPr>
              <w:pStyle w:val="RegisterAccessSymbols"/>
            </w:pPr>
            <w:r w:rsidRPr="00844C3B">
              <w:sym w:font="Webdings" w:char="F0FD"/>
            </w:r>
            <w:r w:rsidR="003B2AF7">
              <w:t xml:space="preserve"> </w:t>
            </w:r>
            <w:r w:rsidR="003B2AF7" w:rsidRPr="00F603BB">
              <w:sym w:font="Webdings" w:char="F0CA"/>
            </w:r>
            <w:r w:rsidR="003B2AF7" w:rsidRPr="00F603BB">
              <w:t xml:space="preserve"> </w:t>
            </w:r>
            <w:r w:rsidRPr="00844C3B">
              <w:sym w:font="Wingdings" w:char="F024"/>
            </w:r>
          </w:p>
        </w:tc>
        <w:tc>
          <w:tcPr>
            <w:tcW w:w="2977" w:type="dxa"/>
          </w:tcPr>
          <w:p w:rsidR="003B697C" w:rsidRPr="00844C3B" w:rsidRDefault="003B697C" w:rsidP="003B697C">
            <w:pPr>
              <w:pStyle w:val="Registerbody"/>
            </w:pPr>
            <w:r w:rsidRPr="00844C3B">
              <w:t xml:space="preserve">Publication: Reports </w:t>
            </w:r>
          </w:p>
          <w:p w:rsidR="003B697C" w:rsidRPr="00844C3B" w:rsidRDefault="003B697C" w:rsidP="003B697C">
            <w:pPr>
              <w:tabs>
                <w:tab w:val="center" w:pos="4153"/>
                <w:tab w:val="right" w:pos="8306"/>
              </w:tabs>
              <w:autoSpaceDE w:val="0"/>
              <w:autoSpaceDN w:val="0"/>
              <w:adjustRightInd w:val="0"/>
              <w:spacing w:before="60" w:after="60"/>
              <w:rPr>
                <w:color w:val="000000"/>
                <w:sz w:val="18"/>
                <w:szCs w:val="18"/>
              </w:rPr>
            </w:pPr>
            <w:r w:rsidRPr="00844C3B">
              <w:rPr>
                <w:color w:val="000000"/>
                <w:sz w:val="18"/>
                <w:szCs w:val="18"/>
              </w:rPr>
              <w:t>Available to: Public</w:t>
            </w:r>
          </w:p>
          <w:p w:rsidR="003B697C" w:rsidRPr="00844C3B" w:rsidRDefault="003B697C" w:rsidP="003B697C">
            <w:pPr>
              <w:pStyle w:val="Registerbody"/>
            </w:pPr>
            <w:r w:rsidRPr="00844C3B">
              <w:t>Format: Hard</w:t>
            </w:r>
            <w:r>
              <w:t xml:space="preserve"> </w:t>
            </w:r>
            <w:r w:rsidRPr="00844C3B">
              <w:t>copy or Electronic via the Utilities website</w:t>
            </w:r>
          </w:p>
        </w:tc>
      </w:tr>
      <w:tr w:rsidR="003B697C" w:rsidRPr="003A5FC0" w:rsidTr="00E311A7">
        <w:trPr>
          <w:trHeight w:val="20"/>
        </w:trPr>
        <w:tc>
          <w:tcPr>
            <w:tcW w:w="2409" w:type="dxa"/>
            <w:shd w:val="clear" w:color="auto" w:fill="D9D9D9" w:themeFill="background1" w:themeFillShade="D9"/>
          </w:tcPr>
          <w:p w:rsidR="003B697C" w:rsidRPr="00844C3B" w:rsidRDefault="003B697C" w:rsidP="003B697C">
            <w:pPr>
              <w:pStyle w:val="Registerbody"/>
              <w:rPr>
                <w:b/>
              </w:rPr>
            </w:pPr>
            <w:r w:rsidRPr="00844C3B">
              <w:rPr>
                <w:b/>
              </w:rPr>
              <w:t>Utilities Commission</w:t>
            </w:r>
          </w:p>
        </w:tc>
        <w:tc>
          <w:tcPr>
            <w:tcW w:w="13893" w:type="dxa"/>
            <w:gridSpan w:val="5"/>
            <w:shd w:val="clear" w:color="auto" w:fill="D9D9D9" w:themeFill="background1" w:themeFillShade="D9"/>
          </w:tcPr>
          <w:p w:rsidR="003B697C" w:rsidRPr="00844C3B" w:rsidRDefault="003B697C" w:rsidP="003B697C">
            <w:pPr>
              <w:pStyle w:val="RegisterHeading"/>
            </w:pPr>
            <w:r w:rsidRPr="00844C3B">
              <w:t>Submissions</w:t>
            </w:r>
          </w:p>
        </w:tc>
      </w:tr>
      <w:tr w:rsidR="003B697C" w:rsidRPr="003A5FC0"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Confidential Submissions </w:t>
            </w:r>
          </w:p>
        </w:tc>
        <w:tc>
          <w:tcPr>
            <w:tcW w:w="5387" w:type="dxa"/>
          </w:tcPr>
          <w:p w:rsidR="003B697C" w:rsidRPr="00844C3B" w:rsidRDefault="003B697C" w:rsidP="003B697C">
            <w:pPr>
              <w:pStyle w:val="Registerbody"/>
            </w:pPr>
            <w:r w:rsidRPr="00844C3B">
              <w:t>Confidential submissions received from interested parties to issues papers published by the Commission.</w:t>
            </w:r>
          </w:p>
        </w:tc>
        <w:tc>
          <w:tcPr>
            <w:tcW w:w="1559" w:type="dxa"/>
          </w:tcPr>
          <w:p w:rsidR="003B697C" w:rsidRPr="00844C3B" w:rsidRDefault="003B697C" w:rsidP="003B697C">
            <w:pPr>
              <w:pStyle w:val="Registerbody"/>
            </w:pPr>
            <w:r w:rsidRPr="00844C3B">
              <w:t>No</w:t>
            </w:r>
          </w:p>
        </w:tc>
        <w:tc>
          <w:tcPr>
            <w:tcW w:w="1417" w:type="dxa"/>
          </w:tcPr>
          <w:p w:rsidR="003B697C" w:rsidRPr="00844C3B" w:rsidRDefault="003B697C" w:rsidP="003B697C">
            <w:pPr>
              <w:pStyle w:val="RegisterAccessSymbols"/>
            </w:pPr>
            <w:r w:rsidRPr="00844C3B">
              <w:sym w:font="Wingdings" w:char="F03F"/>
            </w:r>
          </w:p>
        </w:tc>
        <w:tc>
          <w:tcPr>
            <w:tcW w:w="2977" w:type="dxa"/>
          </w:tcPr>
          <w:p w:rsidR="003B697C" w:rsidRPr="00844C3B" w:rsidRDefault="003B697C" w:rsidP="003B697C">
            <w:pPr>
              <w:pStyle w:val="Registerbody"/>
            </w:pPr>
            <w:r w:rsidRPr="00844C3B">
              <w:t>By Application according to Public Interest</w:t>
            </w:r>
          </w:p>
        </w:tc>
      </w:tr>
      <w:tr w:rsidR="003B697C" w:rsidRPr="00775448" w:rsidTr="00E311A7">
        <w:trPr>
          <w:trHeight w:val="20"/>
        </w:trPr>
        <w:tc>
          <w:tcPr>
            <w:tcW w:w="2409" w:type="dxa"/>
            <w:shd w:val="clear" w:color="auto" w:fill="auto"/>
          </w:tcPr>
          <w:p w:rsidR="003B697C" w:rsidRPr="00844C3B" w:rsidRDefault="003B697C" w:rsidP="003B697C">
            <w:pPr>
              <w:pStyle w:val="Registerbody"/>
            </w:pPr>
            <w:r w:rsidRPr="00844C3B">
              <w:t>Utilities Commission</w:t>
            </w:r>
          </w:p>
        </w:tc>
        <w:tc>
          <w:tcPr>
            <w:tcW w:w="2553" w:type="dxa"/>
            <w:shd w:val="clear" w:color="auto" w:fill="auto"/>
          </w:tcPr>
          <w:p w:rsidR="003B697C" w:rsidRPr="00844C3B" w:rsidRDefault="003B697C" w:rsidP="003B697C">
            <w:pPr>
              <w:pStyle w:val="Registerbody"/>
            </w:pPr>
            <w:r w:rsidRPr="00844C3B">
              <w:t xml:space="preserve">Submissions </w:t>
            </w:r>
          </w:p>
        </w:tc>
        <w:tc>
          <w:tcPr>
            <w:tcW w:w="5387" w:type="dxa"/>
          </w:tcPr>
          <w:p w:rsidR="003B697C" w:rsidRPr="00844C3B" w:rsidRDefault="003B697C" w:rsidP="003B697C">
            <w:pPr>
              <w:pStyle w:val="Registerbody"/>
            </w:pPr>
            <w:r w:rsidRPr="00844C3B">
              <w:t>Submissions received from interested parties to issues papers published by the Commission.</w:t>
            </w:r>
          </w:p>
        </w:tc>
        <w:tc>
          <w:tcPr>
            <w:tcW w:w="1559" w:type="dxa"/>
          </w:tcPr>
          <w:p w:rsidR="003B697C" w:rsidRPr="00844C3B" w:rsidRDefault="003B697C" w:rsidP="003B697C">
            <w:pPr>
              <w:pStyle w:val="Registerbody"/>
            </w:pPr>
            <w:r w:rsidRPr="00844C3B">
              <w:t xml:space="preserve">No </w:t>
            </w:r>
          </w:p>
        </w:tc>
        <w:tc>
          <w:tcPr>
            <w:tcW w:w="1417" w:type="dxa"/>
          </w:tcPr>
          <w:p w:rsidR="003B697C" w:rsidRPr="00844C3B" w:rsidRDefault="003B697C" w:rsidP="003B697C">
            <w:pPr>
              <w:pStyle w:val="RegisterAccessSymbols"/>
            </w:pPr>
            <w:r w:rsidRPr="00844C3B">
              <w:sym w:font="Webdings" w:char="F0FD"/>
            </w:r>
            <w:r w:rsidR="003B2AF7">
              <w:t xml:space="preserve"> </w:t>
            </w:r>
            <w:r w:rsidR="003B2AF7" w:rsidRPr="00F603BB">
              <w:sym w:font="Webdings" w:char="F0CA"/>
            </w:r>
          </w:p>
        </w:tc>
        <w:tc>
          <w:tcPr>
            <w:tcW w:w="2977" w:type="dxa"/>
          </w:tcPr>
          <w:p w:rsidR="003B697C" w:rsidRPr="00844C3B" w:rsidRDefault="003B697C" w:rsidP="003B697C">
            <w:pPr>
              <w:pStyle w:val="Registerbody"/>
            </w:pPr>
            <w:r w:rsidRPr="00844C3B">
              <w:t xml:space="preserve">Publication: Submissions </w:t>
            </w:r>
          </w:p>
          <w:p w:rsidR="003B697C" w:rsidRPr="00844C3B" w:rsidRDefault="003B697C" w:rsidP="003B697C">
            <w:pPr>
              <w:pStyle w:val="Registerbody"/>
            </w:pPr>
            <w:r w:rsidRPr="00844C3B">
              <w:t>Available to: Public</w:t>
            </w:r>
          </w:p>
          <w:p w:rsidR="003B697C" w:rsidRPr="00844C3B" w:rsidRDefault="003B697C" w:rsidP="003B697C">
            <w:pPr>
              <w:pStyle w:val="Registerbody"/>
            </w:pPr>
            <w:r w:rsidRPr="00844C3B">
              <w:t>Format: Hard</w:t>
            </w:r>
            <w:r>
              <w:t xml:space="preserve"> </w:t>
            </w:r>
            <w:r w:rsidRPr="00844C3B">
              <w:t>copy or Electronic via the Utilities website</w:t>
            </w:r>
          </w:p>
        </w:tc>
      </w:tr>
    </w:tbl>
    <w:p w:rsidR="00393070" w:rsidRDefault="00393070" w:rsidP="00770A94">
      <w:pPr>
        <w:pStyle w:val="DTFBodyText"/>
        <w:ind w:right="-31"/>
      </w:pPr>
    </w:p>
    <w:sectPr w:rsidR="00393070" w:rsidSect="00CF1167">
      <w:footerReference w:type="first" r:id="rId16"/>
      <w:pgSz w:w="16838" w:h="11906" w:orient="landscape" w:code="9"/>
      <w:pgMar w:top="709" w:right="395" w:bottom="851" w:left="567" w:header="283" w:footer="59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2289" w:rsidRDefault="005A2289">
      <w:r>
        <w:separator/>
      </w:r>
    </w:p>
  </w:endnote>
  <w:endnote w:type="continuationSeparator" w:id="0">
    <w:p w:rsidR="005A2289" w:rsidRDefault="005A2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ato Regular">
    <w:panose1 w:val="020F0502020204030203"/>
    <w:charset w:val="00"/>
    <w:family w:val="auto"/>
    <w:pitch w:val="variable"/>
    <w:sig w:usb0="00000003" w:usb1="00000000" w:usb2="00000000" w:usb3="00000000" w:csb0="00000001" w:csb1="00000000"/>
  </w:font>
  <w:font w:name="Lato Black">
    <w:panose1 w:val="020F0502020204030203"/>
    <w:charset w:val="00"/>
    <w:family w:val="swiss"/>
    <w:pitch w:val="variable"/>
    <w:sig w:usb0="E10002FF" w:usb1="5000ECFF" w:usb2="00000021" w:usb3="00000000" w:csb0="0000019F" w:csb1="00000000"/>
  </w:font>
  <w:font w:name="Webdings">
    <w:panose1 w:val="05030102010509060703"/>
    <w:charset w:val="02"/>
    <w:family w:val="roman"/>
    <w:pitch w:val="variable"/>
    <w:sig w:usb0="00000000" w:usb1="10000000" w:usb2="00000000" w:usb3="00000000" w:csb0="80000000" w:csb1="00000000"/>
  </w:font>
  <w:font w:name="Myriad Pro">
    <w:altName w:val="Arial"/>
    <w:panose1 w:val="00000000000000000000"/>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7C3" w:rsidRDefault="005477C3" w:rsidP="00863EA5">
    <w:pPr>
      <w:tabs>
        <w:tab w:val="left" w:pos="3969"/>
        <w:tab w:val="left" w:pos="6379"/>
        <w:tab w:val="left" w:pos="8789"/>
        <w:tab w:val="left" w:pos="10915"/>
        <w:tab w:val="left" w:pos="15137"/>
      </w:tabs>
      <w:ind w:left="-142" w:right="-881"/>
      <w:rPr>
        <w:rFonts w:eastAsia="Times New Roman"/>
        <w:color w:val="000000"/>
        <w:sz w:val="16"/>
        <w:szCs w:val="16"/>
        <w:lang w:eastAsia="en-AU"/>
      </w:rPr>
    </w:pPr>
    <w:r w:rsidRPr="00160313">
      <w:rPr>
        <w:rFonts w:eastAsia="Times New Roman"/>
        <w:b/>
        <w:color w:val="000000"/>
        <w:sz w:val="16"/>
        <w:szCs w:val="16"/>
        <w:lang w:eastAsia="en-AU"/>
      </w:rPr>
      <w:t>Symbols:</w:t>
    </w:r>
    <w:r w:rsidRPr="00160313">
      <w:rPr>
        <w:rFonts w:eastAsia="Times New Roman"/>
        <w:color w:val="000000"/>
        <w:sz w:val="16"/>
        <w:szCs w:val="16"/>
        <w:lang w:eastAsia="en-AU"/>
      </w:rPr>
      <w:t xml:space="preserve"> </w:t>
    </w:r>
    <w:r w:rsidRPr="00160313">
      <w:rPr>
        <w:rFonts w:eastAsia="Times New Roman"/>
        <w:color w:val="000000"/>
        <w:sz w:val="16"/>
        <w:szCs w:val="16"/>
        <w:lang w:eastAsia="en-AU"/>
      </w:rPr>
      <w:sym w:font="Webdings" w:char="F0CA"/>
    </w:r>
    <w:r w:rsidRPr="00160313">
      <w:rPr>
        <w:rFonts w:eastAsia="Times New Roman"/>
        <w:color w:val="000000"/>
        <w:sz w:val="16"/>
        <w:szCs w:val="16"/>
        <w:lang w:eastAsia="en-AU"/>
      </w:rPr>
      <w:t xml:space="preserve"> Availab</w:t>
    </w:r>
    <w:r>
      <w:rPr>
        <w:rFonts w:eastAsia="Times New Roman"/>
        <w:color w:val="000000"/>
        <w:sz w:val="16"/>
        <w:szCs w:val="16"/>
        <w:lang w:eastAsia="en-AU"/>
      </w:rPr>
      <w:t xml:space="preserve">le free of charge upon request </w:t>
    </w:r>
    <w:r>
      <w:rPr>
        <w:rFonts w:eastAsia="Times New Roman"/>
        <w:color w:val="000000"/>
        <w:sz w:val="16"/>
        <w:szCs w:val="16"/>
        <w:lang w:eastAsia="en-AU"/>
      </w:rPr>
      <w:tab/>
    </w:r>
    <w:r w:rsidRPr="00160313">
      <w:rPr>
        <w:rFonts w:eastAsia="Times New Roman"/>
        <w:color w:val="000000"/>
        <w:sz w:val="16"/>
        <w:szCs w:val="16"/>
        <w:lang w:eastAsia="en-AU"/>
      </w:rPr>
      <w:sym w:font="Wingdings" w:char="F03F"/>
    </w:r>
    <w:r>
      <w:rPr>
        <w:rFonts w:eastAsia="Times New Roman"/>
        <w:color w:val="000000"/>
        <w:sz w:val="16"/>
        <w:szCs w:val="16"/>
        <w:lang w:eastAsia="en-AU"/>
      </w:rPr>
      <w:t xml:space="preserve"> FOI application required</w:t>
    </w:r>
    <w:r>
      <w:rPr>
        <w:rFonts w:eastAsia="Times New Roman"/>
        <w:color w:val="000000"/>
        <w:sz w:val="16"/>
        <w:szCs w:val="16"/>
        <w:lang w:eastAsia="en-AU"/>
      </w:rPr>
      <w:tab/>
    </w:r>
    <w:r w:rsidRPr="00160313">
      <w:rPr>
        <w:rFonts w:eastAsia="Times New Roman"/>
        <w:color w:val="000000"/>
        <w:sz w:val="16"/>
        <w:szCs w:val="16"/>
        <w:lang w:eastAsia="en-AU"/>
      </w:rPr>
      <w:sym w:font="Webdings" w:char="F0FD"/>
    </w:r>
    <w:r>
      <w:rPr>
        <w:rFonts w:eastAsia="Times New Roman"/>
        <w:color w:val="000000"/>
        <w:sz w:val="16"/>
        <w:szCs w:val="16"/>
        <w:lang w:eastAsia="en-AU"/>
      </w:rPr>
      <w:t xml:space="preserve"> Available on the internet</w:t>
    </w:r>
    <w:r>
      <w:rPr>
        <w:rFonts w:eastAsia="Times New Roman"/>
        <w:color w:val="000000"/>
        <w:sz w:val="16"/>
        <w:szCs w:val="16"/>
        <w:lang w:eastAsia="en-AU"/>
      </w:rPr>
      <w:tab/>
      <w:t>$ Available for purchase</w:t>
    </w:r>
    <w:r>
      <w:rPr>
        <w:rFonts w:eastAsia="Times New Roman"/>
        <w:color w:val="000000"/>
        <w:sz w:val="16"/>
        <w:szCs w:val="16"/>
        <w:lang w:eastAsia="en-AU"/>
      </w:rPr>
      <w:tab/>
    </w:r>
    <w:r w:rsidRPr="00160313">
      <w:rPr>
        <w:rFonts w:eastAsia="Times New Roman"/>
        <w:color w:val="000000"/>
        <w:sz w:val="16"/>
        <w:szCs w:val="16"/>
        <w:lang w:eastAsia="en-AU"/>
      </w:rPr>
      <w:sym w:font="Wingdings" w:char="F024"/>
    </w:r>
    <w:r w:rsidRPr="00160313">
      <w:rPr>
        <w:rFonts w:eastAsia="Times New Roman"/>
        <w:color w:val="000000"/>
        <w:sz w:val="16"/>
        <w:szCs w:val="16"/>
        <w:lang w:eastAsia="en-AU"/>
      </w:rPr>
      <w:t xml:space="preserve"> Available for inspection by individual concerned</w:t>
    </w:r>
    <w:r>
      <w:rPr>
        <w:rFonts w:eastAsia="Times New Roman"/>
        <w:color w:val="000000"/>
        <w:sz w:val="16"/>
        <w:szCs w:val="16"/>
        <w:lang w:eastAsia="en-AU"/>
      </w:rPr>
      <w:t xml:space="preserve"> on application</w:t>
    </w:r>
  </w:p>
  <w:p w:rsidR="005477C3" w:rsidRPr="00760B09" w:rsidRDefault="005477C3" w:rsidP="00863EA5">
    <w:pPr>
      <w:tabs>
        <w:tab w:val="left" w:pos="3969"/>
        <w:tab w:val="left" w:pos="6379"/>
        <w:tab w:val="left" w:pos="9072"/>
        <w:tab w:val="left" w:pos="11340"/>
        <w:tab w:val="left" w:pos="15137"/>
      </w:tabs>
      <w:ind w:left="-142" w:right="-881" w:firstLine="772"/>
      <w:rPr>
        <w:rFonts w:eastAsia="Times New Roman"/>
        <w:color w:val="000000"/>
        <w:sz w:val="16"/>
        <w:szCs w:val="16"/>
        <w:lang w:eastAsia="en-AU"/>
      </w:rPr>
    </w:pPr>
    <w:r>
      <w:rPr>
        <w:rFonts w:ascii="Wingdings" w:eastAsia="Times New Roman" w:hAnsi="Wingdings"/>
        <w:color w:val="000000"/>
        <w:sz w:val="16"/>
        <w:szCs w:val="16"/>
        <w:lang w:eastAsia="en-AU"/>
      </w:rPr>
      <w:sym w:font="Wingdings" w:char="F026"/>
    </w:r>
    <w:r>
      <w:rPr>
        <w:rFonts w:eastAsia="Times New Roman"/>
        <w:color w:val="000000"/>
        <w:sz w:val="16"/>
        <w:szCs w:val="16"/>
        <w:lang w:eastAsia="en-AU"/>
      </w:rPr>
      <w:t xml:space="preserve"> Available for inspection under another Act</w:t>
    </w:r>
    <w:r>
      <w:rPr>
        <w:rFonts w:eastAsia="Times New Roman"/>
        <w:color w:val="000000"/>
        <w:sz w:val="16"/>
        <w:szCs w:val="16"/>
        <w:lang w:eastAsia="en-AU"/>
      </w:rPr>
      <w:tab/>
    </w:r>
    <w:r>
      <w:rPr>
        <w:rFonts w:eastAsia="Times New Roman"/>
        <w:color w:val="000000"/>
        <w:sz w:val="16"/>
        <w:szCs w:val="16"/>
        <w:lang w:eastAsia="en-AU"/>
      </w:rPr>
      <w:tab/>
    </w:r>
    <w:r>
      <w:rPr>
        <w:rFonts w:eastAsia="Times New Roman"/>
        <w:color w:val="000000"/>
        <w:sz w:val="16"/>
        <w:szCs w:val="16"/>
        <w:lang w:eastAsia="en-AU"/>
      </w:rPr>
      <w:tab/>
    </w:r>
    <w:r>
      <w:rPr>
        <w:rFonts w:eastAsia="Times New Roman"/>
        <w:color w:val="000000"/>
        <w:sz w:val="16"/>
        <w:szCs w:val="16"/>
        <w:lang w:eastAsia="en-AU"/>
      </w:rPr>
      <w:tab/>
    </w:r>
    <w:r>
      <w:rPr>
        <w:rFonts w:eastAsia="Times New Roman"/>
        <w:color w:val="000000"/>
        <w:sz w:val="16"/>
        <w:szCs w:val="16"/>
        <w:lang w:eastAsia="en-AU"/>
      </w:rPr>
      <w:tab/>
    </w:r>
    <w:r w:rsidRPr="00160313">
      <w:rPr>
        <w:rFonts w:eastAsia="Times New Roman"/>
        <w:color w:val="000000"/>
        <w:sz w:val="16"/>
        <w:szCs w:val="16"/>
        <w:lang w:eastAsia="en-AU"/>
      </w:rPr>
      <w:t xml:space="preserve"> </w:t>
    </w:r>
    <w:r w:rsidRPr="003C2F44">
      <w:rPr>
        <w:rFonts w:eastAsia="Times New Roman"/>
        <w:color w:val="000000"/>
        <w:sz w:val="16"/>
        <w:szCs w:val="16"/>
        <w:lang w:eastAsia="en-AU"/>
      </w:rPr>
      <w:fldChar w:fldCharType="begin"/>
    </w:r>
    <w:r w:rsidRPr="003C2F44">
      <w:rPr>
        <w:rFonts w:eastAsia="Times New Roman"/>
        <w:color w:val="000000"/>
        <w:sz w:val="16"/>
        <w:szCs w:val="16"/>
        <w:lang w:eastAsia="en-AU"/>
      </w:rPr>
      <w:instrText xml:space="preserve"> PAGE   \* MERGEFORMAT </w:instrText>
    </w:r>
    <w:r w:rsidRPr="003C2F44">
      <w:rPr>
        <w:rFonts w:eastAsia="Times New Roman"/>
        <w:color w:val="000000"/>
        <w:sz w:val="16"/>
        <w:szCs w:val="16"/>
        <w:lang w:eastAsia="en-AU"/>
      </w:rPr>
      <w:fldChar w:fldCharType="separate"/>
    </w:r>
    <w:r w:rsidR="0098503B">
      <w:rPr>
        <w:rFonts w:eastAsia="Times New Roman"/>
        <w:noProof/>
        <w:color w:val="000000"/>
        <w:sz w:val="16"/>
        <w:szCs w:val="16"/>
        <w:lang w:eastAsia="en-AU"/>
      </w:rPr>
      <w:t>21</w:t>
    </w:r>
    <w:r w:rsidRPr="003C2F44">
      <w:rPr>
        <w:rFonts w:eastAsia="Times New Roman"/>
        <w:noProof/>
        <w:color w:val="000000"/>
        <w:sz w:val="16"/>
        <w:szCs w:val="16"/>
        <w:lang w:eastAsia="en-AU"/>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7C3" w:rsidRPr="00906F10" w:rsidRDefault="005477C3" w:rsidP="00906F10">
    <w:pPr>
      <w:pStyle w:val="Footer"/>
      <w:rPr>
        <w:b/>
      </w:rPr>
    </w:pPr>
    <w:r w:rsidRPr="00906F10">
      <w:rPr>
        <w:b/>
        <w:noProof/>
        <w:sz w:val="20"/>
        <w:szCs w:val="20"/>
      </w:rPr>
      <w:drawing>
        <wp:anchor distT="0" distB="0" distL="114300" distR="114300" simplePos="0" relativeHeight="251659264" behindDoc="1" locked="0" layoutInCell="1" allowOverlap="0" wp14:anchorId="6B7ACD4D" wp14:editId="6122E20E">
          <wp:simplePos x="0" y="0"/>
          <wp:positionH relativeFrom="column">
            <wp:posOffset>8271934</wp:posOffset>
          </wp:positionH>
          <wp:positionV relativeFrom="paragraph">
            <wp:posOffset>-228600</wp:posOffset>
          </wp:positionV>
          <wp:extent cx="1699200" cy="547200"/>
          <wp:effectExtent l="0" t="0" r="0" b="5715"/>
          <wp:wrapNone/>
          <wp:docPr id="2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1699200" cy="547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6F10">
      <w:rPr>
        <w:b/>
      </w:rPr>
      <w:t>www.nt.gov.au</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7C3" w:rsidRDefault="005477C3" w:rsidP="00C263C5">
    <w:pPr>
      <w:tabs>
        <w:tab w:val="left" w:pos="3969"/>
        <w:tab w:val="left" w:pos="6379"/>
        <w:tab w:val="left" w:pos="8789"/>
        <w:tab w:val="left" w:pos="10915"/>
        <w:tab w:val="left" w:pos="15137"/>
      </w:tabs>
      <w:ind w:left="-142" w:right="-881"/>
      <w:rPr>
        <w:rFonts w:eastAsia="Times New Roman"/>
        <w:b/>
        <w:color w:val="000000"/>
        <w:sz w:val="16"/>
        <w:szCs w:val="16"/>
        <w:lang w:eastAsia="en-AU"/>
      </w:rPr>
    </w:pPr>
  </w:p>
  <w:p w:rsidR="005477C3" w:rsidRDefault="005477C3" w:rsidP="00C263C5">
    <w:pPr>
      <w:tabs>
        <w:tab w:val="left" w:pos="3969"/>
        <w:tab w:val="left" w:pos="6379"/>
        <w:tab w:val="left" w:pos="8789"/>
        <w:tab w:val="left" w:pos="10915"/>
        <w:tab w:val="left" w:pos="15137"/>
      </w:tabs>
      <w:ind w:left="-142" w:right="-881"/>
      <w:rPr>
        <w:rFonts w:eastAsia="Times New Roman"/>
        <w:color w:val="000000"/>
        <w:sz w:val="16"/>
        <w:szCs w:val="16"/>
        <w:lang w:eastAsia="en-AU"/>
      </w:rPr>
    </w:pPr>
    <w:r w:rsidRPr="00160313">
      <w:rPr>
        <w:rFonts w:eastAsia="Times New Roman"/>
        <w:b/>
        <w:color w:val="000000"/>
        <w:sz w:val="16"/>
        <w:szCs w:val="16"/>
        <w:lang w:eastAsia="en-AU"/>
      </w:rPr>
      <w:t>Symbols:</w:t>
    </w:r>
    <w:r w:rsidRPr="00160313">
      <w:rPr>
        <w:rFonts w:eastAsia="Times New Roman"/>
        <w:color w:val="000000"/>
        <w:sz w:val="16"/>
        <w:szCs w:val="16"/>
        <w:lang w:eastAsia="en-AU"/>
      </w:rPr>
      <w:t xml:space="preserve"> </w:t>
    </w:r>
    <w:r w:rsidRPr="00160313">
      <w:rPr>
        <w:rFonts w:eastAsia="Times New Roman"/>
        <w:color w:val="000000"/>
        <w:sz w:val="16"/>
        <w:szCs w:val="16"/>
        <w:lang w:eastAsia="en-AU"/>
      </w:rPr>
      <w:sym w:font="Webdings" w:char="F0CA"/>
    </w:r>
    <w:r w:rsidRPr="00160313">
      <w:rPr>
        <w:rFonts w:eastAsia="Times New Roman"/>
        <w:color w:val="000000"/>
        <w:sz w:val="16"/>
        <w:szCs w:val="16"/>
        <w:lang w:eastAsia="en-AU"/>
      </w:rPr>
      <w:t xml:space="preserve"> Availab</w:t>
    </w:r>
    <w:r>
      <w:rPr>
        <w:rFonts w:eastAsia="Times New Roman"/>
        <w:color w:val="000000"/>
        <w:sz w:val="16"/>
        <w:szCs w:val="16"/>
        <w:lang w:eastAsia="en-AU"/>
      </w:rPr>
      <w:t xml:space="preserve">le free of charge upon request </w:t>
    </w:r>
    <w:r>
      <w:rPr>
        <w:rFonts w:eastAsia="Times New Roman"/>
        <w:color w:val="000000"/>
        <w:sz w:val="16"/>
        <w:szCs w:val="16"/>
        <w:lang w:eastAsia="en-AU"/>
      </w:rPr>
      <w:tab/>
    </w:r>
    <w:r w:rsidRPr="00160313">
      <w:rPr>
        <w:rFonts w:eastAsia="Times New Roman"/>
        <w:color w:val="000000"/>
        <w:sz w:val="16"/>
        <w:szCs w:val="16"/>
        <w:lang w:eastAsia="en-AU"/>
      </w:rPr>
      <w:sym w:font="Wingdings" w:char="F03F"/>
    </w:r>
    <w:r>
      <w:rPr>
        <w:rFonts w:eastAsia="Times New Roman"/>
        <w:color w:val="000000"/>
        <w:sz w:val="16"/>
        <w:szCs w:val="16"/>
        <w:lang w:eastAsia="en-AU"/>
      </w:rPr>
      <w:t xml:space="preserve"> FOI application required</w:t>
    </w:r>
    <w:r>
      <w:rPr>
        <w:rFonts w:eastAsia="Times New Roman"/>
        <w:color w:val="000000"/>
        <w:sz w:val="16"/>
        <w:szCs w:val="16"/>
        <w:lang w:eastAsia="en-AU"/>
      </w:rPr>
      <w:tab/>
    </w:r>
    <w:r w:rsidRPr="00160313">
      <w:rPr>
        <w:rFonts w:eastAsia="Times New Roman"/>
        <w:color w:val="000000"/>
        <w:sz w:val="16"/>
        <w:szCs w:val="16"/>
        <w:lang w:eastAsia="en-AU"/>
      </w:rPr>
      <w:sym w:font="Webdings" w:char="F0FD"/>
    </w:r>
    <w:r>
      <w:rPr>
        <w:rFonts w:eastAsia="Times New Roman"/>
        <w:color w:val="000000"/>
        <w:sz w:val="16"/>
        <w:szCs w:val="16"/>
        <w:lang w:eastAsia="en-AU"/>
      </w:rPr>
      <w:t xml:space="preserve"> Available on the internet</w:t>
    </w:r>
    <w:r>
      <w:rPr>
        <w:rFonts w:eastAsia="Times New Roman"/>
        <w:color w:val="000000"/>
        <w:sz w:val="16"/>
        <w:szCs w:val="16"/>
        <w:lang w:eastAsia="en-AU"/>
      </w:rPr>
      <w:tab/>
      <w:t>$ Available for purchase</w:t>
    </w:r>
    <w:r>
      <w:rPr>
        <w:rFonts w:eastAsia="Times New Roman"/>
        <w:color w:val="000000"/>
        <w:sz w:val="16"/>
        <w:szCs w:val="16"/>
        <w:lang w:eastAsia="en-AU"/>
      </w:rPr>
      <w:tab/>
    </w:r>
    <w:r w:rsidRPr="00160313">
      <w:rPr>
        <w:rFonts w:eastAsia="Times New Roman"/>
        <w:color w:val="000000"/>
        <w:sz w:val="16"/>
        <w:szCs w:val="16"/>
        <w:lang w:eastAsia="en-AU"/>
      </w:rPr>
      <w:sym w:font="Wingdings" w:char="F024"/>
    </w:r>
    <w:r w:rsidRPr="00160313">
      <w:rPr>
        <w:rFonts w:eastAsia="Times New Roman"/>
        <w:color w:val="000000"/>
        <w:sz w:val="16"/>
        <w:szCs w:val="16"/>
        <w:lang w:eastAsia="en-AU"/>
      </w:rPr>
      <w:t xml:space="preserve"> Available for inspection by individual concerned</w:t>
    </w:r>
    <w:r>
      <w:rPr>
        <w:rFonts w:eastAsia="Times New Roman"/>
        <w:color w:val="000000"/>
        <w:sz w:val="16"/>
        <w:szCs w:val="16"/>
        <w:lang w:eastAsia="en-AU"/>
      </w:rPr>
      <w:t xml:space="preserve"> on application</w:t>
    </w:r>
  </w:p>
  <w:p w:rsidR="005477C3" w:rsidRPr="00C263C5" w:rsidRDefault="005477C3" w:rsidP="00CF1167">
    <w:pPr>
      <w:tabs>
        <w:tab w:val="left" w:pos="3969"/>
        <w:tab w:val="left" w:pos="6379"/>
        <w:tab w:val="left" w:pos="9072"/>
        <w:tab w:val="left" w:pos="11340"/>
        <w:tab w:val="left" w:pos="14742"/>
      </w:tabs>
      <w:ind w:left="-142" w:right="-881" w:firstLine="772"/>
      <w:rPr>
        <w:rFonts w:eastAsia="Times New Roman"/>
        <w:color w:val="000000"/>
        <w:sz w:val="16"/>
        <w:szCs w:val="16"/>
        <w:lang w:eastAsia="en-AU"/>
      </w:rPr>
    </w:pPr>
    <w:r>
      <w:rPr>
        <w:rFonts w:ascii="Wingdings" w:eastAsia="Times New Roman" w:hAnsi="Wingdings"/>
        <w:color w:val="000000"/>
        <w:sz w:val="16"/>
        <w:szCs w:val="16"/>
        <w:lang w:eastAsia="en-AU"/>
      </w:rPr>
      <w:sym w:font="Wingdings" w:char="F026"/>
    </w:r>
    <w:r>
      <w:rPr>
        <w:rFonts w:eastAsia="Times New Roman"/>
        <w:color w:val="000000"/>
        <w:sz w:val="16"/>
        <w:szCs w:val="16"/>
        <w:lang w:eastAsia="en-AU"/>
      </w:rPr>
      <w:t xml:space="preserve"> Available for inspection under another Act</w:t>
    </w:r>
    <w:r>
      <w:rPr>
        <w:rFonts w:eastAsia="Times New Roman"/>
        <w:color w:val="000000"/>
        <w:sz w:val="16"/>
        <w:szCs w:val="16"/>
        <w:lang w:eastAsia="en-AU"/>
      </w:rPr>
      <w:tab/>
    </w:r>
    <w:r>
      <w:rPr>
        <w:rFonts w:eastAsia="Times New Roman"/>
        <w:color w:val="000000"/>
        <w:sz w:val="16"/>
        <w:szCs w:val="16"/>
        <w:lang w:eastAsia="en-AU"/>
      </w:rPr>
      <w:tab/>
    </w:r>
    <w:r>
      <w:rPr>
        <w:rFonts w:eastAsia="Times New Roman"/>
        <w:color w:val="000000"/>
        <w:sz w:val="16"/>
        <w:szCs w:val="16"/>
        <w:lang w:eastAsia="en-AU"/>
      </w:rPr>
      <w:tab/>
    </w:r>
    <w:r>
      <w:rPr>
        <w:rFonts w:eastAsia="Times New Roman"/>
        <w:color w:val="000000"/>
        <w:sz w:val="16"/>
        <w:szCs w:val="16"/>
        <w:lang w:eastAsia="en-AU"/>
      </w:rPr>
      <w:tab/>
    </w:r>
    <w:r>
      <w:rPr>
        <w:rFonts w:eastAsia="Times New Roman"/>
        <w:color w:val="000000"/>
        <w:sz w:val="16"/>
        <w:szCs w:val="16"/>
        <w:lang w:eastAsia="en-AU"/>
      </w:rPr>
      <w:tab/>
    </w:r>
    <w:r w:rsidRPr="00C263C5">
      <w:rPr>
        <w:rFonts w:eastAsia="Times New Roman"/>
        <w:color w:val="7F7F7F" w:themeColor="background1" w:themeShade="7F"/>
        <w:spacing w:val="60"/>
        <w:sz w:val="16"/>
        <w:szCs w:val="16"/>
        <w:lang w:eastAsia="en-AU"/>
      </w:rPr>
      <w:t>Page</w:t>
    </w:r>
    <w:r w:rsidRPr="00C263C5">
      <w:rPr>
        <w:rFonts w:eastAsia="Times New Roman"/>
        <w:color w:val="000000"/>
        <w:sz w:val="16"/>
        <w:szCs w:val="16"/>
        <w:lang w:eastAsia="en-AU"/>
      </w:rPr>
      <w:t xml:space="preserve"> | </w:t>
    </w:r>
    <w:r w:rsidRPr="00C263C5">
      <w:rPr>
        <w:rFonts w:eastAsia="Times New Roman"/>
        <w:color w:val="000000"/>
        <w:sz w:val="16"/>
        <w:szCs w:val="16"/>
        <w:lang w:eastAsia="en-AU"/>
      </w:rPr>
      <w:fldChar w:fldCharType="begin"/>
    </w:r>
    <w:r w:rsidRPr="00C263C5">
      <w:rPr>
        <w:rFonts w:eastAsia="Times New Roman"/>
        <w:color w:val="000000"/>
        <w:sz w:val="16"/>
        <w:szCs w:val="16"/>
        <w:lang w:eastAsia="en-AU"/>
      </w:rPr>
      <w:instrText xml:space="preserve"> PAGE   \* MERGEFORMAT </w:instrText>
    </w:r>
    <w:r w:rsidRPr="00C263C5">
      <w:rPr>
        <w:rFonts w:eastAsia="Times New Roman"/>
        <w:color w:val="000000"/>
        <w:sz w:val="16"/>
        <w:szCs w:val="16"/>
        <w:lang w:eastAsia="en-AU"/>
      </w:rPr>
      <w:fldChar w:fldCharType="separate"/>
    </w:r>
    <w:r w:rsidR="0098503B" w:rsidRPr="0098503B">
      <w:rPr>
        <w:rFonts w:eastAsia="Times New Roman"/>
        <w:b/>
        <w:bCs/>
        <w:noProof/>
        <w:color w:val="000000"/>
        <w:sz w:val="16"/>
        <w:szCs w:val="16"/>
        <w:lang w:eastAsia="en-AU"/>
      </w:rPr>
      <w:t>1</w:t>
    </w:r>
    <w:r w:rsidRPr="00C263C5">
      <w:rPr>
        <w:rFonts w:eastAsia="Times New Roman"/>
        <w:b/>
        <w:bCs/>
        <w:noProof/>
        <w:color w:val="000000"/>
        <w:sz w:val="16"/>
        <w:szCs w:val="16"/>
        <w:lang w:eastAsia="en-AU"/>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2289" w:rsidRDefault="005A2289">
      <w:r>
        <w:separator/>
      </w:r>
    </w:p>
  </w:footnote>
  <w:footnote w:type="continuationSeparator" w:id="0">
    <w:p w:rsidR="005A2289" w:rsidRDefault="005A22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77C3" w:rsidRDefault="005477C3"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77C3" w:rsidRDefault="005477C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0669C"/>
    <w:multiLevelType w:val="hybridMultilevel"/>
    <w:tmpl w:val="5D00293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74431C0"/>
    <w:multiLevelType w:val="hybridMultilevel"/>
    <w:tmpl w:val="87B2196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67C713F8"/>
    <w:multiLevelType w:val="hybridMultilevel"/>
    <w:tmpl w:val="28662E0C"/>
    <w:lvl w:ilvl="0" w:tplc="4CA4BD64">
      <w:numFmt w:val="bullet"/>
      <w:lvlText w:val="-"/>
      <w:lvlJc w:val="left"/>
      <w:pPr>
        <w:ind w:left="720" w:hanging="360"/>
      </w:pPr>
      <w:rPr>
        <w:rFonts w:ascii="Arial" w:eastAsia="Calibr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readOnly" w:enforcement="1" w:cryptProviderType="rsaAES" w:cryptAlgorithmClass="hash" w:cryptAlgorithmType="typeAny" w:cryptAlgorithmSid="14" w:cryptSpinCount="100000" w:hash="kMEQcHQ6a1YybIWURX1DL/yNRzKW8Ghtd3m+CdWGCE9xs9NA5K4o84CWVNk/T9N/3xCDfwoXoB+dLx5/z48ClQ==" w:salt="7MGDvvWs2gEoLwhpzmUT5w=="/>
  <w:defaultTabStop w:val="68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F63"/>
    <w:rsid w:val="000060BF"/>
    <w:rsid w:val="000064CB"/>
    <w:rsid w:val="000104AB"/>
    <w:rsid w:val="00010EEA"/>
    <w:rsid w:val="00015B97"/>
    <w:rsid w:val="0002150C"/>
    <w:rsid w:val="00022413"/>
    <w:rsid w:val="00023645"/>
    <w:rsid w:val="0002782C"/>
    <w:rsid w:val="000302C0"/>
    <w:rsid w:val="000333C6"/>
    <w:rsid w:val="00033D13"/>
    <w:rsid w:val="000376B2"/>
    <w:rsid w:val="000424F1"/>
    <w:rsid w:val="00042BC9"/>
    <w:rsid w:val="00044F1B"/>
    <w:rsid w:val="00045CCE"/>
    <w:rsid w:val="00046838"/>
    <w:rsid w:val="00050BA0"/>
    <w:rsid w:val="0005160E"/>
    <w:rsid w:val="000526FA"/>
    <w:rsid w:val="00052AC1"/>
    <w:rsid w:val="00054E58"/>
    <w:rsid w:val="00055A15"/>
    <w:rsid w:val="00055F6E"/>
    <w:rsid w:val="000567BE"/>
    <w:rsid w:val="0005747B"/>
    <w:rsid w:val="000618E3"/>
    <w:rsid w:val="00063A93"/>
    <w:rsid w:val="00063EAC"/>
    <w:rsid w:val="00067AE5"/>
    <w:rsid w:val="00070001"/>
    <w:rsid w:val="000755D7"/>
    <w:rsid w:val="00081963"/>
    <w:rsid w:val="00081984"/>
    <w:rsid w:val="00084A55"/>
    <w:rsid w:val="00084B33"/>
    <w:rsid w:val="00086E6C"/>
    <w:rsid w:val="000917B2"/>
    <w:rsid w:val="00094D2B"/>
    <w:rsid w:val="000968BE"/>
    <w:rsid w:val="000A058E"/>
    <w:rsid w:val="000A1789"/>
    <w:rsid w:val="000A4FA8"/>
    <w:rsid w:val="000A57FE"/>
    <w:rsid w:val="000A5BAB"/>
    <w:rsid w:val="000A5FAF"/>
    <w:rsid w:val="000A7ABD"/>
    <w:rsid w:val="000B1FE4"/>
    <w:rsid w:val="000C0AAD"/>
    <w:rsid w:val="000C0DD5"/>
    <w:rsid w:val="000C2C04"/>
    <w:rsid w:val="000C3AD0"/>
    <w:rsid w:val="000C5DAB"/>
    <w:rsid w:val="000D21B9"/>
    <w:rsid w:val="000D332B"/>
    <w:rsid w:val="000D4683"/>
    <w:rsid w:val="000D5961"/>
    <w:rsid w:val="000D760C"/>
    <w:rsid w:val="000E26E6"/>
    <w:rsid w:val="000E4D8E"/>
    <w:rsid w:val="000E622F"/>
    <w:rsid w:val="000F2F0B"/>
    <w:rsid w:val="000F7515"/>
    <w:rsid w:val="00112237"/>
    <w:rsid w:val="00116FDF"/>
    <w:rsid w:val="001171EA"/>
    <w:rsid w:val="00117E21"/>
    <w:rsid w:val="00117F5D"/>
    <w:rsid w:val="00120400"/>
    <w:rsid w:val="0012101B"/>
    <w:rsid w:val="00123E67"/>
    <w:rsid w:val="0012610A"/>
    <w:rsid w:val="001271FF"/>
    <w:rsid w:val="0013250A"/>
    <w:rsid w:val="00133879"/>
    <w:rsid w:val="00134634"/>
    <w:rsid w:val="00135C96"/>
    <w:rsid w:val="001364CD"/>
    <w:rsid w:val="0013683B"/>
    <w:rsid w:val="00136BC6"/>
    <w:rsid w:val="001376B4"/>
    <w:rsid w:val="001407E2"/>
    <w:rsid w:val="001422DD"/>
    <w:rsid w:val="00147548"/>
    <w:rsid w:val="001521B6"/>
    <w:rsid w:val="00153959"/>
    <w:rsid w:val="001545F9"/>
    <w:rsid w:val="001579C2"/>
    <w:rsid w:val="00160313"/>
    <w:rsid w:val="00160881"/>
    <w:rsid w:val="0016262C"/>
    <w:rsid w:val="00164258"/>
    <w:rsid w:val="00164A3A"/>
    <w:rsid w:val="00165126"/>
    <w:rsid w:val="00166509"/>
    <w:rsid w:val="0017109A"/>
    <w:rsid w:val="00174BDB"/>
    <w:rsid w:val="00176573"/>
    <w:rsid w:val="0018064F"/>
    <w:rsid w:val="0018229E"/>
    <w:rsid w:val="00184056"/>
    <w:rsid w:val="00184984"/>
    <w:rsid w:val="00184B7C"/>
    <w:rsid w:val="00187674"/>
    <w:rsid w:val="00192F6F"/>
    <w:rsid w:val="0019571B"/>
    <w:rsid w:val="001971A1"/>
    <w:rsid w:val="0019771F"/>
    <w:rsid w:val="001A6196"/>
    <w:rsid w:val="001A6AF0"/>
    <w:rsid w:val="001B332E"/>
    <w:rsid w:val="001B71AE"/>
    <w:rsid w:val="001B7AC7"/>
    <w:rsid w:val="001C422C"/>
    <w:rsid w:val="001C4568"/>
    <w:rsid w:val="001D1981"/>
    <w:rsid w:val="001D27E9"/>
    <w:rsid w:val="001D2E20"/>
    <w:rsid w:val="001D4089"/>
    <w:rsid w:val="001D5A9F"/>
    <w:rsid w:val="001D6742"/>
    <w:rsid w:val="001D683C"/>
    <w:rsid w:val="001D69E9"/>
    <w:rsid w:val="001D7DC4"/>
    <w:rsid w:val="001E3578"/>
    <w:rsid w:val="001E6135"/>
    <w:rsid w:val="001F0666"/>
    <w:rsid w:val="001F4991"/>
    <w:rsid w:val="001F49DA"/>
    <w:rsid w:val="001F5273"/>
    <w:rsid w:val="001F60FE"/>
    <w:rsid w:val="001F6B23"/>
    <w:rsid w:val="001F79E9"/>
    <w:rsid w:val="001F7B6E"/>
    <w:rsid w:val="0020232B"/>
    <w:rsid w:val="00204372"/>
    <w:rsid w:val="002048E7"/>
    <w:rsid w:val="00204E6A"/>
    <w:rsid w:val="00207E37"/>
    <w:rsid w:val="00210686"/>
    <w:rsid w:val="0021072B"/>
    <w:rsid w:val="002115E6"/>
    <w:rsid w:val="00211ADE"/>
    <w:rsid w:val="00212383"/>
    <w:rsid w:val="00215A9D"/>
    <w:rsid w:val="00220022"/>
    <w:rsid w:val="00220E1E"/>
    <w:rsid w:val="00221114"/>
    <w:rsid w:val="0022169B"/>
    <w:rsid w:val="0022207D"/>
    <w:rsid w:val="0022361B"/>
    <w:rsid w:val="00223E6E"/>
    <w:rsid w:val="00224644"/>
    <w:rsid w:val="0022584E"/>
    <w:rsid w:val="00227B5F"/>
    <w:rsid w:val="002306CE"/>
    <w:rsid w:val="0023083D"/>
    <w:rsid w:val="002347D4"/>
    <w:rsid w:val="0023482D"/>
    <w:rsid w:val="002374AC"/>
    <w:rsid w:val="00237B7C"/>
    <w:rsid w:val="00242910"/>
    <w:rsid w:val="002440CC"/>
    <w:rsid w:val="0024555A"/>
    <w:rsid w:val="002466CE"/>
    <w:rsid w:val="002524C0"/>
    <w:rsid w:val="002526A8"/>
    <w:rsid w:val="00252EA3"/>
    <w:rsid w:val="0025439F"/>
    <w:rsid w:val="002545A4"/>
    <w:rsid w:val="002548C6"/>
    <w:rsid w:val="002555DE"/>
    <w:rsid w:val="00256E42"/>
    <w:rsid w:val="00262AEA"/>
    <w:rsid w:val="0026494A"/>
    <w:rsid w:val="00271740"/>
    <w:rsid w:val="00274242"/>
    <w:rsid w:val="0027710E"/>
    <w:rsid w:val="00280163"/>
    <w:rsid w:val="00280B8B"/>
    <w:rsid w:val="002855B8"/>
    <w:rsid w:val="002863EF"/>
    <w:rsid w:val="00291B75"/>
    <w:rsid w:val="00292D18"/>
    <w:rsid w:val="00295655"/>
    <w:rsid w:val="00295BEF"/>
    <w:rsid w:val="00297E74"/>
    <w:rsid w:val="002A03A5"/>
    <w:rsid w:val="002A2A0A"/>
    <w:rsid w:val="002A3775"/>
    <w:rsid w:val="002A5567"/>
    <w:rsid w:val="002A5623"/>
    <w:rsid w:val="002A7D1F"/>
    <w:rsid w:val="002B1738"/>
    <w:rsid w:val="002B72FE"/>
    <w:rsid w:val="002C0386"/>
    <w:rsid w:val="002C1850"/>
    <w:rsid w:val="002C1DA7"/>
    <w:rsid w:val="002C267D"/>
    <w:rsid w:val="002C6D00"/>
    <w:rsid w:val="002C78A7"/>
    <w:rsid w:val="002D4686"/>
    <w:rsid w:val="002D6B9D"/>
    <w:rsid w:val="002D7B81"/>
    <w:rsid w:val="002E095E"/>
    <w:rsid w:val="002E1CE1"/>
    <w:rsid w:val="002E5C5E"/>
    <w:rsid w:val="002E71FB"/>
    <w:rsid w:val="002F7539"/>
    <w:rsid w:val="00301586"/>
    <w:rsid w:val="003016CB"/>
    <w:rsid w:val="00307F79"/>
    <w:rsid w:val="00314B99"/>
    <w:rsid w:val="00314C98"/>
    <w:rsid w:val="00314E75"/>
    <w:rsid w:val="00317F63"/>
    <w:rsid w:val="0032176F"/>
    <w:rsid w:val="00323FDD"/>
    <w:rsid w:val="00326CB1"/>
    <w:rsid w:val="00327C11"/>
    <w:rsid w:val="00330CA3"/>
    <w:rsid w:val="00331F3F"/>
    <w:rsid w:val="00332D45"/>
    <w:rsid w:val="003335AC"/>
    <w:rsid w:val="00340212"/>
    <w:rsid w:val="00343BDF"/>
    <w:rsid w:val="003443B6"/>
    <w:rsid w:val="003454E8"/>
    <w:rsid w:val="003455BA"/>
    <w:rsid w:val="003458E7"/>
    <w:rsid w:val="00350C52"/>
    <w:rsid w:val="00350DA3"/>
    <w:rsid w:val="0035373D"/>
    <w:rsid w:val="00354185"/>
    <w:rsid w:val="00354627"/>
    <w:rsid w:val="00355A73"/>
    <w:rsid w:val="00355AD3"/>
    <w:rsid w:val="003561BF"/>
    <w:rsid w:val="003566B4"/>
    <w:rsid w:val="00365875"/>
    <w:rsid w:val="003659AD"/>
    <w:rsid w:val="00371470"/>
    <w:rsid w:val="00371523"/>
    <w:rsid w:val="00371DC6"/>
    <w:rsid w:val="00371E1A"/>
    <w:rsid w:val="003765CD"/>
    <w:rsid w:val="00383A03"/>
    <w:rsid w:val="00385103"/>
    <w:rsid w:val="0038638B"/>
    <w:rsid w:val="00386424"/>
    <w:rsid w:val="00386D5A"/>
    <w:rsid w:val="0038749B"/>
    <w:rsid w:val="00393070"/>
    <w:rsid w:val="00393833"/>
    <w:rsid w:val="00393DD6"/>
    <w:rsid w:val="00394D70"/>
    <w:rsid w:val="0039737A"/>
    <w:rsid w:val="003A525E"/>
    <w:rsid w:val="003A7267"/>
    <w:rsid w:val="003A7455"/>
    <w:rsid w:val="003B21D5"/>
    <w:rsid w:val="003B2AF7"/>
    <w:rsid w:val="003B4A50"/>
    <w:rsid w:val="003B4C4C"/>
    <w:rsid w:val="003B5A89"/>
    <w:rsid w:val="003B680A"/>
    <w:rsid w:val="003B697C"/>
    <w:rsid w:val="003B7BBC"/>
    <w:rsid w:val="003C1073"/>
    <w:rsid w:val="003C2F44"/>
    <w:rsid w:val="003C6832"/>
    <w:rsid w:val="003D0F41"/>
    <w:rsid w:val="003D26A8"/>
    <w:rsid w:val="003D3D24"/>
    <w:rsid w:val="003D400C"/>
    <w:rsid w:val="003D5245"/>
    <w:rsid w:val="003D7587"/>
    <w:rsid w:val="003E23F6"/>
    <w:rsid w:val="003E5274"/>
    <w:rsid w:val="003E62DE"/>
    <w:rsid w:val="003F452C"/>
    <w:rsid w:val="003F5E2C"/>
    <w:rsid w:val="003F70DD"/>
    <w:rsid w:val="003F7195"/>
    <w:rsid w:val="003F73D3"/>
    <w:rsid w:val="003F7433"/>
    <w:rsid w:val="003F7BDE"/>
    <w:rsid w:val="0040028F"/>
    <w:rsid w:val="00401F0A"/>
    <w:rsid w:val="00403E97"/>
    <w:rsid w:val="00403F20"/>
    <w:rsid w:val="004050CF"/>
    <w:rsid w:val="0041075D"/>
    <w:rsid w:val="0041111B"/>
    <w:rsid w:val="004124F6"/>
    <w:rsid w:val="00412F76"/>
    <w:rsid w:val="004130A1"/>
    <w:rsid w:val="0041454C"/>
    <w:rsid w:val="0041637D"/>
    <w:rsid w:val="0041795D"/>
    <w:rsid w:val="00421E40"/>
    <w:rsid w:val="00424DCE"/>
    <w:rsid w:val="00426912"/>
    <w:rsid w:val="004302A2"/>
    <w:rsid w:val="00430725"/>
    <w:rsid w:val="00431E0A"/>
    <w:rsid w:val="00432945"/>
    <w:rsid w:val="00434F1E"/>
    <w:rsid w:val="00435476"/>
    <w:rsid w:val="004362E6"/>
    <w:rsid w:val="004379E6"/>
    <w:rsid w:val="004407DC"/>
    <w:rsid w:val="00443B17"/>
    <w:rsid w:val="00447253"/>
    <w:rsid w:val="0045415A"/>
    <w:rsid w:val="004547D1"/>
    <w:rsid w:val="00455BD6"/>
    <w:rsid w:val="0045697A"/>
    <w:rsid w:val="00456CDA"/>
    <w:rsid w:val="004572A6"/>
    <w:rsid w:val="00461243"/>
    <w:rsid w:val="00463743"/>
    <w:rsid w:val="004646F7"/>
    <w:rsid w:val="00465AB2"/>
    <w:rsid w:val="00466FB5"/>
    <w:rsid w:val="00470036"/>
    <w:rsid w:val="004707BC"/>
    <w:rsid w:val="004726D4"/>
    <w:rsid w:val="00473F14"/>
    <w:rsid w:val="0047420D"/>
    <w:rsid w:val="004742EA"/>
    <w:rsid w:val="004743B6"/>
    <w:rsid w:val="00474B80"/>
    <w:rsid w:val="00476314"/>
    <w:rsid w:val="00481502"/>
    <w:rsid w:val="00481F7B"/>
    <w:rsid w:val="00482184"/>
    <w:rsid w:val="00482C30"/>
    <w:rsid w:val="00490396"/>
    <w:rsid w:val="0049040E"/>
    <w:rsid w:val="004909A0"/>
    <w:rsid w:val="00492379"/>
    <w:rsid w:val="004941E5"/>
    <w:rsid w:val="00494D6F"/>
    <w:rsid w:val="004A5CE6"/>
    <w:rsid w:val="004A60E1"/>
    <w:rsid w:val="004B003D"/>
    <w:rsid w:val="004B39EB"/>
    <w:rsid w:val="004B47BB"/>
    <w:rsid w:val="004B4B9D"/>
    <w:rsid w:val="004B7981"/>
    <w:rsid w:val="004C12DE"/>
    <w:rsid w:val="004C4DFA"/>
    <w:rsid w:val="004C5782"/>
    <w:rsid w:val="004C5891"/>
    <w:rsid w:val="004C6027"/>
    <w:rsid w:val="004C663E"/>
    <w:rsid w:val="004D3B44"/>
    <w:rsid w:val="004D48E5"/>
    <w:rsid w:val="004D72C1"/>
    <w:rsid w:val="004E09CA"/>
    <w:rsid w:val="004E391B"/>
    <w:rsid w:val="004E502F"/>
    <w:rsid w:val="004E5F24"/>
    <w:rsid w:val="004E69E8"/>
    <w:rsid w:val="004F103E"/>
    <w:rsid w:val="004F3631"/>
    <w:rsid w:val="004F6551"/>
    <w:rsid w:val="00500BE6"/>
    <w:rsid w:val="0050534D"/>
    <w:rsid w:val="005056CE"/>
    <w:rsid w:val="0050707E"/>
    <w:rsid w:val="00510E76"/>
    <w:rsid w:val="00516D27"/>
    <w:rsid w:val="00517382"/>
    <w:rsid w:val="005205CA"/>
    <w:rsid w:val="00520930"/>
    <w:rsid w:val="00520F76"/>
    <w:rsid w:val="00522191"/>
    <w:rsid w:val="00525881"/>
    <w:rsid w:val="0052614B"/>
    <w:rsid w:val="0052675D"/>
    <w:rsid w:val="00526AA4"/>
    <w:rsid w:val="00526B7A"/>
    <w:rsid w:val="00530165"/>
    <w:rsid w:val="005302CE"/>
    <w:rsid w:val="00532754"/>
    <w:rsid w:val="00536F37"/>
    <w:rsid w:val="00537837"/>
    <w:rsid w:val="005400EA"/>
    <w:rsid w:val="005419BC"/>
    <w:rsid w:val="005428F8"/>
    <w:rsid w:val="00542966"/>
    <w:rsid w:val="005475C0"/>
    <w:rsid w:val="00547681"/>
    <w:rsid w:val="005477C3"/>
    <w:rsid w:val="00551CBC"/>
    <w:rsid w:val="0055209E"/>
    <w:rsid w:val="00555249"/>
    <w:rsid w:val="0055551A"/>
    <w:rsid w:val="0056224B"/>
    <w:rsid w:val="005628C3"/>
    <w:rsid w:val="00563908"/>
    <w:rsid w:val="00566890"/>
    <w:rsid w:val="005707AB"/>
    <w:rsid w:val="00572867"/>
    <w:rsid w:val="00573A16"/>
    <w:rsid w:val="005748B0"/>
    <w:rsid w:val="00576147"/>
    <w:rsid w:val="0058140E"/>
    <w:rsid w:val="00581D64"/>
    <w:rsid w:val="00582D7B"/>
    <w:rsid w:val="005855C5"/>
    <w:rsid w:val="0058646E"/>
    <w:rsid w:val="00587446"/>
    <w:rsid w:val="005934D7"/>
    <w:rsid w:val="00596353"/>
    <w:rsid w:val="00596B7E"/>
    <w:rsid w:val="005A0101"/>
    <w:rsid w:val="005A2289"/>
    <w:rsid w:val="005A270E"/>
    <w:rsid w:val="005A2AFF"/>
    <w:rsid w:val="005A2E2F"/>
    <w:rsid w:val="005A5E3D"/>
    <w:rsid w:val="005A68CF"/>
    <w:rsid w:val="005A6A98"/>
    <w:rsid w:val="005A6EAB"/>
    <w:rsid w:val="005B03D6"/>
    <w:rsid w:val="005B3B6D"/>
    <w:rsid w:val="005B419B"/>
    <w:rsid w:val="005B43D5"/>
    <w:rsid w:val="005B4A4A"/>
    <w:rsid w:val="005B4B9A"/>
    <w:rsid w:val="005D0992"/>
    <w:rsid w:val="005D3562"/>
    <w:rsid w:val="005D4468"/>
    <w:rsid w:val="005D54FC"/>
    <w:rsid w:val="005E58DF"/>
    <w:rsid w:val="005E5A0B"/>
    <w:rsid w:val="005F0CAA"/>
    <w:rsid w:val="005F21D9"/>
    <w:rsid w:val="006023B8"/>
    <w:rsid w:val="0060284F"/>
    <w:rsid w:val="00605813"/>
    <w:rsid w:val="00605CAB"/>
    <w:rsid w:val="006102F8"/>
    <w:rsid w:val="00612FBB"/>
    <w:rsid w:val="0061625F"/>
    <w:rsid w:val="006226DC"/>
    <w:rsid w:val="00623756"/>
    <w:rsid w:val="00624CDA"/>
    <w:rsid w:val="00626B28"/>
    <w:rsid w:val="00630FFB"/>
    <w:rsid w:val="00631398"/>
    <w:rsid w:val="00632A1A"/>
    <w:rsid w:val="00634CF3"/>
    <w:rsid w:val="00635C62"/>
    <w:rsid w:val="00635F78"/>
    <w:rsid w:val="00645230"/>
    <w:rsid w:val="00645F0D"/>
    <w:rsid w:val="006501B7"/>
    <w:rsid w:val="00654280"/>
    <w:rsid w:val="006552F7"/>
    <w:rsid w:val="006575EA"/>
    <w:rsid w:val="0066709F"/>
    <w:rsid w:val="00677E1B"/>
    <w:rsid w:val="006831AE"/>
    <w:rsid w:val="0069461E"/>
    <w:rsid w:val="0069585B"/>
    <w:rsid w:val="006A21A5"/>
    <w:rsid w:val="006A30C4"/>
    <w:rsid w:val="006A356D"/>
    <w:rsid w:val="006B002A"/>
    <w:rsid w:val="006B0776"/>
    <w:rsid w:val="006B19DB"/>
    <w:rsid w:val="006B3D13"/>
    <w:rsid w:val="006B401E"/>
    <w:rsid w:val="006B455C"/>
    <w:rsid w:val="006B605D"/>
    <w:rsid w:val="006B7698"/>
    <w:rsid w:val="006C05D0"/>
    <w:rsid w:val="006C1229"/>
    <w:rsid w:val="006C12B1"/>
    <w:rsid w:val="006C360A"/>
    <w:rsid w:val="006D0C05"/>
    <w:rsid w:val="006D19A1"/>
    <w:rsid w:val="006D34E1"/>
    <w:rsid w:val="006D3AFD"/>
    <w:rsid w:val="006D7D4A"/>
    <w:rsid w:val="006E03DB"/>
    <w:rsid w:val="006E0735"/>
    <w:rsid w:val="006E32F6"/>
    <w:rsid w:val="006E3A88"/>
    <w:rsid w:val="006E3FC6"/>
    <w:rsid w:val="006E79AA"/>
    <w:rsid w:val="006F11F2"/>
    <w:rsid w:val="006F1AB6"/>
    <w:rsid w:val="006F42EA"/>
    <w:rsid w:val="006F514F"/>
    <w:rsid w:val="006F523A"/>
    <w:rsid w:val="006F56AA"/>
    <w:rsid w:val="006F5C85"/>
    <w:rsid w:val="006F634D"/>
    <w:rsid w:val="0070065D"/>
    <w:rsid w:val="00700C9F"/>
    <w:rsid w:val="00703666"/>
    <w:rsid w:val="00705408"/>
    <w:rsid w:val="0070603B"/>
    <w:rsid w:val="00706F00"/>
    <w:rsid w:val="00707094"/>
    <w:rsid w:val="007102A8"/>
    <w:rsid w:val="00710A3F"/>
    <w:rsid w:val="007133D6"/>
    <w:rsid w:val="00713E0D"/>
    <w:rsid w:val="00724967"/>
    <w:rsid w:val="007257C3"/>
    <w:rsid w:val="00731530"/>
    <w:rsid w:val="00736DB7"/>
    <w:rsid w:val="0074419C"/>
    <w:rsid w:val="007445E4"/>
    <w:rsid w:val="007501B1"/>
    <w:rsid w:val="0075176D"/>
    <w:rsid w:val="0075179B"/>
    <w:rsid w:val="007553B7"/>
    <w:rsid w:val="00755BFC"/>
    <w:rsid w:val="00756FFD"/>
    <w:rsid w:val="007572CE"/>
    <w:rsid w:val="00757465"/>
    <w:rsid w:val="00760B09"/>
    <w:rsid w:val="00761932"/>
    <w:rsid w:val="00762067"/>
    <w:rsid w:val="00762918"/>
    <w:rsid w:val="00762969"/>
    <w:rsid w:val="00763A20"/>
    <w:rsid w:val="007663AC"/>
    <w:rsid w:val="00767E45"/>
    <w:rsid w:val="00770A94"/>
    <w:rsid w:val="007719DE"/>
    <w:rsid w:val="00772A1E"/>
    <w:rsid w:val="007735E7"/>
    <w:rsid w:val="00773B36"/>
    <w:rsid w:val="00777491"/>
    <w:rsid w:val="00780551"/>
    <w:rsid w:val="00780F8C"/>
    <w:rsid w:val="007817A1"/>
    <w:rsid w:val="007829AE"/>
    <w:rsid w:val="007844BC"/>
    <w:rsid w:val="00784A94"/>
    <w:rsid w:val="00787076"/>
    <w:rsid w:val="00787DF0"/>
    <w:rsid w:val="0079005E"/>
    <w:rsid w:val="00791ACA"/>
    <w:rsid w:val="00796356"/>
    <w:rsid w:val="00796662"/>
    <w:rsid w:val="00797A22"/>
    <w:rsid w:val="007A07E8"/>
    <w:rsid w:val="007A1F81"/>
    <w:rsid w:val="007A553D"/>
    <w:rsid w:val="007B1307"/>
    <w:rsid w:val="007B51DD"/>
    <w:rsid w:val="007B7CC0"/>
    <w:rsid w:val="007C0125"/>
    <w:rsid w:val="007C0E96"/>
    <w:rsid w:val="007C1834"/>
    <w:rsid w:val="007C1D40"/>
    <w:rsid w:val="007C4B87"/>
    <w:rsid w:val="007C62CA"/>
    <w:rsid w:val="007C68E2"/>
    <w:rsid w:val="007C71F4"/>
    <w:rsid w:val="007D095C"/>
    <w:rsid w:val="007D290F"/>
    <w:rsid w:val="007D34CA"/>
    <w:rsid w:val="007D40A4"/>
    <w:rsid w:val="007D463B"/>
    <w:rsid w:val="007D4D03"/>
    <w:rsid w:val="007D7071"/>
    <w:rsid w:val="007E2BAD"/>
    <w:rsid w:val="007E4470"/>
    <w:rsid w:val="007E6321"/>
    <w:rsid w:val="007E6726"/>
    <w:rsid w:val="007F0790"/>
    <w:rsid w:val="007F10F3"/>
    <w:rsid w:val="007F23CE"/>
    <w:rsid w:val="007F3D47"/>
    <w:rsid w:val="007F4066"/>
    <w:rsid w:val="007F458D"/>
    <w:rsid w:val="007F5FDB"/>
    <w:rsid w:val="007F658A"/>
    <w:rsid w:val="007F78D8"/>
    <w:rsid w:val="00802C53"/>
    <w:rsid w:val="008049A2"/>
    <w:rsid w:val="00807DD2"/>
    <w:rsid w:val="0081131C"/>
    <w:rsid w:val="00812738"/>
    <w:rsid w:val="00820D05"/>
    <w:rsid w:val="00821BA6"/>
    <w:rsid w:val="00823E28"/>
    <w:rsid w:val="00824BAA"/>
    <w:rsid w:val="00824DF7"/>
    <w:rsid w:val="00827A50"/>
    <w:rsid w:val="00831B38"/>
    <w:rsid w:val="008323D0"/>
    <w:rsid w:val="00832DC1"/>
    <w:rsid w:val="00843C61"/>
    <w:rsid w:val="00844173"/>
    <w:rsid w:val="0084462A"/>
    <w:rsid w:val="00844638"/>
    <w:rsid w:val="008525BF"/>
    <w:rsid w:val="00852ED8"/>
    <w:rsid w:val="00853188"/>
    <w:rsid w:val="00854345"/>
    <w:rsid w:val="00855DA8"/>
    <w:rsid w:val="008561AE"/>
    <w:rsid w:val="008618DE"/>
    <w:rsid w:val="00862972"/>
    <w:rsid w:val="00863EA5"/>
    <w:rsid w:val="008642D5"/>
    <w:rsid w:val="00865384"/>
    <w:rsid w:val="00866773"/>
    <w:rsid w:val="00870EE9"/>
    <w:rsid w:val="00874692"/>
    <w:rsid w:val="00875635"/>
    <w:rsid w:val="00875DCE"/>
    <w:rsid w:val="00880CC9"/>
    <w:rsid w:val="008827E5"/>
    <w:rsid w:val="0088327C"/>
    <w:rsid w:val="0088762D"/>
    <w:rsid w:val="008877ED"/>
    <w:rsid w:val="00890DB6"/>
    <w:rsid w:val="008933D8"/>
    <w:rsid w:val="00897A33"/>
    <w:rsid w:val="008A0085"/>
    <w:rsid w:val="008A0833"/>
    <w:rsid w:val="008A0912"/>
    <w:rsid w:val="008A0DC2"/>
    <w:rsid w:val="008A3808"/>
    <w:rsid w:val="008A3E60"/>
    <w:rsid w:val="008A43A5"/>
    <w:rsid w:val="008A7265"/>
    <w:rsid w:val="008A7841"/>
    <w:rsid w:val="008B23E9"/>
    <w:rsid w:val="008B3039"/>
    <w:rsid w:val="008B35C1"/>
    <w:rsid w:val="008C0559"/>
    <w:rsid w:val="008C1207"/>
    <w:rsid w:val="008C2A76"/>
    <w:rsid w:val="008C3763"/>
    <w:rsid w:val="008C5B86"/>
    <w:rsid w:val="008C6964"/>
    <w:rsid w:val="008D018C"/>
    <w:rsid w:val="008D038F"/>
    <w:rsid w:val="008D0BA9"/>
    <w:rsid w:val="008D2392"/>
    <w:rsid w:val="008D54ED"/>
    <w:rsid w:val="008D5BB0"/>
    <w:rsid w:val="008D7117"/>
    <w:rsid w:val="008E1DC7"/>
    <w:rsid w:val="008E3A69"/>
    <w:rsid w:val="008E5AC0"/>
    <w:rsid w:val="008F2A38"/>
    <w:rsid w:val="008F3E64"/>
    <w:rsid w:val="008F4A01"/>
    <w:rsid w:val="008F5DAC"/>
    <w:rsid w:val="008F71D0"/>
    <w:rsid w:val="008F7654"/>
    <w:rsid w:val="008F79A6"/>
    <w:rsid w:val="0090131A"/>
    <w:rsid w:val="00902884"/>
    <w:rsid w:val="00903EAE"/>
    <w:rsid w:val="009069DD"/>
    <w:rsid w:val="00906F10"/>
    <w:rsid w:val="0091589D"/>
    <w:rsid w:val="009312EE"/>
    <w:rsid w:val="00931A46"/>
    <w:rsid w:val="009329EC"/>
    <w:rsid w:val="009342C0"/>
    <w:rsid w:val="009355F4"/>
    <w:rsid w:val="00944373"/>
    <w:rsid w:val="00944463"/>
    <w:rsid w:val="0094548B"/>
    <w:rsid w:val="00947358"/>
    <w:rsid w:val="00951504"/>
    <w:rsid w:val="00953B37"/>
    <w:rsid w:val="00955AC5"/>
    <w:rsid w:val="00956834"/>
    <w:rsid w:val="0096299F"/>
    <w:rsid w:val="00964F11"/>
    <w:rsid w:val="0096596C"/>
    <w:rsid w:val="00966B8B"/>
    <w:rsid w:val="00971B1A"/>
    <w:rsid w:val="00972562"/>
    <w:rsid w:val="0097383F"/>
    <w:rsid w:val="00981A37"/>
    <w:rsid w:val="00981DD0"/>
    <w:rsid w:val="00982673"/>
    <w:rsid w:val="0098503B"/>
    <w:rsid w:val="009912B8"/>
    <w:rsid w:val="00993121"/>
    <w:rsid w:val="0099370B"/>
    <w:rsid w:val="00995163"/>
    <w:rsid w:val="009A2358"/>
    <w:rsid w:val="009A3064"/>
    <w:rsid w:val="009A4C0F"/>
    <w:rsid w:val="009A5957"/>
    <w:rsid w:val="009A5B4C"/>
    <w:rsid w:val="009A75A0"/>
    <w:rsid w:val="009B08B2"/>
    <w:rsid w:val="009B13A1"/>
    <w:rsid w:val="009B1546"/>
    <w:rsid w:val="009B1644"/>
    <w:rsid w:val="009B4404"/>
    <w:rsid w:val="009B477D"/>
    <w:rsid w:val="009B50C2"/>
    <w:rsid w:val="009B52B7"/>
    <w:rsid w:val="009C414E"/>
    <w:rsid w:val="009C4FBF"/>
    <w:rsid w:val="009C75FF"/>
    <w:rsid w:val="009D0425"/>
    <w:rsid w:val="009D1CC1"/>
    <w:rsid w:val="009D385D"/>
    <w:rsid w:val="009D5D56"/>
    <w:rsid w:val="009D5DA2"/>
    <w:rsid w:val="009E0273"/>
    <w:rsid w:val="009E14FD"/>
    <w:rsid w:val="009E1CE4"/>
    <w:rsid w:val="009E2103"/>
    <w:rsid w:val="009E21DC"/>
    <w:rsid w:val="009E7450"/>
    <w:rsid w:val="009F26B9"/>
    <w:rsid w:val="009F372D"/>
    <w:rsid w:val="009F3A74"/>
    <w:rsid w:val="009F48CB"/>
    <w:rsid w:val="009F5A99"/>
    <w:rsid w:val="009F6DAD"/>
    <w:rsid w:val="009F73C1"/>
    <w:rsid w:val="009F759A"/>
    <w:rsid w:val="00A00C96"/>
    <w:rsid w:val="00A00F49"/>
    <w:rsid w:val="00A00FF6"/>
    <w:rsid w:val="00A03DF6"/>
    <w:rsid w:val="00A04D77"/>
    <w:rsid w:val="00A050E2"/>
    <w:rsid w:val="00A052A3"/>
    <w:rsid w:val="00A056E7"/>
    <w:rsid w:val="00A06FB0"/>
    <w:rsid w:val="00A10100"/>
    <w:rsid w:val="00A10398"/>
    <w:rsid w:val="00A10DB1"/>
    <w:rsid w:val="00A14B86"/>
    <w:rsid w:val="00A15B51"/>
    <w:rsid w:val="00A16369"/>
    <w:rsid w:val="00A16927"/>
    <w:rsid w:val="00A2194D"/>
    <w:rsid w:val="00A23CDF"/>
    <w:rsid w:val="00A23E15"/>
    <w:rsid w:val="00A255CB"/>
    <w:rsid w:val="00A27062"/>
    <w:rsid w:val="00A271E9"/>
    <w:rsid w:val="00A3089F"/>
    <w:rsid w:val="00A30A6C"/>
    <w:rsid w:val="00A31D40"/>
    <w:rsid w:val="00A32B79"/>
    <w:rsid w:val="00A32F8B"/>
    <w:rsid w:val="00A36699"/>
    <w:rsid w:val="00A45774"/>
    <w:rsid w:val="00A47EC0"/>
    <w:rsid w:val="00A5087D"/>
    <w:rsid w:val="00A537CF"/>
    <w:rsid w:val="00A5494C"/>
    <w:rsid w:val="00A55ECC"/>
    <w:rsid w:val="00A57A39"/>
    <w:rsid w:val="00A60570"/>
    <w:rsid w:val="00A60793"/>
    <w:rsid w:val="00A608B1"/>
    <w:rsid w:val="00A609F2"/>
    <w:rsid w:val="00A641DF"/>
    <w:rsid w:val="00A65BF5"/>
    <w:rsid w:val="00A7187B"/>
    <w:rsid w:val="00A728DB"/>
    <w:rsid w:val="00A73C0C"/>
    <w:rsid w:val="00A8134F"/>
    <w:rsid w:val="00A81BDC"/>
    <w:rsid w:val="00A82727"/>
    <w:rsid w:val="00A8454A"/>
    <w:rsid w:val="00A84B88"/>
    <w:rsid w:val="00A9065E"/>
    <w:rsid w:val="00A94CD2"/>
    <w:rsid w:val="00A95D6A"/>
    <w:rsid w:val="00A968CE"/>
    <w:rsid w:val="00A97CCB"/>
    <w:rsid w:val="00AA04C3"/>
    <w:rsid w:val="00AA0714"/>
    <w:rsid w:val="00AA4A3C"/>
    <w:rsid w:val="00AA548A"/>
    <w:rsid w:val="00AA6273"/>
    <w:rsid w:val="00AA632B"/>
    <w:rsid w:val="00AA7082"/>
    <w:rsid w:val="00AB0D0A"/>
    <w:rsid w:val="00AB1281"/>
    <w:rsid w:val="00AB22EA"/>
    <w:rsid w:val="00AB3949"/>
    <w:rsid w:val="00AB3EA7"/>
    <w:rsid w:val="00AB4AB1"/>
    <w:rsid w:val="00AB5CE5"/>
    <w:rsid w:val="00AB7E7A"/>
    <w:rsid w:val="00AC1388"/>
    <w:rsid w:val="00AC5873"/>
    <w:rsid w:val="00AC6677"/>
    <w:rsid w:val="00AD46A2"/>
    <w:rsid w:val="00AD5CC0"/>
    <w:rsid w:val="00AD5EAB"/>
    <w:rsid w:val="00AD5EAF"/>
    <w:rsid w:val="00AE0B75"/>
    <w:rsid w:val="00AE2154"/>
    <w:rsid w:val="00AE4FFC"/>
    <w:rsid w:val="00AF26EF"/>
    <w:rsid w:val="00AF2DB3"/>
    <w:rsid w:val="00AF35EB"/>
    <w:rsid w:val="00AF42F0"/>
    <w:rsid w:val="00AF5B58"/>
    <w:rsid w:val="00B0128A"/>
    <w:rsid w:val="00B01BD5"/>
    <w:rsid w:val="00B02AB8"/>
    <w:rsid w:val="00B03943"/>
    <w:rsid w:val="00B11074"/>
    <w:rsid w:val="00B142D1"/>
    <w:rsid w:val="00B14E33"/>
    <w:rsid w:val="00B16B84"/>
    <w:rsid w:val="00B17B7E"/>
    <w:rsid w:val="00B21D03"/>
    <w:rsid w:val="00B23100"/>
    <w:rsid w:val="00B2723F"/>
    <w:rsid w:val="00B349C4"/>
    <w:rsid w:val="00B40088"/>
    <w:rsid w:val="00B407CC"/>
    <w:rsid w:val="00B455F1"/>
    <w:rsid w:val="00B4630B"/>
    <w:rsid w:val="00B5270D"/>
    <w:rsid w:val="00B54F76"/>
    <w:rsid w:val="00B555A0"/>
    <w:rsid w:val="00B60FD0"/>
    <w:rsid w:val="00B621B6"/>
    <w:rsid w:val="00B62CFD"/>
    <w:rsid w:val="00B63555"/>
    <w:rsid w:val="00B6390E"/>
    <w:rsid w:val="00B65A82"/>
    <w:rsid w:val="00B705F0"/>
    <w:rsid w:val="00B71D61"/>
    <w:rsid w:val="00B767C5"/>
    <w:rsid w:val="00B81839"/>
    <w:rsid w:val="00B81DF8"/>
    <w:rsid w:val="00B828A5"/>
    <w:rsid w:val="00B82C46"/>
    <w:rsid w:val="00B839C1"/>
    <w:rsid w:val="00B85594"/>
    <w:rsid w:val="00B858F6"/>
    <w:rsid w:val="00B921A2"/>
    <w:rsid w:val="00B9706D"/>
    <w:rsid w:val="00BA093E"/>
    <w:rsid w:val="00BA0D70"/>
    <w:rsid w:val="00BA0F67"/>
    <w:rsid w:val="00BA24A6"/>
    <w:rsid w:val="00BA263D"/>
    <w:rsid w:val="00BA2971"/>
    <w:rsid w:val="00BA3777"/>
    <w:rsid w:val="00BA48FA"/>
    <w:rsid w:val="00BA4ABE"/>
    <w:rsid w:val="00BA63DE"/>
    <w:rsid w:val="00BA6FAF"/>
    <w:rsid w:val="00BB0A32"/>
    <w:rsid w:val="00BB0B06"/>
    <w:rsid w:val="00BB2188"/>
    <w:rsid w:val="00BC0077"/>
    <w:rsid w:val="00BC14C1"/>
    <w:rsid w:val="00BC3578"/>
    <w:rsid w:val="00BC426F"/>
    <w:rsid w:val="00BD047B"/>
    <w:rsid w:val="00BD2B44"/>
    <w:rsid w:val="00BD2C00"/>
    <w:rsid w:val="00BD3F0F"/>
    <w:rsid w:val="00BE1391"/>
    <w:rsid w:val="00BE71B8"/>
    <w:rsid w:val="00BE7723"/>
    <w:rsid w:val="00BE785F"/>
    <w:rsid w:val="00BE7D5F"/>
    <w:rsid w:val="00BF0C6E"/>
    <w:rsid w:val="00BF0DFA"/>
    <w:rsid w:val="00BF25BF"/>
    <w:rsid w:val="00BF59C3"/>
    <w:rsid w:val="00BF618D"/>
    <w:rsid w:val="00BF627F"/>
    <w:rsid w:val="00BF79D3"/>
    <w:rsid w:val="00BF7C7C"/>
    <w:rsid w:val="00C02729"/>
    <w:rsid w:val="00C03D88"/>
    <w:rsid w:val="00C03F77"/>
    <w:rsid w:val="00C04FF1"/>
    <w:rsid w:val="00C1093F"/>
    <w:rsid w:val="00C10F98"/>
    <w:rsid w:val="00C12329"/>
    <w:rsid w:val="00C21CAC"/>
    <w:rsid w:val="00C22ACE"/>
    <w:rsid w:val="00C23AEC"/>
    <w:rsid w:val="00C23F02"/>
    <w:rsid w:val="00C24755"/>
    <w:rsid w:val="00C2528A"/>
    <w:rsid w:val="00C254DF"/>
    <w:rsid w:val="00C263C5"/>
    <w:rsid w:val="00C26AF2"/>
    <w:rsid w:val="00C30D67"/>
    <w:rsid w:val="00C319F4"/>
    <w:rsid w:val="00C32D2A"/>
    <w:rsid w:val="00C335F2"/>
    <w:rsid w:val="00C33F90"/>
    <w:rsid w:val="00C35B2A"/>
    <w:rsid w:val="00C366C4"/>
    <w:rsid w:val="00C368C0"/>
    <w:rsid w:val="00C37B99"/>
    <w:rsid w:val="00C37DC4"/>
    <w:rsid w:val="00C40902"/>
    <w:rsid w:val="00C432A7"/>
    <w:rsid w:val="00C44F7F"/>
    <w:rsid w:val="00C45C9C"/>
    <w:rsid w:val="00C45FB9"/>
    <w:rsid w:val="00C47288"/>
    <w:rsid w:val="00C501C4"/>
    <w:rsid w:val="00C51229"/>
    <w:rsid w:val="00C546ED"/>
    <w:rsid w:val="00C55095"/>
    <w:rsid w:val="00C613A4"/>
    <w:rsid w:val="00C63A22"/>
    <w:rsid w:val="00C666F3"/>
    <w:rsid w:val="00C666FA"/>
    <w:rsid w:val="00C672AB"/>
    <w:rsid w:val="00C67338"/>
    <w:rsid w:val="00C67A86"/>
    <w:rsid w:val="00C739A8"/>
    <w:rsid w:val="00C74C6C"/>
    <w:rsid w:val="00C7642D"/>
    <w:rsid w:val="00C80B4A"/>
    <w:rsid w:val="00C8368C"/>
    <w:rsid w:val="00C83BA4"/>
    <w:rsid w:val="00C8698C"/>
    <w:rsid w:val="00C86F88"/>
    <w:rsid w:val="00C90E10"/>
    <w:rsid w:val="00C914DE"/>
    <w:rsid w:val="00C92230"/>
    <w:rsid w:val="00C93068"/>
    <w:rsid w:val="00C93DBA"/>
    <w:rsid w:val="00C973DA"/>
    <w:rsid w:val="00CA4134"/>
    <w:rsid w:val="00CA42ED"/>
    <w:rsid w:val="00CA44FC"/>
    <w:rsid w:val="00CA7A00"/>
    <w:rsid w:val="00CB4C27"/>
    <w:rsid w:val="00CB5202"/>
    <w:rsid w:val="00CB556E"/>
    <w:rsid w:val="00CB6136"/>
    <w:rsid w:val="00CB634F"/>
    <w:rsid w:val="00CB7F80"/>
    <w:rsid w:val="00CC1325"/>
    <w:rsid w:val="00CD229B"/>
    <w:rsid w:val="00CD3BEC"/>
    <w:rsid w:val="00CD41B4"/>
    <w:rsid w:val="00CD472A"/>
    <w:rsid w:val="00CD5754"/>
    <w:rsid w:val="00CD6165"/>
    <w:rsid w:val="00CD6756"/>
    <w:rsid w:val="00CE0218"/>
    <w:rsid w:val="00CE16A2"/>
    <w:rsid w:val="00CE2985"/>
    <w:rsid w:val="00CF094D"/>
    <w:rsid w:val="00CF1167"/>
    <w:rsid w:val="00CF1679"/>
    <w:rsid w:val="00CF26C4"/>
    <w:rsid w:val="00CF3458"/>
    <w:rsid w:val="00CF76E8"/>
    <w:rsid w:val="00CF7CE4"/>
    <w:rsid w:val="00D00D00"/>
    <w:rsid w:val="00D01D91"/>
    <w:rsid w:val="00D01EDD"/>
    <w:rsid w:val="00D10561"/>
    <w:rsid w:val="00D1271C"/>
    <w:rsid w:val="00D1311C"/>
    <w:rsid w:val="00D14751"/>
    <w:rsid w:val="00D14B39"/>
    <w:rsid w:val="00D15DC7"/>
    <w:rsid w:val="00D2734D"/>
    <w:rsid w:val="00D371F6"/>
    <w:rsid w:val="00D40FB2"/>
    <w:rsid w:val="00D426E7"/>
    <w:rsid w:val="00D43C4E"/>
    <w:rsid w:val="00D4410D"/>
    <w:rsid w:val="00D44B5C"/>
    <w:rsid w:val="00D4588E"/>
    <w:rsid w:val="00D4597F"/>
    <w:rsid w:val="00D46D7A"/>
    <w:rsid w:val="00D47875"/>
    <w:rsid w:val="00D47F5D"/>
    <w:rsid w:val="00D53492"/>
    <w:rsid w:val="00D54990"/>
    <w:rsid w:val="00D54F29"/>
    <w:rsid w:val="00D61191"/>
    <w:rsid w:val="00D63020"/>
    <w:rsid w:val="00D63C57"/>
    <w:rsid w:val="00D65C30"/>
    <w:rsid w:val="00D6670A"/>
    <w:rsid w:val="00D708AE"/>
    <w:rsid w:val="00D71F16"/>
    <w:rsid w:val="00D73CD8"/>
    <w:rsid w:val="00D80080"/>
    <w:rsid w:val="00D81604"/>
    <w:rsid w:val="00D91A6D"/>
    <w:rsid w:val="00D91D80"/>
    <w:rsid w:val="00D94CCC"/>
    <w:rsid w:val="00D95631"/>
    <w:rsid w:val="00D9777E"/>
    <w:rsid w:val="00D97E0B"/>
    <w:rsid w:val="00D97F9A"/>
    <w:rsid w:val="00DA0588"/>
    <w:rsid w:val="00DA3638"/>
    <w:rsid w:val="00DA73FE"/>
    <w:rsid w:val="00DB3E79"/>
    <w:rsid w:val="00DB70C4"/>
    <w:rsid w:val="00DB7968"/>
    <w:rsid w:val="00DB7D4C"/>
    <w:rsid w:val="00DC332A"/>
    <w:rsid w:val="00DC3F21"/>
    <w:rsid w:val="00DC3F78"/>
    <w:rsid w:val="00DC41DE"/>
    <w:rsid w:val="00DD2AC4"/>
    <w:rsid w:val="00DD3F35"/>
    <w:rsid w:val="00DE2A7B"/>
    <w:rsid w:val="00DF26D0"/>
    <w:rsid w:val="00DF3FB3"/>
    <w:rsid w:val="00DF40ED"/>
    <w:rsid w:val="00E00B46"/>
    <w:rsid w:val="00E01934"/>
    <w:rsid w:val="00E01CEC"/>
    <w:rsid w:val="00E0223F"/>
    <w:rsid w:val="00E0391A"/>
    <w:rsid w:val="00E07172"/>
    <w:rsid w:val="00E07B4E"/>
    <w:rsid w:val="00E120D0"/>
    <w:rsid w:val="00E14A39"/>
    <w:rsid w:val="00E20A19"/>
    <w:rsid w:val="00E229A3"/>
    <w:rsid w:val="00E24EBD"/>
    <w:rsid w:val="00E26BA3"/>
    <w:rsid w:val="00E27A79"/>
    <w:rsid w:val="00E311A7"/>
    <w:rsid w:val="00E33ABF"/>
    <w:rsid w:val="00E36F08"/>
    <w:rsid w:val="00E37228"/>
    <w:rsid w:val="00E50EEB"/>
    <w:rsid w:val="00E51BC9"/>
    <w:rsid w:val="00E54640"/>
    <w:rsid w:val="00E55AAB"/>
    <w:rsid w:val="00E564E8"/>
    <w:rsid w:val="00E56979"/>
    <w:rsid w:val="00E60C85"/>
    <w:rsid w:val="00E617D3"/>
    <w:rsid w:val="00E65FE2"/>
    <w:rsid w:val="00E700E0"/>
    <w:rsid w:val="00E71056"/>
    <w:rsid w:val="00E718BD"/>
    <w:rsid w:val="00E80CEE"/>
    <w:rsid w:val="00E82409"/>
    <w:rsid w:val="00E82C12"/>
    <w:rsid w:val="00EA01AC"/>
    <w:rsid w:val="00EA0B33"/>
    <w:rsid w:val="00EA100C"/>
    <w:rsid w:val="00EA3E43"/>
    <w:rsid w:val="00EA5777"/>
    <w:rsid w:val="00EB4DF2"/>
    <w:rsid w:val="00EB5C29"/>
    <w:rsid w:val="00EC0E35"/>
    <w:rsid w:val="00EC14FC"/>
    <w:rsid w:val="00EC262B"/>
    <w:rsid w:val="00EC4686"/>
    <w:rsid w:val="00ED07DF"/>
    <w:rsid w:val="00ED0B9A"/>
    <w:rsid w:val="00ED0D88"/>
    <w:rsid w:val="00ED1AD3"/>
    <w:rsid w:val="00ED3D74"/>
    <w:rsid w:val="00ED509B"/>
    <w:rsid w:val="00ED7B90"/>
    <w:rsid w:val="00EE1282"/>
    <w:rsid w:val="00EE2D47"/>
    <w:rsid w:val="00EE3204"/>
    <w:rsid w:val="00EE37D3"/>
    <w:rsid w:val="00EE4F26"/>
    <w:rsid w:val="00EE7910"/>
    <w:rsid w:val="00EF0350"/>
    <w:rsid w:val="00EF060A"/>
    <w:rsid w:val="00EF0F77"/>
    <w:rsid w:val="00EF621B"/>
    <w:rsid w:val="00F00E4D"/>
    <w:rsid w:val="00F0267B"/>
    <w:rsid w:val="00F05D84"/>
    <w:rsid w:val="00F07436"/>
    <w:rsid w:val="00F078AC"/>
    <w:rsid w:val="00F10048"/>
    <w:rsid w:val="00F10AF7"/>
    <w:rsid w:val="00F12497"/>
    <w:rsid w:val="00F21E75"/>
    <w:rsid w:val="00F228F9"/>
    <w:rsid w:val="00F255CE"/>
    <w:rsid w:val="00F266D3"/>
    <w:rsid w:val="00F26C6C"/>
    <w:rsid w:val="00F26E96"/>
    <w:rsid w:val="00F27330"/>
    <w:rsid w:val="00F2739F"/>
    <w:rsid w:val="00F30797"/>
    <w:rsid w:val="00F35A52"/>
    <w:rsid w:val="00F37F88"/>
    <w:rsid w:val="00F405E1"/>
    <w:rsid w:val="00F41CD5"/>
    <w:rsid w:val="00F43570"/>
    <w:rsid w:val="00F45A80"/>
    <w:rsid w:val="00F4720B"/>
    <w:rsid w:val="00F50979"/>
    <w:rsid w:val="00F53BD0"/>
    <w:rsid w:val="00F54766"/>
    <w:rsid w:val="00F563A0"/>
    <w:rsid w:val="00F577A8"/>
    <w:rsid w:val="00F60577"/>
    <w:rsid w:val="00F65883"/>
    <w:rsid w:val="00F6589E"/>
    <w:rsid w:val="00F77011"/>
    <w:rsid w:val="00F775A7"/>
    <w:rsid w:val="00F81AB7"/>
    <w:rsid w:val="00F83718"/>
    <w:rsid w:val="00F84042"/>
    <w:rsid w:val="00F9092C"/>
    <w:rsid w:val="00F93BC7"/>
    <w:rsid w:val="00F94421"/>
    <w:rsid w:val="00F946ED"/>
    <w:rsid w:val="00F965BC"/>
    <w:rsid w:val="00F96E58"/>
    <w:rsid w:val="00FA2A4F"/>
    <w:rsid w:val="00FA2CCF"/>
    <w:rsid w:val="00FA3740"/>
    <w:rsid w:val="00FA3A1B"/>
    <w:rsid w:val="00FB0857"/>
    <w:rsid w:val="00FB13A9"/>
    <w:rsid w:val="00FB265C"/>
    <w:rsid w:val="00FB2AC0"/>
    <w:rsid w:val="00FB3158"/>
    <w:rsid w:val="00FC033B"/>
    <w:rsid w:val="00FC0B62"/>
    <w:rsid w:val="00FC2011"/>
    <w:rsid w:val="00FC2B90"/>
    <w:rsid w:val="00FC4A2E"/>
    <w:rsid w:val="00FC6726"/>
    <w:rsid w:val="00FC7423"/>
    <w:rsid w:val="00FC78C5"/>
    <w:rsid w:val="00FD3C51"/>
    <w:rsid w:val="00FD4385"/>
    <w:rsid w:val="00FE150D"/>
    <w:rsid w:val="00FE1533"/>
    <w:rsid w:val="00FE238B"/>
    <w:rsid w:val="00FE2CB7"/>
    <w:rsid w:val="00FE3651"/>
    <w:rsid w:val="00FE4955"/>
    <w:rsid w:val="00FE4969"/>
    <w:rsid w:val="00FE5B14"/>
    <w:rsid w:val="00FF07C1"/>
    <w:rsid w:val="00FF1098"/>
    <w:rsid w:val="00FF2B51"/>
    <w:rsid w:val="00FF45F4"/>
    <w:rsid w:val="00FF5EC5"/>
    <w:rsid w:val="00FF60B0"/>
    <w:rsid w:val="00FF61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60313"/>
    <w:rPr>
      <w:rFonts w:ascii="Arial" w:eastAsia="Calibri" w:hAnsi="Arial" w:cs="Arial"/>
      <w:sz w:val="22"/>
      <w:szCs w:val="22"/>
      <w:lang w:eastAsia="en-US"/>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rFonts w:eastAsia="Times New Roman" w:cs="Times New Roman"/>
      <w:sz w:val="18"/>
      <w:szCs w:val="18"/>
      <w:lang w:eastAsia="en-AU"/>
    </w:rPr>
  </w:style>
  <w:style w:type="paragraph" w:styleId="Heading2">
    <w:name w:val="heading 2"/>
    <w:basedOn w:val="Heading1"/>
    <w:next w:val="Normal"/>
    <w:link w:val="Heading2Char"/>
    <w:qFormat/>
    <w:rsid w:val="00BD2B44"/>
    <w:pPr>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84B7C"/>
    <w:pPr>
      <w:tabs>
        <w:tab w:val="center" w:pos="4153"/>
        <w:tab w:val="right" w:pos="8306"/>
      </w:tabs>
    </w:pPr>
    <w:rPr>
      <w:rFonts w:eastAsia="Times New Roman" w:cs="Times New Roman"/>
      <w:szCs w:val="24"/>
      <w:lang w:eastAsia="en-AU"/>
    </w:rPr>
  </w:style>
  <w:style w:type="paragraph" w:styleId="Header">
    <w:name w:val="header"/>
    <w:basedOn w:val="Normal"/>
    <w:rsid w:val="00184B7C"/>
    <w:pPr>
      <w:tabs>
        <w:tab w:val="center" w:pos="4153"/>
        <w:tab w:val="right" w:pos="8306"/>
      </w:tabs>
    </w:pPr>
    <w:rPr>
      <w:rFonts w:eastAsia="Times New Roman" w:cs="Times New Roman"/>
      <w:szCs w:val="24"/>
      <w:lang w:eastAsia="en-AU"/>
    </w:rPr>
  </w:style>
  <w:style w:type="paragraph" w:styleId="BalloonText">
    <w:name w:val="Balloon Text"/>
    <w:basedOn w:val="Normal"/>
    <w:semiHidden/>
    <w:rsid w:val="00CB5202"/>
    <w:rPr>
      <w:rFonts w:ascii="Tahoma" w:eastAsia="Times New Roman" w:hAnsi="Tahoma" w:cs="Tahoma"/>
      <w:sz w:val="16"/>
      <w:szCs w:val="16"/>
      <w:lang w:eastAsia="en-AU"/>
    </w:rPr>
  </w:style>
  <w:style w:type="paragraph" w:customStyle="1" w:styleId="DTFHeaderInfo">
    <w:name w:val="DTF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DTFBodyText">
    <w:name w:val="DTF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DTFBodyTextTitle">
    <w:name w:val="DTF Body Text Title"/>
    <w:basedOn w:val="DTFBodyText"/>
    <w:rsid w:val="001D7DC4"/>
    <w:rPr>
      <w:b/>
      <w:bCs/>
    </w:rPr>
  </w:style>
  <w:style w:type="table" w:styleId="TableGrid">
    <w:name w:val="Table Grid"/>
    <w:basedOn w:val="TableNormal"/>
    <w:uiPriority w:val="59"/>
    <w:rsid w:val="0016031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F7539"/>
    <w:pPr>
      <w:autoSpaceDE w:val="0"/>
      <w:autoSpaceDN w:val="0"/>
      <w:adjustRightInd w:val="0"/>
    </w:pPr>
    <w:rPr>
      <w:rFonts w:ascii="Arial" w:hAnsi="Arial"/>
      <w:color w:val="000000"/>
      <w:sz w:val="24"/>
    </w:rPr>
  </w:style>
  <w:style w:type="character" w:styleId="CommentReference">
    <w:name w:val="annotation reference"/>
    <w:basedOn w:val="DefaultParagraphFont"/>
    <w:rsid w:val="00BA0F67"/>
    <w:rPr>
      <w:sz w:val="16"/>
      <w:szCs w:val="16"/>
    </w:rPr>
  </w:style>
  <w:style w:type="paragraph" w:styleId="CommentText">
    <w:name w:val="annotation text"/>
    <w:basedOn w:val="Normal"/>
    <w:link w:val="CommentTextChar"/>
    <w:rsid w:val="00BA0F67"/>
    <w:rPr>
      <w:sz w:val="20"/>
      <w:szCs w:val="20"/>
    </w:rPr>
  </w:style>
  <w:style w:type="character" w:customStyle="1" w:styleId="CommentTextChar">
    <w:name w:val="Comment Text Char"/>
    <w:basedOn w:val="DefaultParagraphFont"/>
    <w:link w:val="CommentText"/>
    <w:rsid w:val="00BA0F67"/>
    <w:rPr>
      <w:rFonts w:ascii="Arial" w:eastAsia="Calibri" w:hAnsi="Arial" w:cs="Arial"/>
      <w:lang w:eastAsia="en-US"/>
    </w:rPr>
  </w:style>
  <w:style w:type="paragraph" w:styleId="CommentSubject">
    <w:name w:val="annotation subject"/>
    <w:basedOn w:val="CommentText"/>
    <w:next w:val="CommentText"/>
    <w:link w:val="CommentSubjectChar"/>
    <w:rsid w:val="00BA0F67"/>
    <w:rPr>
      <w:b/>
      <w:bCs/>
    </w:rPr>
  </w:style>
  <w:style w:type="character" w:customStyle="1" w:styleId="CommentSubjectChar">
    <w:name w:val="Comment Subject Char"/>
    <w:basedOn w:val="CommentTextChar"/>
    <w:link w:val="CommentSubject"/>
    <w:rsid w:val="00BA0F67"/>
    <w:rPr>
      <w:rFonts w:ascii="Arial" w:eastAsia="Calibri" w:hAnsi="Arial" w:cs="Arial"/>
      <w:b/>
      <w:bCs/>
      <w:lang w:eastAsia="en-US"/>
    </w:rPr>
  </w:style>
  <w:style w:type="character" w:styleId="PlaceholderText">
    <w:name w:val="Placeholder Text"/>
    <w:basedOn w:val="DefaultParagraphFont"/>
    <w:uiPriority w:val="99"/>
    <w:semiHidden/>
    <w:rsid w:val="004C663E"/>
    <w:rPr>
      <w:color w:val="808080"/>
    </w:rPr>
  </w:style>
  <w:style w:type="paragraph" w:customStyle="1" w:styleId="RegisterHeading">
    <w:name w:val="Register Heading"/>
    <w:basedOn w:val="Normal"/>
    <w:link w:val="RegisterHeadingChar"/>
    <w:qFormat/>
    <w:rsid w:val="00FB2AC0"/>
    <w:pPr>
      <w:tabs>
        <w:tab w:val="center" w:pos="4153"/>
        <w:tab w:val="right" w:pos="8306"/>
      </w:tabs>
      <w:autoSpaceDE w:val="0"/>
      <w:autoSpaceDN w:val="0"/>
      <w:adjustRightInd w:val="0"/>
      <w:spacing w:before="60" w:after="60"/>
    </w:pPr>
    <w:rPr>
      <w:b/>
      <w:sz w:val="18"/>
      <w:szCs w:val="18"/>
    </w:rPr>
  </w:style>
  <w:style w:type="character" w:customStyle="1" w:styleId="RegisterHeadingChar">
    <w:name w:val="Register Heading Char"/>
    <w:basedOn w:val="DefaultParagraphFont"/>
    <w:link w:val="RegisterHeading"/>
    <w:rsid w:val="00FB2AC0"/>
    <w:rPr>
      <w:rFonts w:ascii="Arial" w:eastAsia="Calibri" w:hAnsi="Arial" w:cs="Arial"/>
      <w:b/>
      <w:sz w:val="18"/>
      <w:szCs w:val="18"/>
      <w:lang w:eastAsia="en-US"/>
    </w:rPr>
  </w:style>
  <w:style w:type="paragraph" w:customStyle="1" w:styleId="Registerbody">
    <w:name w:val="Register body"/>
    <w:basedOn w:val="Normal"/>
    <w:link w:val="RegisterbodyChar"/>
    <w:qFormat/>
    <w:rsid w:val="00FB2AC0"/>
    <w:pPr>
      <w:tabs>
        <w:tab w:val="center" w:pos="4153"/>
        <w:tab w:val="right" w:pos="8306"/>
      </w:tabs>
      <w:autoSpaceDE w:val="0"/>
      <w:autoSpaceDN w:val="0"/>
      <w:adjustRightInd w:val="0"/>
      <w:spacing w:before="60" w:after="60"/>
    </w:pPr>
    <w:rPr>
      <w:color w:val="000000"/>
      <w:sz w:val="18"/>
      <w:szCs w:val="18"/>
    </w:rPr>
  </w:style>
  <w:style w:type="character" w:customStyle="1" w:styleId="RegisterbodyChar">
    <w:name w:val="Register body Char"/>
    <w:basedOn w:val="DefaultParagraphFont"/>
    <w:link w:val="Registerbody"/>
    <w:rsid w:val="00FB2AC0"/>
    <w:rPr>
      <w:rFonts w:ascii="Arial" w:eastAsia="Calibri" w:hAnsi="Arial" w:cs="Arial"/>
      <w:color w:val="000000"/>
      <w:sz w:val="18"/>
      <w:szCs w:val="18"/>
      <w:lang w:eastAsia="en-US"/>
    </w:rPr>
  </w:style>
  <w:style w:type="paragraph" w:customStyle="1" w:styleId="RegisterAccessSymbols">
    <w:name w:val="Register Access Symbols"/>
    <w:basedOn w:val="Registerbody"/>
    <w:link w:val="RegisterAccessSymbolsChar"/>
    <w:qFormat/>
    <w:rsid w:val="00FB2AC0"/>
    <w:rPr>
      <w:sz w:val="32"/>
      <w:szCs w:val="32"/>
    </w:rPr>
  </w:style>
  <w:style w:type="character" w:customStyle="1" w:styleId="RegisterAccessSymbolsChar">
    <w:name w:val="Register Access Symbols Char"/>
    <w:basedOn w:val="RegisterbodyChar"/>
    <w:link w:val="RegisterAccessSymbols"/>
    <w:rsid w:val="00FB2AC0"/>
    <w:rPr>
      <w:rFonts w:ascii="Arial" w:eastAsia="Calibri" w:hAnsi="Arial" w:cs="Arial"/>
      <w:color w:val="000000"/>
      <w:sz w:val="32"/>
      <w:szCs w:val="32"/>
      <w:lang w:eastAsia="en-US"/>
    </w:rPr>
  </w:style>
  <w:style w:type="paragraph" w:styleId="ListParagraph">
    <w:name w:val="List Paragraph"/>
    <w:basedOn w:val="Normal"/>
    <w:uiPriority w:val="34"/>
    <w:qFormat/>
    <w:rsid w:val="007257C3"/>
    <w:pPr>
      <w:ind w:left="720"/>
      <w:contextualSpacing/>
    </w:pPr>
  </w:style>
  <w:style w:type="paragraph" w:styleId="NoSpacing">
    <w:name w:val="No Spacing"/>
    <w:link w:val="NoSpacingChar"/>
    <w:uiPriority w:val="1"/>
    <w:qFormat/>
    <w:rsid w:val="00906F10"/>
    <w:rPr>
      <w:rFonts w:asciiTheme="minorHAnsi" w:eastAsiaTheme="minorEastAsia" w:hAnsiTheme="minorHAnsi" w:cstheme="minorBidi"/>
      <w:sz w:val="22"/>
      <w:szCs w:val="22"/>
      <w:lang w:val="en-US" w:eastAsia="en-US"/>
    </w:rPr>
  </w:style>
  <w:style w:type="character" w:customStyle="1" w:styleId="NoSpacingChar">
    <w:name w:val="No Spacing Char"/>
    <w:basedOn w:val="DefaultParagraphFont"/>
    <w:link w:val="NoSpacing"/>
    <w:uiPriority w:val="1"/>
    <w:rsid w:val="00906F10"/>
    <w:rPr>
      <w:rFonts w:asciiTheme="minorHAnsi" w:eastAsiaTheme="minorEastAsia" w:hAnsiTheme="minorHAnsi" w:cstheme="minorBidi"/>
      <w:sz w:val="22"/>
      <w:szCs w:val="22"/>
      <w:lang w:val="en-US" w:eastAsia="en-US"/>
    </w:rPr>
  </w:style>
  <w:style w:type="paragraph" w:customStyle="1" w:styleId="Departmentof">
    <w:name w:val="Department of"/>
    <w:basedOn w:val="Normal"/>
    <w:rsid w:val="00906F10"/>
    <w:pPr>
      <w:spacing w:line="200" w:lineRule="exact"/>
    </w:pPr>
    <w:rPr>
      <w:rFonts w:ascii="Lato Regular" w:eastAsiaTheme="minorHAnsi" w:hAnsi="Lato Regular" w:cs="Lato Regular"/>
      <w:caps/>
      <w:color w:val="231F20"/>
      <w:sz w:val="17"/>
      <w:szCs w:val="17"/>
      <w:u w:color="000000"/>
      <w:lang w:val="en-US" w:eastAsia="ja-JP"/>
    </w:rPr>
  </w:style>
  <w:style w:type="paragraph" w:customStyle="1" w:styleId="Departmentname">
    <w:name w:val="Department name"/>
    <w:basedOn w:val="Departmentof"/>
    <w:rsid w:val="00906F10"/>
    <w:rPr>
      <w:rFonts w:ascii="Lato Black" w:hAnsi="Lato Black" w:cs="Lato Blac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598720">
      <w:bodyDiv w:val="1"/>
      <w:marLeft w:val="0"/>
      <w:marRight w:val="0"/>
      <w:marTop w:val="0"/>
      <w:marBottom w:val="0"/>
      <w:divBdr>
        <w:top w:val="none" w:sz="0" w:space="0" w:color="auto"/>
        <w:left w:val="none" w:sz="0" w:space="0" w:color="auto"/>
        <w:bottom w:val="none" w:sz="0" w:space="0" w:color="auto"/>
        <w:right w:val="none" w:sz="0" w:space="0" w:color="auto"/>
      </w:divBdr>
    </w:div>
    <w:div w:id="762648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_x0020_Type xmlns="378e824e-6e02-4c0d-8321-dd86fba681ee" xsi:nil="true"/>
    <Release_x0020_Date xmlns="378e824e-6e02-4c0d-8321-dd86fba681ee">2017-04-03T14:30:00+00:00</Release_x0020_Date>
    <Publication_x0020_Title xmlns="378e824e-6e02-4c0d-8321-dd86fba681ee">Government Information held by Department of Treasury and Finance</Publication_x0020_Title>
    <Sub_x0020_Sub_x0020_Category xmlns="378e824e-6e02-4c0d-8321-dd86fba681ee" xsi:nil="true"/>
    <Details xmlns="378e824e-6e02-4c0d-8321-dd86fba681ee">Government Information held by Department of Treasury and Finance</Details>
    <Main_x0020_Category xmlns="378e824e-6e02-4c0d-8321-dd86fba681ee">8</Main_x0020_Category>
    <Tax_x0020_Type_x0020_Topic xmlns="378e824e-6e02-4c0d-8321-dd86fba681ee" xsi:nil="true"/>
    <Sub_x0020_Category xmlns="378e824e-6e02-4c0d-8321-dd86fba681ee">46</Sub_x0020_Category>
    <Identifier xmlns="378e824e-6e02-4c0d-8321-dd86fba681ee">IRMU-I-GOVHELDINFO</Identifier>
    <Notify xmlns="378e824e-6e02-4c0d-8321-dd86fba681ee">false</Notify>
    <Publication_x0020_Type xmlns="378e824e-6e02-4c0d-8321-dd86fba681e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93C85-CB91-4D2F-8FA3-F5BCFD96E7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8e824e-6e02-4c0d-8321-dd86fba681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012DA1-C8DC-4C85-9E1C-493D90B105E6}">
  <ds:schemaRefs>
    <ds:schemaRef ds:uri="http://purl.org/dc/terms/"/>
    <ds:schemaRef ds:uri="http://schemas.microsoft.com/office/2006/metadata/properties"/>
    <ds:schemaRef ds:uri="http://schemas.microsoft.com/office/2006/documentManagement/types"/>
    <ds:schemaRef ds:uri="378e824e-6e02-4c0d-8321-dd86fba681ee"/>
    <ds:schemaRef ds:uri="http://purl.org/dc/elements/1.1/"/>
    <ds:schemaRef ds:uri="http://schemas.openxmlformats.org/package/2006/metadata/core-properties"/>
    <ds:schemaRef ds:uri="http://www.w3.org/XML/1998/namespac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63C337BB-C890-4528-A376-1841FDA731F8}">
  <ds:schemaRefs>
    <ds:schemaRef ds:uri="http://schemas.microsoft.com/sharepoint/v3/contenttype/forms"/>
  </ds:schemaRefs>
</ds:datastoreItem>
</file>

<file path=customXml/itemProps4.xml><?xml version="1.0" encoding="utf-8"?>
<ds:datastoreItem xmlns:ds="http://schemas.openxmlformats.org/officeDocument/2006/customXml" ds:itemID="{536947E2-83E8-4B56-8563-4CA640A91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6992</Words>
  <Characters>45691</Characters>
  <Application>Microsoft Office Word</Application>
  <DocSecurity>8</DocSecurity>
  <Lines>380</Lines>
  <Paragraphs>105</Paragraphs>
  <ScaleCrop>false</ScaleCrop>
  <HeadingPairs>
    <vt:vector size="2" baseType="variant">
      <vt:variant>
        <vt:lpstr>Title</vt:lpstr>
      </vt:variant>
      <vt:variant>
        <vt:i4>1</vt:i4>
      </vt:variant>
    </vt:vector>
  </HeadingPairs>
  <TitlesOfParts>
    <vt:vector size="1" baseType="lpstr">
      <vt:lpstr>Government Information held by Department of Treasury and Finance</vt:lpstr>
    </vt:vector>
  </TitlesOfParts>
  <LinksUpToDate>false</LinksUpToDate>
  <CharactersWithSpaces>52578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Government Information held by Department of Treasury and Finance</dc:title>
  <dc:creator/>
  <cp:lastModifiedBy/>
  <cp:revision>1</cp:revision>
  <dcterms:created xsi:type="dcterms:W3CDTF">2019-02-11T01:30:00Z</dcterms:created>
  <dcterms:modified xsi:type="dcterms:W3CDTF">2019-02-11T01:30:00Z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