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340B2D" w14:textId="54AEE6AA" w:rsidR="00D04026" w:rsidRPr="00A910AC" w:rsidRDefault="00521F4A" w:rsidP="00CC3989">
      <w:bookmarkStart w:id="0" w:name="_GoBack"/>
      <w:bookmarkEnd w:id="0"/>
      <w:r w:rsidRPr="00A910AC">
        <w:t>The Northern Territory Government and Public Authorities' Superannuation Scheme (NTGPASS) annual review occurs on 1 October each year. At this time you can:</w:t>
      </w:r>
    </w:p>
    <w:p w14:paraId="649D8A26" w14:textId="630A02F4" w:rsidR="00D04026" w:rsidRPr="00A910AC" w:rsidRDefault="00355F74" w:rsidP="00CC3989">
      <w:pPr>
        <w:pStyle w:val="ListBullet"/>
      </w:pPr>
      <w:r w:rsidRPr="00A910AC">
        <w:t>apply to</w:t>
      </w:r>
      <w:r w:rsidR="00D04026" w:rsidRPr="00A910AC">
        <w:t xml:space="preserve"> the Commissioner of Superannuation </w:t>
      </w:r>
      <w:r w:rsidRPr="00A910AC">
        <w:t xml:space="preserve">to accept </w:t>
      </w:r>
      <w:r w:rsidR="000E614D">
        <w:t>your</w:t>
      </w:r>
      <w:r w:rsidR="000E614D" w:rsidRPr="00A910AC">
        <w:t xml:space="preserve"> </w:t>
      </w:r>
      <w:r w:rsidRPr="00A910AC">
        <w:t>previous higher contribution salary as the contribution salary for this annual review</w:t>
      </w:r>
    </w:p>
    <w:p w14:paraId="0AC9B49E" w14:textId="74861F96" w:rsidR="00D04026" w:rsidRPr="00A910AC" w:rsidRDefault="00D04026" w:rsidP="00CC3989">
      <w:pPr>
        <w:pStyle w:val="ListBullet"/>
      </w:pPr>
      <w:proofErr w:type="gramStart"/>
      <w:r w:rsidRPr="00A910AC">
        <w:t>elect</w:t>
      </w:r>
      <w:proofErr w:type="gramEnd"/>
      <w:r w:rsidRPr="00A910AC">
        <w:t xml:space="preserve"> to change your NTGPASS contribution rate (</w:t>
      </w:r>
      <w:r w:rsidR="00521F4A" w:rsidRPr="00A910AC">
        <w:t>that is,</w:t>
      </w:r>
      <w:r w:rsidRPr="00A910AC">
        <w:t xml:space="preserve"> the percentage of your contribution salary that you contribute to your accumulation account).</w:t>
      </w:r>
    </w:p>
    <w:p w14:paraId="7722B895" w14:textId="20B687F5" w:rsidR="00D04026" w:rsidRPr="00A910AC" w:rsidRDefault="00066FC2" w:rsidP="00CC3989">
      <w:r w:rsidRPr="00A910AC">
        <w:t>You need to understand how the employer component of your NTGPASS benefit is calculated t</w:t>
      </w:r>
      <w:r w:rsidR="00D04026" w:rsidRPr="00A910AC">
        <w:t>o understand the importance of the</w:t>
      </w:r>
      <w:r w:rsidR="00355F74" w:rsidRPr="00A910AC">
        <w:t xml:space="preserve"> a</w:t>
      </w:r>
      <w:r w:rsidR="00D04026" w:rsidRPr="00A910AC">
        <w:t xml:space="preserve">nnual </w:t>
      </w:r>
      <w:r w:rsidR="00355F74" w:rsidRPr="00A910AC">
        <w:t>r</w:t>
      </w:r>
      <w:r w:rsidR="00D04026" w:rsidRPr="00A910AC">
        <w:t>eview.</w:t>
      </w:r>
    </w:p>
    <w:p w14:paraId="6796B63D" w14:textId="0CED609D" w:rsidR="00791335" w:rsidRDefault="00066FC2" w:rsidP="00791335">
      <w:pPr>
        <w:pStyle w:val="Heading1"/>
      </w:pPr>
      <w:r>
        <w:t xml:space="preserve">How the </w:t>
      </w:r>
      <w:r w:rsidR="00D04026" w:rsidRPr="00D04026">
        <w:t xml:space="preserve">NTGPASS </w:t>
      </w:r>
      <w:r w:rsidR="00355F74">
        <w:t>e</w:t>
      </w:r>
      <w:r w:rsidR="00D04026" w:rsidRPr="00D04026">
        <w:t xml:space="preserve">mployer </w:t>
      </w:r>
      <w:r w:rsidR="00355F74">
        <w:t>c</w:t>
      </w:r>
      <w:r w:rsidR="00D04026" w:rsidRPr="00D04026">
        <w:t>omponent</w:t>
      </w:r>
      <w:r w:rsidR="00355F74">
        <w:t xml:space="preserve"> </w:t>
      </w:r>
      <w:r>
        <w:t>is calculated</w:t>
      </w:r>
    </w:p>
    <w:p w14:paraId="146448CF" w14:textId="5C6FAC93" w:rsidR="00791335" w:rsidRDefault="00D04026" w:rsidP="00CC3989">
      <w:r w:rsidRPr="00D04026">
        <w:t xml:space="preserve">The </w:t>
      </w:r>
      <w:r w:rsidR="00355F74">
        <w:t xml:space="preserve">NTGPASS </w:t>
      </w:r>
      <w:r w:rsidRPr="00D04026">
        <w:t>employer component is calculated using th</w:t>
      </w:r>
      <w:r w:rsidR="00066FC2">
        <w:t>is</w:t>
      </w:r>
      <w:r w:rsidRPr="00D04026">
        <w:t xml:space="preserve"> formula:</w:t>
      </w:r>
    </w:p>
    <w:p w14:paraId="6937310A" w14:textId="00DFFAAA" w:rsidR="00D04026" w:rsidRPr="002F1D8C" w:rsidRDefault="00D04026" w:rsidP="00CC3989">
      <w:pPr>
        <w:pStyle w:val="NormalIndent"/>
        <w:ind w:left="284"/>
      </w:pPr>
      <w:r w:rsidRPr="00650094">
        <w:rPr>
          <w:b/>
        </w:rPr>
        <w:t>0.025</w:t>
      </w:r>
      <w:r w:rsidRPr="002F1D8C">
        <w:t xml:space="preserve"> × </w:t>
      </w:r>
      <w:r w:rsidRPr="005F6EAA">
        <w:rPr>
          <w:b/>
        </w:rPr>
        <w:t>benefit points</w:t>
      </w:r>
      <w:r w:rsidRPr="002F1D8C">
        <w:t xml:space="preserve"> × </w:t>
      </w:r>
      <w:r w:rsidRPr="005F6EAA">
        <w:rPr>
          <w:b/>
        </w:rPr>
        <w:t>NTGPASS benefit salary</w:t>
      </w:r>
    </w:p>
    <w:p w14:paraId="05614BDD" w14:textId="44ACA22C" w:rsidR="00D04026" w:rsidRPr="00066FC2" w:rsidRDefault="00D04026" w:rsidP="00CC3989">
      <w:r w:rsidRPr="00066FC2">
        <w:rPr>
          <w:b/>
        </w:rPr>
        <w:t>Benefit points</w:t>
      </w:r>
      <w:r w:rsidRPr="00066FC2">
        <w:t xml:space="preserve"> </w:t>
      </w:r>
      <w:r w:rsidR="00066FC2">
        <w:t>–</w:t>
      </w:r>
      <w:r w:rsidR="00066FC2" w:rsidRPr="00066FC2">
        <w:t xml:space="preserve"> </w:t>
      </w:r>
      <w:r w:rsidRPr="00066FC2">
        <w:t xml:space="preserve">you accrue 1 benefit point for each 1 per cent of compulsory contributions you make over a </w:t>
      </w:r>
      <w:r w:rsidR="00066FC2" w:rsidRPr="00066FC2">
        <w:t>full</w:t>
      </w:r>
      <w:r w:rsidR="00066FC2">
        <w:t> </w:t>
      </w:r>
      <w:r w:rsidRPr="00066FC2">
        <w:t>year.</w:t>
      </w:r>
    </w:p>
    <w:p w14:paraId="00A82119" w14:textId="523140F2" w:rsidR="00D04026" w:rsidRPr="00066FC2" w:rsidRDefault="00D04026" w:rsidP="00CC3989">
      <w:r w:rsidRPr="00066FC2">
        <w:rPr>
          <w:b/>
        </w:rPr>
        <w:t>NTGPASS benefit salary</w:t>
      </w:r>
      <w:r w:rsidRPr="00066FC2">
        <w:t xml:space="preserve"> </w:t>
      </w:r>
      <w:r w:rsidR="00066FC2">
        <w:t>–</w:t>
      </w:r>
      <w:r w:rsidR="00066FC2" w:rsidRPr="00066FC2">
        <w:t xml:space="preserve"> </w:t>
      </w:r>
      <w:r w:rsidRPr="00066FC2">
        <w:t>the average of your last three full</w:t>
      </w:r>
      <w:r w:rsidR="001442F7">
        <w:noBreakHyphen/>
      </w:r>
      <w:r w:rsidRPr="00066FC2">
        <w:t>time</w:t>
      </w:r>
      <w:r w:rsidR="00A910AC">
        <w:t xml:space="preserve"> </w:t>
      </w:r>
      <w:r w:rsidRPr="00066FC2">
        <w:t xml:space="preserve">equivalent contribution salaries at </w:t>
      </w:r>
      <w:r w:rsidR="00560B06" w:rsidRPr="00066FC2">
        <w:t>1</w:t>
      </w:r>
      <w:r w:rsidR="00560B06">
        <w:t> </w:t>
      </w:r>
      <w:r w:rsidRPr="00066FC2">
        <w:t xml:space="preserve">October prior to ceasing </w:t>
      </w:r>
      <w:r w:rsidR="00BE62D5" w:rsidRPr="00066FC2">
        <w:t>NTGPASS</w:t>
      </w:r>
      <w:r w:rsidRPr="00066FC2">
        <w:t xml:space="preserve"> membership. The salaries are indexed by movements in Average Weekly Ordinary Time Earnings to bring them to current values.</w:t>
      </w:r>
    </w:p>
    <w:p w14:paraId="6649EF5C" w14:textId="6746F892" w:rsidR="00791335" w:rsidRDefault="002F1D8C" w:rsidP="00791335">
      <w:pPr>
        <w:pStyle w:val="Heading1"/>
      </w:pPr>
      <w:r w:rsidRPr="002F1D8C">
        <w:t xml:space="preserve">What </w:t>
      </w:r>
      <w:r w:rsidR="00560B06">
        <w:t xml:space="preserve">to do </w:t>
      </w:r>
      <w:r w:rsidRPr="002F1D8C">
        <w:t>if your contribution salary has reduced or you previously maintained a higher contribution salary</w:t>
      </w:r>
    </w:p>
    <w:p w14:paraId="1BA96025" w14:textId="6F389CCB" w:rsidR="002F1D8C" w:rsidRPr="002F1D8C" w:rsidRDefault="00355F74" w:rsidP="00CC3989">
      <w:r>
        <w:t>T</w:t>
      </w:r>
      <w:r w:rsidR="002F1D8C" w:rsidRPr="002F1D8C">
        <w:t xml:space="preserve">he </w:t>
      </w:r>
      <w:r>
        <w:t xml:space="preserve">NTGPASS </w:t>
      </w:r>
      <w:r w:rsidR="002F1D8C" w:rsidRPr="002F1D8C">
        <w:t xml:space="preserve">employer component is </w:t>
      </w:r>
      <w:r w:rsidR="00BE62D5">
        <w:t xml:space="preserve">partly </w:t>
      </w:r>
      <w:r w:rsidR="002F1D8C" w:rsidRPr="002F1D8C">
        <w:t>based on your NTGPASS benefit salary. If you think your current salary and/or approved allowances may have decreased from that used last year (other than due to commencing or varying part</w:t>
      </w:r>
      <w:r w:rsidR="001442F7">
        <w:noBreakHyphen/>
      </w:r>
      <w:r w:rsidR="002F1D8C" w:rsidRPr="002F1D8C">
        <w:t>time employment) you may request consideration by the Commissioner of Superannuation</w:t>
      </w:r>
      <w:r w:rsidR="001442F7">
        <w:t xml:space="preserve"> (Commissioner)</w:t>
      </w:r>
      <w:r w:rsidR="002F1D8C" w:rsidRPr="002F1D8C">
        <w:t xml:space="preserve"> for approval to contribute based on last year’s higher contribution salary.</w:t>
      </w:r>
    </w:p>
    <w:p w14:paraId="4BDA2F53" w14:textId="0FCD265B" w:rsidR="002F1D8C" w:rsidRPr="002F1D8C" w:rsidRDefault="000E614D" w:rsidP="00CC3989">
      <w:r>
        <w:t>In considering your request, t</w:t>
      </w:r>
      <w:r w:rsidR="002F1D8C" w:rsidRPr="002F1D8C">
        <w:t>he Commissioner will take into account the reason for the salary reduction, and whether it is reasonable to allow you to continue to contribute based on your past</w:t>
      </w:r>
      <w:r>
        <w:t xml:space="preserve"> contribution</w:t>
      </w:r>
      <w:r w:rsidR="002F1D8C" w:rsidRPr="002F1D8C">
        <w:t xml:space="preserve"> salary. For example, the Commissioner may decline your request if your salary has reduced as a consequence of you choosing to take a lower paid position</w:t>
      </w:r>
      <w:r w:rsidR="0017530C">
        <w:t>,</w:t>
      </w:r>
      <w:r w:rsidR="002F1D8C" w:rsidRPr="002F1D8C">
        <w:t xml:space="preserve"> if you no longer qualify for the payment of an allowance</w:t>
      </w:r>
      <w:r w:rsidR="0017530C">
        <w:t xml:space="preserve"> or if you are an Executive Contract Officer whose salary has reduced as a consequence of signing a new contract</w:t>
      </w:r>
      <w:r w:rsidR="002F1D8C" w:rsidRPr="002F1D8C">
        <w:t>.</w:t>
      </w:r>
    </w:p>
    <w:p w14:paraId="0C5672B9" w14:textId="1C030CC7" w:rsidR="002F1D8C" w:rsidRPr="002F1D8C" w:rsidRDefault="001442F7" w:rsidP="00CC3989">
      <w:r>
        <w:rPr>
          <w:b/>
        </w:rPr>
        <w:t>Note:</w:t>
      </w:r>
      <w:r>
        <w:t xml:space="preserve"> A</w:t>
      </w:r>
      <w:r w:rsidR="002F1D8C" w:rsidRPr="002F1D8C">
        <w:t xml:space="preserve">pprovals to maintain higher contribution salaries lapse on </w:t>
      </w:r>
      <w:r w:rsidRPr="002F1D8C">
        <w:t>30</w:t>
      </w:r>
      <w:r>
        <w:t> </w:t>
      </w:r>
      <w:r w:rsidR="002F1D8C" w:rsidRPr="002F1D8C">
        <w:t>September each year</w:t>
      </w:r>
      <w:r>
        <w:t>. A</w:t>
      </w:r>
      <w:r w:rsidR="002F1D8C" w:rsidRPr="002F1D8C">
        <w:t xml:space="preserve">pproval in a </w:t>
      </w:r>
      <w:r w:rsidRPr="002F1D8C">
        <w:t>pr</w:t>
      </w:r>
      <w:r>
        <w:t>evious</w:t>
      </w:r>
      <w:r w:rsidRPr="002F1D8C">
        <w:t xml:space="preserve"> </w:t>
      </w:r>
      <w:r w:rsidR="002F1D8C" w:rsidRPr="002F1D8C">
        <w:t>year does not automati</w:t>
      </w:r>
      <w:r w:rsidR="002F1D8C">
        <w:t>cally carry over to a new year.</w:t>
      </w:r>
    </w:p>
    <w:p w14:paraId="20B1C047" w14:textId="0FAE5EAF" w:rsidR="00791335" w:rsidRDefault="00560B06" w:rsidP="00791335">
      <w:pPr>
        <w:pStyle w:val="Heading1"/>
      </w:pPr>
      <w:r>
        <w:lastRenderedPageBreak/>
        <w:t>About your c</w:t>
      </w:r>
      <w:r w:rsidR="002F1D8C" w:rsidRPr="002F1D8C">
        <w:t>ontribution rate</w:t>
      </w:r>
    </w:p>
    <w:p w14:paraId="5E2A2EB8" w14:textId="20CE23CE" w:rsidR="00791335" w:rsidRDefault="00560B06" w:rsidP="00CC3989">
      <w:r>
        <w:t>T</w:t>
      </w:r>
      <w:r w:rsidR="002F1D8C" w:rsidRPr="002F1D8C">
        <w:t xml:space="preserve">he NTGPASS </w:t>
      </w:r>
      <w:r w:rsidR="000E614D">
        <w:t>R</w:t>
      </w:r>
      <w:r w:rsidR="002F1D8C" w:rsidRPr="002F1D8C">
        <w:t>ules</w:t>
      </w:r>
      <w:r>
        <w:t xml:space="preserve"> stipulate</w:t>
      </w:r>
      <w:r w:rsidR="002F1D8C" w:rsidRPr="002F1D8C">
        <w:t xml:space="preserve"> you must contribute at a rate </w:t>
      </w:r>
      <w:r w:rsidR="00BE62D5">
        <w:t>of</w:t>
      </w:r>
      <w:r w:rsidR="002F1D8C" w:rsidRPr="002F1D8C">
        <w:t xml:space="preserve"> 2</w:t>
      </w:r>
      <w:r w:rsidR="000E614D">
        <w:t xml:space="preserve">% </w:t>
      </w:r>
      <w:r w:rsidR="00481482">
        <w:t>to</w:t>
      </w:r>
      <w:r w:rsidR="000E614D">
        <w:t xml:space="preserve"> 6%</w:t>
      </w:r>
      <w:r w:rsidR="002F1D8C" w:rsidRPr="002F1D8C">
        <w:t xml:space="preserve"> of your contribution salary. </w:t>
      </w:r>
      <w:r w:rsidR="000E614D">
        <w:t xml:space="preserve">For some Executive Contract Officers, they will need to contribute at a rate </w:t>
      </w:r>
      <w:r w:rsidR="0071567C">
        <w:t>of</w:t>
      </w:r>
      <w:r w:rsidR="000E614D">
        <w:t xml:space="preserve"> 4% </w:t>
      </w:r>
      <w:r w:rsidR="0071567C">
        <w:t>to</w:t>
      </w:r>
      <w:r w:rsidR="000E614D">
        <w:t xml:space="preserve"> 6%. </w:t>
      </w:r>
      <w:r w:rsidR="002F1D8C" w:rsidRPr="002F1D8C">
        <w:t xml:space="preserve">This is paid from your </w:t>
      </w:r>
      <w:r w:rsidRPr="002F1D8C">
        <w:t>after</w:t>
      </w:r>
      <w:r>
        <w:noBreakHyphen/>
      </w:r>
      <w:r w:rsidR="002F1D8C" w:rsidRPr="002F1D8C">
        <w:t>tax income and is how you earn benefit points.</w:t>
      </w:r>
    </w:p>
    <w:p w14:paraId="134F3B43" w14:textId="6BC0F9F2" w:rsidR="00791335" w:rsidRDefault="00825FE2" w:rsidP="00791335">
      <w:pPr>
        <w:pStyle w:val="Heading1"/>
      </w:pPr>
      <w:r>
        <w:t>How to apply</w:t>
      </w:r>
      <w:r w:rsidR="00A910AC">
        <w:t xml:space="preserve"> </w:t>
      </w:r>
      <w:r w:rsidR="00A910AC" w:rsidRPr="00A910AC">
        <w:t>to maintain higher contribution salary</w:t>
      </w:r>
    </w:p>
    <w:p w14:paraId="160F5389" w14:textId="77A8675B" w:rsidR="002F1D8C" w:rsidRPr="002F1D8C" w:rsidRDefault="00DE410B" w:rsidP="00CC3989">
      <w:r>
        <w:t>Please r</w:t>
      </w:r>
      <w:r w:rsidR="002F1D8C" w:rsidRPr="002F1D8C">
        <w:t>eturn your completed form, together with any supporting information that you wish to rely upon</w:t>
      </w:r>
      <w:r w:rsidR="00A910AC">
        <w:t>,</w:t>
      </w:r>
      <w:r w:rsidR="002F1D8C" w:rsidRPr="002F1D8C">
        <w:t xml:space="preserve"> by email</w:t>
      </w:r>
      <w:r w:rsidR="00825FE2">
        <w:t xml:space="preserve"> o</w:t>
      </w:r>
      <w:r w:rsidR="002F1D8C" w:rsidRPr="002F1D8C">
        <w:t>r post to the</w:t>
      </w:r>
      <w:r w:rsidR="002F1D8C" w:rsidRPr="002F1D8C">
        <w:rPr>
          <w:b/>
        </w:rPr>
        <w:t xml:space="preserve"> Northern Territory Superannuation Office </w:t>
      </w:r>
      <w:r w:rsidR="002F1D8C" w:rsidRPr="002F1D8C">
        <w:t>by</w:t>
      </w:r>
      <w:r w:rsidR="002F1D8C" w:rsidRPr="002F1D8C">
        <w:rPr>
          <w:b/>
        </w:rPr>
        <w:t xml:space="preserve"> </w:t>
      </w:r>
      <w:r w:rsidR="008E45DB">
        <w:rPr>
          <w:b/>
        </w:rPr>
        <w:t>Monday 2</w:t>
      </w:r>
      <w:r w:rsidR="00AB7D80">
        <w:rPr>
          <w:b/>
        </w:rPr>
        <w:t>5</w:t>
      </w:r>
      <w:r w:rsidR="008E45DB">
        <w:rPr>
          <w:b/>
        </w:rPr>
        <w:t xml:space="preserve"> September 2</w:t>
      </w:r>
      <w:r w:rsidR="00355F74">
        <w:rPr>
          <w:b/>
        </w:rPr>
        <w:t>02</w:t>
      </w:r>
      <w:r w:rsidR="00AB7D80">
        <w:rPr>
          <w:b/>
        </w:rPr>
        <w:t>3</w:t>
      </w:r>
      <w:r w:rsidR="002F1D8C" w:rsidRPr="002F1D8C">
        <w:t xml:space="preserve"> so the Commissioner can consider your request.</w:t>
      </w:r>
    </w:p>
    <w:p w14:paraId="08243B4D" w14:textId="77777777" w:rsidR="00A910AC" w:rsidRPr="00CC3989" w:rsidRDefault="00BF6A97" w:rsidP="00CC3989">
      <w:hyperlink r:id="rId9" w:history="1">
        <w:r w:rsidR="00A910AC" w:rsidRPr="00110691">
          <w:rPr>
            <w:color w:val="0563C1" w:themeColor="hyperlink"/>
            <w:u w:val="single"/>
          </w:rPr>
          <w:t>ntsuperannuation@nt.gov.au</w:t>
        </w:r>
      </w:hyperlink>
    </w:p>
    <w:p w14:paraId="72886331" w14:textId="3097B34D" w:rsidR="00825FE2" w:rsidRDefault="00825FE2" w:rsidP="00CC3989">
      <w:r w:rsidRPr="005F5AA8">
        <w:t>NT Superannuation Office</w:t>
      </w:r>
      <w:r w:rsidRPr="005F5AA8">
        <w:br/>
        <w:t>GPO Box 4675</w:t>
      </w:r>
      <w:r w:rsidRPr="005F5AA8">
        <w:br/>
        <w:t>Darwin NT 0801</w:t>
      </w:r>
    </w:p>
    <w:p w14:paraId="7C53C0BB" w14:textId="63691748" w:rsidR="00825FE2" w:rsidRPr="00825FE2" w:rsidRDefault="00825FE2" w:rsidP="00CC3989">
      <w:r w:rsidRPr="00934A0E">
        <w:rPr>
          <w:b/>
        </w:rPr>
        <w:t>Do not</w:t>
      </w:r>
      <w:r w:rsidRPr="00934A0E">
        <w:t xml:space="preserve"> return this form to your payroll area</w:t>
      </w:r>
      <w:r w:rsidR="00A910AC">
        <w:t>. T</w:t>
      </w:r>
      <w:r w:rsidRPr="00934A0E">
        <w:t>hey cannot approve your request.</w:t>
      </w:r>
    </w:p>
    <w:p w14:paraId="7DA2A9C4" w14:textId="77777777" w:rsidR="002F1D8C" w:rsidRDefault="002F1D8C" w:rsidP="002F1D8C">
      <w:pPr>
        <w:pStyle w:val="Heading1"/>
      </w:pPr>
      <w:r>
        <w:t>Disclaimer</w:t>
      </w:r>
    </w:p>
    <w:p w14:paraId="36BD2BD2" w14:textId="6457B8F1" w:rsidR="002F1D8C" w:rsidRDefault="002F1D8C" w:rsidP="00CC3989">
      <w:r>
        <w:t>The information made available in this form is provided as a guide only and has been prepared without taking into account your personal circumstances, financial objectives and needs. You should consider any information on this form in light of your personal circumstances. You may wish to consult a licensed financial planner. The Commissioner of Superannuation and the Northern Territory of Australia accept no responsibility for any losses arising from any use or reliance upon the information or conclusions reached using the information.</w:t>
      </w:r>
    </w:p>
    <w:p w14:paraId="40EAA3CC" w14:textId="77777777" w:rsidR="00D84F78" w:rsidRDefault="00D84F78" w:rsidP="00CC3989">
      <w:pPr>
        <w:sectPr w:rsidR="00D84F78" w:rsidSect="00A567EE">
          <w:headerReference w:type="default" r:id="rId10"/>
          <w:footerReference w:type="default" r:id="rId11"/>
          <w:headerReference w:type="first" r:id="rId12"/>
          <w:footerReference w:type="first" r:id="rId13"/>
          <w:pgSz w:w="11906" w:h="16838" w:code="9"/>
          <w:pgMar w:top="794" w:right="794" w:bottom="794" w:left="794" w:header="794" w:footer="794" w:gutter="0"/>
          <w:cols w:space="708"/>
          <w:titlePg/>
          <w:docGrid w:linePitch="360"/>
        </w:sectPr>
      </w:pPr>
    </w:p>
    <w:tbl>
      <w:tblPr>
        <w:tblStyle w:val="NTGTable1"/>
        <w:tblW w:w="10348" w:type="dxa"/>
        <w:tblInd w:w="-50" w:type="dxa"/>
        <w:tblLayout w:type="fixed"/>
        <w:tblLook w:val="0600" w:firstRow="0" w:lastRow="0" w:firstColumn="0" w:lastColumn="0" w:noHBand="1" w:noVBand="1"/>
        <w:tblDescription w:val="Questions are followed by answer fields. Use the ‘Tab’ key to navigate through. Replace Y/N or Yes/No fields with your answer. Further instructions about filling out this form are provided at the beginning of the form."/>
      </w:tblPr>
      <w:tblGrid>
        <w:gridCol w:w="472"/>
        <w:gridCol w:w="1684"/>
        <w:gridCol w:w="1285"/>
        <w:gridCol w:w="425"/>
        <w:gridCol w:w="1414"/>
        <w:gridCol w:w="1840"/>
        <w:gridCol w:w="379"/>
        <w:gridCol w:w="2837"/>
        <w:gridCol w:w="12"/>
      </w:tblGrid>
      <w:tr w:rsidR="00825FE2" w:rsidRPr="007A5EFD" w14:paraId="674C73F2" w14:textId="77777777" w:rsidTr="00CC3989">
        <w:trPr>
          <w:gridAfter w:val="1"/>
          <w:wAfter w:w="12" w:type="dxa"/>
          <w:cantSplit w:val="0"/>
          <w:trHeight w:val="20"/>
        </w:trPr>
        <w:tc>
          <w:tcPr>
            <w:tcW w:w="10336" w:type="dxa"/>
            <w:gridSpan w:val="8"/>
            <w:tcBorders>
              <w:top w:val="single" w:sz="4" w:space="0" w:color="auto"/>
              <w:left w:val="single" w:sz="4" w:space="0" w:color="auto"/>
              <w:bottom w:val="nil"/>
              <w:right w:val="single" w:sz="4" w:space="0" w:color="auto"/>
            </w:tcBorders>
            <w:shd w:val="clear" w:color="auto" w:fill="FFFFFF" w:themeFill="background1"/>
            <w:noWrap/>
            <w:tcMar>
              <w:top w:w="85" w:type="dxa"/>
              <w:left w:w="113" w:type="dxa"/>
              <w:bottom w:w="85" w:type="dxa"/>
              <w:right w:w="0" w:type="dxa"/>
            </w:tcMar>
          </w:tcPr>
          <w:p w14:paraId="1B7EB758" w14:textId="77777777" w:rsidR="00825FE2" w:rsidRPr="004A3CC9" w:rsidRDefault="00825FE2" w:rsidP="00BF2990">
            <w:pPr>
              <w:pStyle w:val="Subtitle0"/>
            </w:pPr>
            <w:r>
              <w:lastRenderedPageBreak/>
              <w:t>Application form</w:t>
            </w:r>
          </w:p>
        </w:tc>
      </w:tr>
      <w:tr w:rsidR="00825FE2" w:rsidRPr="009E7F9E" w14:paraId="24839501" w14:textId="77777777" w:rsidTr="00CC3989">
        <w:trPr>
          <w:gridAfter w:val="1"/>
          <w:wAfter w:w="12" w:type="dxa"/>
          <w:cantSplit w:val="0"/>
          <w:trHeight w:val="20"/>
        </w:trPr>
        <w:tc>
          <w:tcPr>
            <w:tcW w:w="10336" w:type="dxa"/>
            <w:gridSpan w:val="8"/>
            <w:tcBorders>
              <w:top w:val="single" w:sz="4" w:space="0" w:color="auto"/>
              <w:bottom w:val="single" w:sz="4" w:space="0" w:color="auto"/>
            </w:tcBorders>
            <w:shd w:val="clear" w:color="auto" w:fill="1F1F5F" w:themeFill="text1"/>
            <w:noWrap/>
            <w:tcMar>
              <w:top w:w="108" w:type="dxa"/>
              <w:bottom w:w="108" w:type="dxa"/>
            </w:tcMar>
          </w:tcPr>
          <w:p w14:paraId="7B0907F7" w14:textId="77777777" w:rsidR="00825FE2" w:rsidRPr="00CC3989" w:rsidRDefault="00825FE2">
            <w:pPr>
              <w:rPr>
                <w:rStyle w:val="Questionlabel"/>
              </w:rPr>
            </w:pPr>
            <w:r w:rsidRPr="00CC3989">
              <w:rPr>
                <w:rStyle w:val="Questionlabel"/>
              </w:rPr>
              <w:t>Personal details</w:t>
            </w:r>
          </w:p>
        </w:tc>
      </w:tr>
      <w:tr w:rsidR="00825FE2" w:rsidRPr="007A5EFD" w14:paraId="628C1EB1" w14:textId="77777777" w:rsidTr="00CC3989">
        <w:trPr>
          <w:gridAfter w:val="1"/>
          <w:wAfter w:w="12" w:type="dxa"/>
          <w:cantSplit w:val="0"/>
          <w:trHeight w:val="20"/>
        </w:trPr>
        <w:tc>
          <w:tcPr>
            <w:tcW w:w="2156" w:type="dxa"/>
            <w:gridSpan w:val="2"/>
            <w:tcBorders>
              <w:top w:val="single" w:sz="4" w:space="0" w:color="auto"/>
              <w:bottom w:val="single" w:sz="4" w:space="0" w:color="auto"/>
            </w:tcBorders>
            <w:noWrap/>
            <w:tcMar>
              <w:top w:w="108" w:type="dxa"/>
              <w:bottom w:w="108" w:type="dxa"/>
            </w:tcMar>
          </w:tcPr>
          <w:p w14:paraId="66F80E05" w14:textId="77777777" w:rsidR="00825FE2" w:rsidRPr="00CC3989" w:rsidRDefault="00825FE2">
            <w:pPr>
              <w:rPr>
                <w:rStyle w:val="Questionlabel"/>
                <w:b w:val="0"/>
              </w:rPr>
            </w:pPr>
            <w:r w:rsidRPr="00CC3989">
              <w:rPr>
                <w:rStyle w:val="Questionlabel"/>
                <w:b w:val="0"/>
              </w:rPr>
              <w:t>Full name</w:t>
            </w:r>
          </w:p>
        </w:tc>
        <w:tc>
          <w:tcPr>
            <w:tcW w:w="8180" w:type="dxa"/>
            <w:gridSpan w:val="6"/>
            <w:tcBorders>
              <w:top w:val="single" w:sz="4" w:space="0" w:color="auto"/>
              <w:bottom w:val="single" w:sz="4" w:space="0" w:color="auto"/>
            </w:tcBorders>
            <w:noWrap/>
            <w:tcMar>
              <w:top w:w="108" w:type="dxa"/>
              <w:bottom w:w="108" w:type="dxa"/>
            </w:tcMar>
          </w:tcPr>
          <w:p w14:paraId="553EBAAB" w14:textId="77777777" w:rsidR="00825FE2" w:rsidRPr="00CC3989" w:rsidRDefault="00825FE2">
            <w:pPr>
              <w:rPr>
                <w:rStyle w:val="Questionlabel"/>
                <w:b w:val="0"/>
              </w:rPr>
            </w:pPr>
          </w:p>
        </w:tc>
      </w:tr>
      <w:tr w:rsidR="00825FE2" w:rsidRPr="007A5EFD" w14:paraId="4889FA19" w14:textId="77777777" w:rsidTr="00CC3989">
        <w:trPr>
          <w:gridAfter w:val="1"/>
          <w:wAfter w:w="12" w:type="dxa"/>
          <w:cantSplit w:val="0"/>
          <w:trHeight w:val="20"/>
        </w:trPr>
        <w:tc>
          <w:tcPr>
            <w:tcW w:w="2156" w:type="dxa"/>
            <w:gridSpan w:val="2"/>
            <w:tcBorders>
              <w:top w:val="single" w:sz="4" w:space="0" w:color="auto"/>
              <w:bottom w:val="single" w:sz="4" w:space="0" w:color="auto"/>
            </w:tcBorders>
            <w:noWrap/>
            <w:tcMar>
              <w:top w:w="108" w:type="dxa"/>
              <w:bottom w:w="108" w:type="dxa"/>
            </w:tcMar>
          </w:tcPr>
          <w:p w14:paraId="34824DB5" w14:textId="77777777" w:rsidR="00825FE2" w:rsidRPr="00CC3989" w:rsidRDefault="00825FE2">
            <w:pPr>
              <w:rPr>
                <w:rStyle w:val="Questionlabel"/>
                <w:b w:val="0"/>
              </w:rPr>
            </w:pPr>
            <w:r w:rsidRPr="00CC3989">
              <w:rPr>
                <w:rStyle w:val="Questionlabel"/>
                <w:b w:val="0"/>
              </w:rPr>
              <w:t>Residential address</w:t>
            </w:r>
          </w:p>
        </w:tc>
        <w:tc>
          <w:tcPr>
            <w:tcW w:w="8180" w:type="dxa"/>
            <w:gridSpan w:val="6"/>
            <w:tcBorders>
              <w:top w:val="single" w:sz="4" w:space="0" w:color="auto"/>
              <w:bottom w:val="single" w:sz="4" w:space="0" w:color="auto"/>
            </w:tcBorders>
            <w:noWrap/>
            <w:tcMar>
              <w:top w:w="108" w:type="dxa"/>
              <w:bottom w:w="108" w:type="dxa"/>
            </w:tcMar>
          </w:tcPr>
          <w:p w14:paraId="05EBF7B1" w14:textId="77777777" w:rsidR="00825FE2" w:rsidRPr="00CC3989" w:rsidRDefault="00825FE2">
            <w:pPr>
              <w:rPr>
                <w:rStyle w:val="Questionlabel"/>
                <w:b w:val="0"/>
              </w:rPr>
            </w:pPr>
          </w:p>
        </w:tc>
      </w:tr>
      <w:tr w:rsidR="00825FE2" w:rsidRPr="007A5EFD" w14:paraId="0649B9E3" w14:textId="77777777" w:rsidTr="00CC3989">
        <w:trPr>
          <w:gridAfter w:val="1"/>
          <w:wAfter w:w="12" w:type="dxa"/>
          <w:cantSplit w:val="0"/>
          <w:trHeight w:val="20"/>
        </w:trPr>
        <w:tc>
          <w:tcPr>
            <w:tcW w:w="2156" w:type="dxa"/>
            <w:gridSpan w:val="2"/>
            <w:tcBorders>
              <w:top w:val="single" w:sz="4" w:space="0" w:color="auto"/>
              <w:bottom w:val="single" w:sz="4" w:space="0" w:color="auto"/>
            </w:tcBorders>
            <w:noWrap/>
            <w:tcMar>
              <w:top w:w="108" w:type="dxa"/>
              <w:bottom w:w="108" w:type="dxa"/>
            </w:tcMar>
          </w:tcPr>
          <w:p w14:paraId="704C5EC8" w14:textId="77777777" w:rsidR="00825FE2" w:rsidRPr="00CC3989" w:rsidRDefault="00825FE2">
            <w:pPr>
              <w:rPr>
                <w:rStyle w:val="Questionlabel"/>
                <w:b w:val="0"/>
              </w:rPr>
            </w:pPr>
            <w:r w:rsidRPr="00CC3989">
              <w:rPr>
                <w:rStyle w:val="Questionlabel"/>
                <w:b w:val="0"/>
              </w:rPr>
              <w:t>Postal address</w:t>
            </w:r>
          </w:p>
        </w:tc>
        <w:tc>
          <w:tcPr>
            <w:tcW w:w="8180" w:type="dxa"/>
            <w:gridSpan w:val="6"/>
            <w:tcBorders>
              <w:top w:val="single" w:sz="4" w:space="0" w:color="auto"/>
              <w:bottom w:val="single" w:sz="4" w:space="0" w:color="auto"/>
            </w:tcBorders>
            <w:noWrap/>
            <w:tcMar>
              <w:top w:w="108" w:type="dxa"/>
              <w:bottom w:w="108" w:type="dxa"/>
            </w:tcMar>
          </w:tcPr>
          <w:p w14:paraId="3CDD065C" w14:textId="77777777" w:rsidR="00825FE2" w:rsidRPr="00CC3989" w:rsidRDefault="00825FE2">
            <w:pPr>
              <w:rPr>
                <w:rStyle w:val="Questionlabel"/>
                <w:b w:val="0"/>
              </w:rPr>
            </w:pPr>
          </w:p>
        </w:tc>
      </w:tr>
      <w:tr w:rsidR="00825FE2" w:rsidRPr="007A5EFD" w14:paraId="3A51EAA5" w14:textId="77777777" w:rsidTr="00CC3989">
        <w:trPr>
          <w:gridAfter w:val="1"/>
          <w:wAfter w:w="12" w:type="dxa"/>
          <w:cantSplit w:val="0"/>
          <w:trHeight w:val="20"/>
        </w:trPr>
        <w:tc>
          <w:tcPr>
            <w:tcW w:w="2156" w:type="dxa"/>
            <w:gridSpan w:val="2"/>
            <w:tcBorders>
              <w:top w:val="single" w:sz="4" w:space="0" w:color="auto"/>
              <w:bottom w:val="single" w:sz="4" w:space="0" w:color="auto"/>
            </w:tcBorders>
            <w:noWrap/>
            <w:tcMar>
              <w:top w:w="108" w:type="dxa"/>
              <w:bottom w:w="108" w:type="dxa"/>
            </w:tcMar>
          </w:tcPr>
          <w:p w14:paraId="556CF15C" w14:textId="77777777" w:rsidR="00825FE2" w:rsidRPr="00CC3989" w:rsidRDefault="00825FE2">
            <w:pPr>
              <w:rPr>
                <w:rStyle w:val="Questionlabel"/>
                <w:b w:val="0"/>
              </w:rPr>
            </w:pPr>
            <w:r w:rsidRPr="00CC3989">
              <w:rPr>
                <w:rStyle w:val="Questionlabel"/>
                <w:b w:val="0"/>
              </w:rPr>
              <w:t>Email</w:t>
            </w:r>
          </w:p>
        </w:tc>
        <w:tc>
          <w:tcPr>
            <w:tcW w:w="8180" w:type="dxa"/>
            <w:gridSpan w:val="6"/>
            <w:tcBorders>
              <w:top w:val="single" w:sz="4" w:space="0" w:color="auto"/>
              <w:bottom w:val="single" w:sz="4" w:space="0" w:color="auto"/>
            </w:tcBorders>
            <w:noWrap/>
            <w:tcMar>
              <w:top w:w="108" w:type="dxa"/>
              <w:bottom w:w="108" w:type="dxa"/>
            </w:tcMar>
          </w:tcPr>
          <w:p w14:paraId="4F744397" w14:textId="77777777" w:rsidR="00825FE2" w:rsidRPr="00CC3989" w:rsidRDefault="00825FE2">
            <w:pPr>
              <w:rPr>
                <w:rStyle w:val="Questionlabel"/>
                <w:b w:val="0"/>
              </w:rPr>
            </w:pPr>
          </w:p>
        </w:tc>
      </w:tr>
      <w:tr w:rsidR="00825FE2" w:rsidRPr="007A5EFD" w14:paraId="5D93B7BF" w14:textId="77777777" w:rsidTr="00CC3989">
        <w:trPr>
          <w:gridAfter w:val="1"/>
          <w:wAfter w:w="12" w:type="dxa"/>
          <w:cantSplit w:val="0"/>
          <w:trHeight w:val="20"/>
        </w:trPr>
        <w:tc>
          <w:tcPr>
            <w:tcW w:w="2156" w:type="dxa"/>
            <w:gridSpan w:val="2"/>
            <w:tcBorders>
              <w:top w:val="single" w:sz="4" w:space="0" w:color="auto"/>
              <w:bottom w:val="single" w:sz="4" w:space="0" w:color="auto"/>
            </w:tcBorders>
            <w:noWrap/>
            <w:tcMar>
              <w:top w:w="108" w:type="dxa"/>
              <w:bottom w:w="108" w:type="dxa"/>
            </w:tcMar>
          </w:tcPr>
          <w:p w14:paraId="73A3A044" w14:textId="4E5EB16F" w:rsidR="00825FE2" w:rsidRPr="00CC3989" w:rsidRDefault="00825FE2">
            <w:pPr>
              <w:rPr>
                <w:rStyle w:val="Questionlabel"/>
                <w:b w:val="0"/>
              </w:rPr>
            </w:pPr>
            <w:r w:rsidRPr="00CC3989">
              <w:rPr>
                <w:rStyle w:val="Questionlabel"/>
                <w:b w:val="0"/>
              </w:rPr>
              <w:t xml:space="preserve">Member </w:t>
            </w:r>
            <w:r w:rsidR="009E7F9E" w:rsidRPr="009E7F9E">
              <w:rPr>
                <w:rStyle w:val="Questionlabel"/>
                <w:b w:val="0"/>
              </w:rPr>
              <w:t>n</w:t>
            </w:r>
            <w:r w:rsidRPr="00CC3989">
              <w:rPr>
                <w:rStyle w:val="Questionlabel"/>
                <w:b w:val="0"/>
              </w:rPr>
              <w:t>o (AGS)</w:t>
            </w:r>
          </w:p>
        </w:tc>
        <w:tc>
          <w:tcPr>
            <w:tcW w:w="8180" w:type="dxa"/>
            <w:gridSpan w:val="6"/>
            <w:tcBorders>
              <w:top w:val="single" w:sz="4" w:space="0" w:color="auto"/>
              <w:bottom w:val="single" w:sz="4" w:space="0" w:color="auto"/>
            </w:tcBorders>
            <w:noWrap/>
            <w:tcMar>
              <w:top w:w="108" w:type="dxa"/>
              <w:bottom w:w="108" w:type="dxa"/>
            </w:tcMar>
          </w:tcPr>
          <w:p w14:paraId="67485938" w14:textId="77777777" w:rsidR="00825FE2" w:rsidRPr="00CC3989" w:rsidRDefault="00825FE2">
            <w:pPr>
              <w:rPr>
                <w:rStyle w:val="Questionlabel"/>
              </w:rPr>
            </w:pPr>
          </w:p>
        </w:tc>
      </w:tr>
      <w:tr w:rsidR="00825FE2" w:rsidRPr="007A5EFD" w14:paraId="5AF345DC" w14:textId="77777777" w:rsidTr="00CC3989">
        <w:trPr>
          <w:gridAfter w:val="1"/>
          <w:wAfter w:w="12" w:type="dxa"/>
          <w:cantSplit w:val="0"/>
          <w:trHeight w:val="20"/>
        </w:trPr>
        <w:tc>
          <w:tcPr>
            <w:tcW w:w="2156" w:type="dxa"/>
            <w:gridSpan w:val="2"/>
            <w:tcBorders>
              <w:top w:val="single" w:sz="4" w:space="0" w:color="auto"/>
              <w:bottom w:val="single" w:sz="4" w:space="0" w:color="auto"/>
            </w:tcBorders>
            <w:noWrap/>
            <w:tcMar>
              <w:top w:w="108" w:type="dxa"/>
              <w:bottom w:w="108" w:type="dxa"/>
            </w:tcMar>
          </w:tcPr>
          <w:p w14:paraId="06FD04A4" w14:textId="038163B2" w:rsidR="00825FE2" w:rsidRPr="00CC3989" w:rsidRDefault="00825FE2">
            <w:pPr>
              <w:rPr>
                <w:rStyle w:val="Questionlabel"/>
                <w:b w:val="0"/>
              </w:rPr>
            </w:pPr>
            <w:r w:rsidRPr="00CC3989">
              <w:rPr>
                <w:rStyle w:val="Questionlabel"/>
                <w:b w:val="0"/>
              </w:rPr>
              <w:t xml:space="preserve">Date of </w:t>
            </w:r>
            <w:r w:rsidR="009E7F9E" w:rsidRPr="009E7F9E">
              <w:rPr>
                <w:rStyle w:val="Questionlabel"/>
                <w:b w:val="0"/>
              </w:rPr>
              <w:t>b</w:t>
            </w:r>
            <w:r w:rsidRPr="00CC3989">
              <w:rPr>
                <w:rStyle w:val="Questionlabel"/>
                <w:b w:val="0"/>
              </w:rPr>
              <w:t>irth</w:t>
            </w:r>
          </w:p>
        </w:tc>
        <w:tc>
          <w:tcPr>
            <w:tcW w:w="3124" w:type="dxa"/>
            <w:gridSpan w:val="3"/>
            <w:tcBorders>
              <w:top w:val="single" w:sz="4" w:space="0" w:color="auto"/>
              <w:bottom w:val="single" w:sz="4" w:space="0" w:color="auto"/>
            </w:tcBorders>
            <w:noWrap/>
            <w:tcMar>
              <w:top w:w="108" w:type="dxa"/>
              <w:bottom w:w="108" w:type="dxa"/>
            </w:tcMar>
          </w:tcPr>
          <w:p w14:paraId="33A7AA6C" w14:textId="77777777" w:rsidR="00825FE2" w:rsidRPr="00CC3989" w:rsidRDefault="00825FE2">
            <w:pPr>
              <w:rPr>
                <w:rStyle w:val="Questionlabel"/>
                <w:b w:val="0"/>
              </w:rPr>
            </w:pPr>
          </w:p>
        </w:tc>
        <w:tc>
          <w:tcPr>
            <w:tcW w:w="1840" w:type="dxa"/>
            <w:tcBorders>
              <w:top w:val="single" w:sz="4" w:space="0" w:color="auto"/>
              <w:bottom w:val="single" w:sz="4" w:space="0" w:color="auto"/>
            </w:tcBorders>
          </w:tcPr>
          <w:p w14:paraId="4241B678" w14:textId="47A7A7E3" w:rsidR="00825FE2" w:rsidRPr="00CC3989" w:rsidRDefault="00825FE2">
            <w:pPr>
              <w:rPr>
                <w:rStyle w:val="Questionlabel"/>
              </w:rPr>
            </w:pPr>
            <w:r w:rsidRPr="00481482">
              <w:rPr>
                <w:rStyle w:val="Questionlabel"/>
                <w:b w:val="0"/>
              </w:rPr>
              <w:t>Mobile</w:t>
            </w:r>
            <w:r w:rsidR="009E7F9E" w:rsidRPr="00481482">
              <w:rPr>
                <w:rStyle w:val="Questionlabel"/>
                <w:b w:val="0"/>
              </w:rPr>
              <w:t xml:space="preserve"> </w:t>
            </w:r>
            <w:r w:rsidR="009E7F9E" w:rsidRPr="00CC3989">
              <w:rPr>
                <w:rStyle w:val="Questionlabel"/>
                <w:b w:val="0"/>
              </w:rPr>
              <w:t>no</w:t>
            </w:r>
          </w:p>
        </w:tc>
        <w:tc>
          <w:tcPr>
            <w:tcW w:w="3216" w:type="dxa"/>
            <w:gridSpan w:val="2"/>
            <w:tcBorders>
              <w:top w:val="single" w:sz="4" w:space="0" w:color="auto"/>
              <w:bottom w:val="single" w:sz="4" w:space="0" w:color="auto"/>
            </w:tcBorders>
          </w:tcPr>
          <w:p w14:paraId="6E01ED23" w14:textId="77777777" w:rsidR="00825FE2" w:rsidRPr="00CC3989" w:rsidRDefault="00825FE2">
            <w:pPr>
              <w:rPr>
                <w:rStyle w:val="Questionlabel"/>
                <w:b w:val="0"/>
              </w:rPr>
            </w:pPr>
          </w:p>
        </w:tc>
      </w:tr>
      <w:tr w:rsidR="00825FE2" w:rsidRPr="009E7F9E" w14:paraId="0236F761" w14:textId="77777777" w:rsidTr="00CC3989">
        <w:trPr>
          <w:cantSplit w:val="0"/>
          <w:trHeight w:val="20"/>
        </w:trPr>
        <w:tc>
          <w:tcPr>
            <w:tcW w:w="10348" w:type="dxa"/>
            <w:gridSpan w:val="9"/>
            <w:tcBorders>
              <w:top w:val="single" w:sz="4" w:space="0" w:color="auto"/>
              <w:bottom w:val="single" w:sz="4" w:space="0" w:color="auto"/>
            </w:tcBorders>
            <w:shd w:val="clear" w:color="auto" w:fill="1F1F5F" w:themeFill="text1"/>
            <w:noWrap/>
            <w:tcMar>
              <w:top w:w="108" w:type="dxa"/>
              <w:bottom w:w="108" w:type="dxa"/>
            </w:tcMar>
          </w:tcPr>
          <w:p w14:paraId="0521F169" w14:textId="3DA7F864" w:rsidR="00825FE2" w:rsidRPr="00CC3989" w:rsidRDefault="00825FE2">
            <w:pPr>
              <w:rPr>
                <w:rStyle w:val="Questionlabel"/>
              </w:rPr>
            </w:pPr>
            <w:r w:rsidRPr="00CC3989">
              <w:rPr>
                <w:rStyle w:val="Questionlabel"/>
              </w:rPr>
              <w:t>Request for approval to maintain higher contribution salary</w:t>
            </w:r>
          </w:p>
        </w:tc>
      </w:tr>
      <w:tr w:rsidR="00825FE2" w:rsidRPr="009E7F9E" w14:paraId="2640D838" w14:textId="77777777" w:rsidTr="00CC3989">
        <w:trPr>
          <w:cantSplit w:val="0"/>
          <w:trHeight w:val="20"/>
        </w:trPr>
        <w:tc>
          <w:tcPr>
            <w:tcW w:w="10348" w:type="dxa"/>
            <w:gridSpan w:val="9"/>
            <w:tcBorders>
              <w:top w:val="single" w:sz="4" w:space="0" w:color="auto"/>
              <w:left w:val="single" w:sz="4" w:space="0" w:color="auto"/>
              <w:bottom w:val="single" w:sz="4" w:space="0" w:color="auto"/>
              <w:right w:val="single" w:sz="4" w:space="0" w:color="auto"/>
            </w:tcBorders>
            <w:noWrap/>
            <w:tcMar>
              <w:top w:w="108" w:type="dxa"/>
              <w:bottom w:w="108" w:type="dxa"/>
            </w:tcMar>
          </w:tcPr>
          <w:p w14:paraId="4EFEF66F" w14:textId="042DE4F4" w:rsidR="00825FE2" w:rsidRPr="00CC3989" w:rsidRDefault="00825FE2">
            <w:pPr>
              <w:rPr>
                <w:rStyle w:val="Questionlabel"/>
                <w:b w:val="0"/>
              </w:rPr>
            </w:pPr>
            <w:r w:rsidRPr="009E7F9E">
              <w:rPr>
                <w:rStyle w:val="Questionlabel"/>
                <w:b w:val="0"/>
              </w:rPr>
              <w:t>I request approval from the Commissioner of Superannuation to maintain my previous higher contribution salary.</w:t>
            </w:r>
          </w:p>
        </w:tc>
      </w:tr>
      <w:tr w:rsidR="009E7F9E" w:rsidRPr="009E7F9E" w14:paraId="7EEE3E7E" w14:textId="77777777" w:rsidTr="00CC3989">
        <w:trPr>
          <w:cantSplit w:val="0"/>
          <w:trHeight w:val="20"/>
        </w:trPr>
        <w:tc>
          <w:tcPr>
            <w:tcW w:w="10348" w:type="dxa"/>
            <w:gridSpan w:val="9"/>
            <w:tcBorders>
              <w:top w:val="single" w:sz="4" w:space="0" w:color="auto"/>
              <w:left w:val="single" w:sz="4" w:space="0" w:color="auto"/>
              <w:bottom w:val="single" w:sz="4" w:space="0" w:color="auto"/>
              <w:right w:val="single" w:sz="4" w:space="0" w:color="auto"/>
            </w:tcBorders>
            <w:shd w:val="clear" w:color="auto" w:fill="1F1F5F" w:themeFill="text1"/>
            <w:noWrap/>
            <w:tcMar>
              <w:top w:w="108" w:type="dxa"/>
              <w:bottom w:w="108" w:type="dxa"/>
            </w:tcMar>
          </w:tcPr>
          <w:p w14:paraId="02652FFA" w14:textId="48072458" w:rsidR="009E7F9E" w:rsidRPr="00CC3989" w:rsidRDefault="009E7F9E">
            <w:pPr>
              <w:rPr>
                <w:rStyle w:val="Questionlabel"/>
              </w:rPr>
            </w:pPr>
            <w:r w:rsidRPr="00CC3989">
              <w:rPr>
                <w:rStyle w:val="Questionlabel"/>
              </w:rPr>
              <w:t>Reason that current salary is less than last year’s contribution salary</w:t>
            </w:r>
          </w:p>
        </w:tc>
      </w:tr>
      <w:tr w:rsidR="009E7F9E" w:rsidRPr="009E7F9E" w14:paraId="2F3C2878" w14:textId="77777777" w:rsidTr="00CC3989">
        <w:trPr>
          <w:cantSplit w:val="0"/>
          <w:trHeight w:val="3402"/>
        </w:trPr>
        <w:tc>
          <w:tcPr>
            <w:tcW w:w="10348" w:type="dxa"/>
            <w:gridSpan w:val="9"/>
            <w:tcBorders>
              <w:top w:val="single" w:sz="4" w:space="0" w:color="auto"/>
              <w:left w:val="single" w:sz="4" w:space="0" w:color="auto"/>
              <w:bottom w:val="single" w:sz="4" w:space="0" w:color="auto"/>
              <w:right w:val="single" w:sz="4" w:space="0" w:color="auto"/>
            </w:tcBorders>
            <w:noWrap/>
            <w:tcMar>
              <w:top w:w="108" w:type="dxa"/>
              <w:bottom w:w="108" w:type="dxa"/>
            </w:tcMar>
          </w:tcPr>
          <w:p w14:paraId="67331F14" w14:textId="77777777" w:rsidR="009E7F9E" w:rsidRPr="00CC3989" w:rsidRDefault="009E7F9E" w:rsidP="009E7F9E">
            <w:pPr>
              <w:rPr>
                <w:rStyle w:val="Questionlabel"/>
                <w:b w:val="0"/>
              </w:rPr>
            </w:pPr>
          </w:p>
        </w:tc>
      </w:tr>
      <w:tr w:rsidR="009E7F9E" w:rsidRPr="009E7F9E" w14:paraId="3542FCE8" w14:textId="77777777" w:rsidTr="00CC3989">
        <w:trPr>
          <w:cantSplit w:val="0"/>
          <w:trHeight w:val="20"/>
        </w:trPr>
        <w:tc>
          <w:tcPr>
            <w:tcW w:w="10348" w:type="dxa"/>
            <w:gridSpan w:val="9"/>
            <w:tcBorders>
              <w:top w:val="single" w:sz="4" w:space="0" w:color="auto"/>
              <w:left w:val="nil"/>
              <w:bottom w:val="nil"/>
              <w:right w:val="nil"/>
            </w:tcBorders>
            <w:noWrap/>
            <w:tcMar>
              <w:top w:w="108" w:type="dxa"/>
              <w:bottom w:w="108" w:type="dxa"/>
            </w:tcMar>
          </w:tcPr>
          <w:p w14:paraId="7F1868FF" w14:textId="2A4B891E" w:rsidR="009E7F9E" w:rsidRPr="009E7F9E" w:rsidRDefault="009E7F9E" w:rsidP="00CC3989">
            <w:r w:rsidRPr="00CC3989">
              <w:t xml:space="preserve">Please return the completed form to the </w:t>
            </w:r>
            <w:r w:rsidRPr="00CC3989">
              <w:rPr>
                <w:b/>
              </w:rPr>
              <w:t>Northern Territory Superannuation Office</w:t>
            </w:r>
            <w:r w:rsidRPr="009E7F9E">
              <w:t xml:space="preserve"> by </w:t>
            </w:r>
            <w:r w:rsidRPr="00CC3989">
              <w:rPr>
                <w:b/>
              </w:rPr>
              <w:t>Monday 2</w:t>
            </w:r>
            <w:r w:rsidR="00AB7D80">
              <w:rPr>
                <w:b/>
              </w:rPr>
              <w:t>5</w:t>
            </w:r>
            <w:r w:rsidRPr="00CC3989">
              <w:rPr>
                <w:b/>
              </w:rPr>
              <w:t> September 202</w:t>
            </w:r>
            <w:r w:rsidR="00AB7D80">
              <w:rPr>
                <w:b/>
              </w:rPr>
              <w:t>3</w:t>
            </w:r>
            <w:r w:rsidRPr="009E7F9E">
              <w:t>.</w:t>
            </w:r>
          </w:p>
          <w:p w14:paraId="6680EEBA" w14:textId="77777777" w:rsidR="009E7F9E" w:rsidRPr="009E7F9E" w:rsidRDefault="009E7F9E" w:rsidP="00CC3989">
            <w:r w:rsidRPr="009E7F9E">
              <w:t>Forms received after this date may not be processed in accordance with your request.</w:t>
            </w:r>
          </w:p>
          <w:p w14:paraId="4A8A4341" w14:textId="7B534B94" w:rsidR="009E7F9E" w:rsidRPr="00CC3989" w:rsidRDefault="009E7F9E">
            <w:pPr>
              <w:rPr>
                <w:rStyle w:val="Questionlabel"/>
                <w:b w:val="0"/>
              </w:rPr>
            </w:pPr>
            <w:r w:rsidRPr="00CC3989">
              <w:rPr>
                <w:b/>
              </w:rPr>
              <w:t>Do not</w:t>
            </w:r>
            <w:r w:rsidRPr="009E7F9E">
              <w:t xml:space="preserve"> return this form to your payroll area, as they cannot approve your request.</w:t>
            </w:r>
          </w:p>
        </w:tc>
      </w:tr>
      <w:tr w:rsidR="009E7F9E" w:rsidRPr="009E7F9E" w14:paraId="2223DDDB" w14:textId="77777777" w:rsidTr="00CC3989">
        <w:trPr>
          <w:cantSplit w:val="0"/>
          <w:trHeight w:val="20"/>
        </w:trPr>
        <w:tc>
          <w:tcPr>
            <w:tcW w:w="10348" w:type="dxa"/>
            <w:gridSpan w:val="9"/>
            <w:tcBorders>
              <w:top w:val="nil"/>
              <w:left w:val="nil"/>
              <w:bottom w:val="single" w:sz="4" w:space="0" w:color="auto"/>
              <w:right w:val="nil"/>
            </w:tcBorders>
            <w:noWrap/>
            <w:tcMar>
              <w:top w:w="108" w:type="dxa"/>
              <w:bottom w:w="108" w:type="dxa"/>
            </w:tcMar>
          </w:tcPr>
          <w:p w14:paraId="7CBAB7A3" w14:textId="7274E356" w:rsidR="009E7F9E" w:rsidRPr="00CC3989" w:rsidRDefault="009E7F9E" w:rsidP="00CC3989">
            <w:pPr>
              <w:pStyle w:val="Heading1"/>
              <w:outlineLvl w:val="0"/>
            </w:pPr>
            <w:r>
              <w:rPr>
                <w:lang w:eastAsia="en-US"/>
              </w:rPr>
              <w:lastRenderedPageBreak/>
              <w:br w:type="page"/>
            </w:r>
            <w:r w:rsidRPr="00407B36">
              <w:t>Privacy statement</w:t>
            </w:r>
          </w:p>
        </w:tc>
      </w:tr>
      <w:tr w:rsidR="009E7F9E" w:rsidRPr="009E7F9E" w14:paraId="1388628D" w14:textId="77777777" w:rsidTr="00CC3989">
        <w:trPr>
          <w:cantSplit w:val="0"/>
          <w:trHeight w:val="20"/>
        </w:trPr>
        <w:tc>
          <w:tcPr>
            <w:tcW w:w="10348" w:type="dxa"/>
            <w:gridSpan w:val="9"/>
            <w:tcBorders>
              <w:top w:val="single" w:sz="4" w:space="0" w:color="auto"/>
              <w:left w:val="single" w:sz="4" w:space="0" w:color="auto"/>
              <w:bottom w:val="single" w:sz="4" w:space="0" w:color="auto"/>
              <w:right w:val="single" w:sz="4" w:space="0" w:color="auto"/>
            </w:tcBorders>
            <w:noWrap/>
            <w:tcMar>
              <w:top w:w="108" w:type="dxa"/>
              <w:bottom w:w="108" w:type="dxa"/>
            </w:tcMar>
          </w:tcPr>
          <w:p w14:paraId="44FC063E" w14:textId="19EE67C0" w:rsidR="009E7F9E" w:rsidRPr="009E7F9E" w:rsidRDefault="009E7F9E">
            <w:r w:rsidRPr="009E7F9E">
              <w:t xml:space="preserve">The Northern Territory Superannuation Office is a division of the Department of Treasury and Finance, a Northern Territory Government Agency. The privacy and confidentiality of your personal information is important to the Northern Territory Superannuation Office. The information collected will only be used for the purpose for which it was supplied for administering your superannuation account and your information will not be disclosed to any third party unless required by law or authorised by you. To obtain further information about the Northern Territory Government privacy policy or the Information Act, please visit the Northern Territory Government website at </w:t>
            </w:r>
            <w:hyperlink r:id="rId14" w:history="1">
              <w:r w:rsidRPr="009E7F9E">
                <w:rPr>
                  <w:rStyle w:val="Hyperlink"/>
                </w:rPr>
                <w:t>www.nt.gov.au</w:t>
              </w:r>
            </w:hyperlink>
            <w:r w:rsidRPr="009E7F9E">
              <w:rPr>
                <w:szCs w:val="22"/>
                <w:lang w:eastAsia="en-US"/>
              </w:rPr>
              <w:t>.</w:t>
            </w:r>
          </w:p>
        </w:tc>
      </w:tr>
      <w:tr w:rsidR="009E7F9E" w:rsidRPr="009E7F9E" w14:paraId="7EB80567" w14:textId="77777777" w:rsidTr="00CC3989">
        <w:trPr>
          <w:cantSplit w:val="0"/>
          <w:trHeight w:val="20"/>
        </w:trPr>
        <w:tc>
          <w:tcPr>
            <w:tcW w:w="10348" w:type="dxa"/>
            <w:gridSpan w:val="9"/>
            <w:tcBorders>
              <w:top w:val="single" w:sz="4" w:space="0" w:color="auto"/>
              <w:left w:val="nil"/>
              <w:bottom w:val="single" w:sz="4" w:space="0" w:color="auto"/>
              <w:right w:val="nil"/>
            </w:tcBorders>
            <w:noWrap/>
            <w:tcMar>
              <w:top w:w="108" w:type="dxa"/>
              <w:bottom w:w="108" w:type="dxa"/>
            </w:tcMar>
          </w:tcPr>
          <w:p w14:paraId="074F0D25" w14:textId="0A494EB5" w:rsidR="009E7F9E" w:rsidRPr="00CC3989" w:rsidRDefault="009E7F9E" w:rsidP="00CC3989">
            <w:pPr>
              <w:pStyle w:val="Heading1"/>
              <w:outlineLvl w:val="0"/>
            </w:pPr>
            <w:r>
              <w:rPr>
                <w:rFonts w:ascii="Lato" w:eastAsia="Calibri" w:hAnsi="Lato"/>
                <w:color w:val="auto"/>
                <w:kern w:val="0"/>
                <w:sz w:val="22"/>
                <w:szCs w:val="20"/>
                <w:lang w:eastAsia="en-US"/>
              </w:rPr>
              <w:br w:type="page"/>
            </w:r>
            <w:r>
              <w:rPr>
                <w:rFonts w:ascii="Lato" w:eastAsia="Calibri" w:hAnsi="Lato"/>
                <w:color w:val="auto"/>
                <w:kern w:val="0"/>
                <w:sz w:val="22"/>
                <w:szCs w:val="20"/>
                <w:lang w:eastAsia="en-US"/>
              </w:rPr>
              <w:br w:type="page"/>
            </w:r>
            <w:r>
              <w:t>Member declaration</w:t>
            </w:r>
          </w:p>
        </w:tc>
      </w:tr>
      <w:tr w:rsidR="00B170B3" w:rsidRPr="009E7F9E" w14:paraId="7D689C9C" w14:textId="77777777" w:rsidTr="00CC3989">
        <w:trPr>
          <w:cantSplit w:val="0"/>
          <w:trHeight w:val="20"/>
        </w:trPr>
        <w:tc>
          <w:tcPr>
            <w:tcW w:w="10348" w:type="dxa"/>
            <w:gridSpan w:val="9"/>
            <w:tcBorders>
              <w:top w:val="single" w:sz="4" w:space="0" w:color="auto"/>
              <w:left w:val="single" w:sz="4" w:space="0" w:color="auto"/>
              <w:bottom w:val="nil"/>
              <w:right w:val="single" w:sz="4" w:space="0" w:color="auto"/>
            </w:tcBorders>
            <w:noWrap/>
            <w:tcMar>
              <w:top w:w="108" w:type="dxa"/>
              <w:bottom w:w="108" w:type="dxa"/>
            </w:tcMar>
          </w:tcPr>
          <w:p w14:paraId="74BF60CA" w14:textId="77777777" w:rsidR="00B170B3" w:rsidRPr="00CC3989" w:rsidRDefault="00B170B3" w:rsidP="00CC3989">
            <w:r w:rsidRPr="00CC3989">
              <w:t>By signing this application I hereby authorise the Commissioner of Superannuation to:</w:t>
            </w:r>
          </w:p>
          <w:p w14:paraId="6CF11852" w14:textId="77777777" w:rsidR="00B170B3" w:rsidRPr="00CC3989" w:rsidRDefault="00B170B3" w:rsidP="00CC3989">
            <w:pPr>
              <w:pStyle w:val="Tablebulletlistlevel1"/>
            </w:pPr>
            <w:r w:rsidRPr="00CC3989">
              <w:t>make such inquiries as they deem necessary in considering this application; and</w:t>
            </w:r>
          </w:p>
          <w:p w14:paraId="1C12197D" w14:textId="783EF434" w:rsidR="00B170B3" w:rsidRPr="00B170B3" w:rsidRDefault="00B170B3" w:rsidP="00CC3989">
            <w:pPr>
              <w:pStyle w:val="Tablebulletlistlevel1"/>
            </w:pPr>
            <w:proofErr w:type="gramStart"/>
            <w:r w:rsidRPr="00B170B3">
              <w:t>advise</w:t>
            </w:r>
            <w:proofErr w:type="gramEnd"/>
            <w:r w:rsidRPr="00B170B3">
              <w:t xml:space="preserve"> other persons or bodies of the Commissioner’s decision in relation to this application.</w:t>
            </w:r>
          </w:p>
        </w:tc>
      </w:tr>
      <w:tr w:rsidR="00B170B3" w:rsidRPr="007A5EFD" w14:paraId="045EDC37" w14:textId="77777777" w:rsidTr="00CC3989">
        <w:trPr>
          <w:cantSplit w:val="0"/>
        </w:trPr>
        <w:tc>
          <w:tcPr>
            <w:tcW w:w="7499" w:type="dxa"/>
            <w:gridSpan w:val="7"/>
            <w:tcBorders>
              <w:top w:val="nil"/>
              <w:left w:val="single" w:sz="4" w:space="0" w:color="auto"/>
              <w:bottom w:val="single" w:sz="4" w:space="0" w:color="auto"/>
              <w:right w:val="nil"/>
            </w:tcBorders>
            <w:noWrap/>
            <w:tcMar>
              <w:top w:w="108" w:type="dxa"/>
              <w:bottom w:w="108" w:type="dxa"/>
            </w:tcMar>
          </w:tcPr>
          <w:p w14:paraId="3B268E5E" w14:textId="1D21E7D4" w:rsidR="00B170B3" w:rsidRPr="002C0BEF" w:rsidRDefault="00B170B3" w:rsidP="002E7421">
            <w:r>
              <w:t>Member</w:t>
            </w:r>
            <w:r w:rsidRPr="0094465D">
              <w:t xml:space="preserve"> signature:</w:t>
            </w:r>
          </w:p>
        </w:tc>
        <w:tc>
          <w:tcPr>
            <w:tcW w:w="2849" w:type="dxa"/>
            <w:gridSpan w:val="2"/>
            <w:tcBorders>
              <w:top w:val="nil"/>
              <w:left w:val="nil"/>
              <w:bottom w:val="single" w:sz="4" w:space="0" w:color="auto"/>
              <w:right w:val="single" w:sz="4" w:space="0" w:color="auto"/>
            </w:tcBorders>
          </w:tcPr>
          <w:p w14:paraId="4A359340" w14:textId="51F29F62" w:rsidR="00B170B3" w:rsidRPr="002C0BEF" w:rsidRDefault="00B170B3" w:rsidP="002E7421">
            <w:r>
              <w:t>Date:</w:t>
            </w:r>
          </w:p>
        </w:tc>
      </w:tr>
      <w:tr w:rsidR="00B170B3" w:rsidRPr="007A5EFD" w14:paraId="7B008ECD" w14:textId="77777777" w:rsidTr="00CC3989">
        <w:trPr>
          <w:cantSplit w:val="0"/>
        </w:trPr>
        <w:tc>
          <w:tcPr>
            <w:tcW w:w="10348" w:type="dxa"/>
            <w:gridSpan w:val="9"/>
            <w:tcBorders>
              <w:top w:val="single" w:sz="4" w:space="0" w:color="auto"/>
              <w:left w:val="nil"/>
              <w:bottom w:val="single" w:sz="4" w:space="0" w:color="auto"/>
              <w:right w:val="nil"/>
            </w:tcBorders>
            <w:noWrap/>
            <w:tcMar>
              <w:top w:w="108" w:type="dxa"/>
              <w:bottom w:w="108" w:type="dxa"/>
            </w:tcMar>
          </w:tcPr>
          <w:p w14:paraId="3E9BD329" w14:textId="62FB3B44" w:rsidR="00B170B3" w:rsidRPr="002C0BEF" w:rsidRDefault="00B170B3" w:rsidP="00CC3989">
            <w:pPr>
              <w:pStyle w:val="Heading1"/>
              <w:outlineLvl w:val="0"/>
            </w:pPr>
            <w:r>
              <w:t>Internal use only</w:t>
            </w:r>
          </w:p>
        </w:tc>
      </w:tr>
      <w:tr w:rsidR="00B170B3" w:rsidRPr="00B170B3" w14:paraId="1322A317" w14:textId="77777777" w:rsidTr="00CC3989">
        <w:trPr>
          <w:cantSplit w:val="0"/>
        </w:trPr>
        <w:tc>
          <w:tcPr>
            <w:tcW w:w="10348" w:type="dxa"/>
            <w:gridSpan w:val="9"/>
            <w:tcBorders>
              <w:top w:val="nil"/>
              <w:left w:val="single" w:sz="4" w:space="0" w:color="auto"/>
              <w:bottom w:val="single" w:sz="4" w:space="0" w:color="auto"/>
              <w:right w:val="single" w:sz="4" w:space="0" w:color="auto"/>
            </w:tcBorders>
            <w:shd w:val="clear" w:color="auto" w:fill="1F1F5F" w:themeFill="text1"/>
            <w:noWrap/>
            <w:tcMar>
              <w:top w:w="108" w:type="dxa"/>
              <w:bottom w:w="108" w:type="dxa"/>
            </w:tcMar>
          </w:tcPr>
          <w:p w14:paraId="2625CC7D" w14:textId="03999AF4" w:rsidR="00B170B3" w:rsidRPr="00CC3989" w:rsidRDefault="00B170B3">
            <w:pPr>
              <w:rPr>
                <w:rStyle w:val="Questionlabel"/>
              </w:rPr>
            </w:pPr>
            <w:r>
              <w:rPr>
                <w:rStyle w:val="Questionlabel"/>
              </w:rPr>
              <w:t>Northern Territory Superannuation Office – a</w:t>
            </w:r>
            <w:r w:rsidRPr="00B170B3">
              <w:rPr>
                <w:rStyle w:val="Questionlabel"/>
              </w:rPr>
              <w:t>ction required</w:t>
            </w:r>
          </w:p>
        </w:tc>
      </w:tr>
      <w:tr w:rsidR="00B170B3" w:rsidRPr="009A7E70" w14:paraId="3C2C0021" w14:textId="77777777" w:rsidTr="00CC3989">
        <w:trPr>
          <w:cantSplit w:val="0"/>
        </w:trPr>
        <w:sdt>
          <w:sdtPr>
            <w:id w:val="-166800138"/>
            <w14:checkbox>
              <w14:checked w14:val="0"/>
              <w14:checkedState w14:val="2612" w14:font="MS Gothic"/>
              <w14:uncheckedState w14:val="2610" w14:font="MS Gothic"/>
            </w14:checkbox>
          </w:sdtPr>
          <w:sdtEndPr/>
          <w:sdtContent>
            <w:tc>
              <w:tcPr>
                <w:tcW w:w="472" w:type="dxa"/>
                <w:tcBorders>
                  <w:top w:val="single" w:sz="4" w:space="0" w:color="auto"/>
                  <w:bottom w:val="nil"/>
                  <w:right w:val="nil"/>
                </w:tcBorders>
                <w:noWrap/>
                <w:tcMar>
                  <w:top w:w="108" w:type="dxa"/>
                  <w:bottom w:w="108" w:type="dxa"/>
                </w:tcMar>
              </w:tcPr>
              <w:p w14:paraId="7D0CE9C1" w14:textId="5CBAFF80" w:rsidR="00B170B3" w:rsidRPr="002C0BEF" w:rsidRDefault="00B170B3" w:rsidP="002E7421">
                <w:r>
                  <w:rPr>
                    <w:rFonts w:ascii="MS Gothic" w:eastAsia="MS Gothic" w:hAnsi="MS Gothic" w:hint="eastAsia"/>
                  </w:rPr>
                  <w:t>☐</w:t>
                </w:r>
              </w:p>
            </w:tc>
          </w:sdtContent>
        </w:sdt>
        <w:tc>
          <w:tcPr>
            <w:tcW w:w="2969" w:type="dxa"/>
            <w:gridSpan w:val="2"/>
            <w:tcBorders>
              <w:top w:val="nil"/>
              <w:left w:val="nil"/>
              <w:bottom w:val="nil"/>
              <w:right w:val="nil"/>
            </w:tcBorders>
          </w:tcPr>
          <w:p w14:paraId="73709AFB" w14:textId="5CB7A5E4" w:rsidR="00B170B3" w:rsidRPr="0069276B" w:rsidRDefault="00B170B3">
            <w:r>
              <w:t>Not approved</w:t>
            </w:r>
          </w:p>
        </w:tc>
        <w:sdt>
          <w:sdtPr>
            <w:id w:val="1431465643"/>
            <w14:checkbox>
              <w14:checked w14:val="0"/>
              <w14:checkedState w14:val="2612" w14:font="MS Gothic"/>
              <w14:uncheckedState w14:val="2610" w14:font="MS Gothic"/>
            </w14:checkbox>
          </w:sdtPr>
          <w:sdtEndPr/>
          <w:sdtContent>
            <w:tc>
              <w:tcPr>
                <w:tcW w:w="425" w:type="dxa"/>
                <w:tcBorders>
                  <w:top w:val="nil"/>
                  <w:left w:val="nil"/>
                  <w:bottom w:val="nil"/>
                  <w:right w:val="nil"/>
                </w:tcBorders>
              </w:tcPr>
              <w:p w14:paraId="41F6716A" w14:textId="77777777" w:rsidR="00B170B3" w:rsidRPr="0069276B" w:rsidRDefault="00B170B3" w:rsidP="002E7421">
                <w:r w:rsidRPr="0069276B">
                  <w:rPr>
                    <w:rFonts w:ascii="MS Gothic" w:eastAsia="MS Gothic" w:hAnsi="MS Gothic" w:hint="eastAsia"/>
                  </w:rPr>
                  <w:t>☐</w:t>
                </w:r>
              </w:p>
            </w:tc>
          </w:sdtContent>
        </w:sdt>
        <w:tc>
          <w:tcPr>
            <w:tcW w:w="6480" w:type="dxa"/>
            <w:gridSpan w:val="5"/>
            <w:tcBorders>
              <w:top w:val="nil"/>
              <w:left w:val="nil"/>
              <w:bottom w:val="nil"/>
              <w:right w:val="single" w:sz="4" w:space="0" w:color="auto"/>
            </w:tcBorders>
          </w:tcPr>
          <w:p w14:paraId="59A57951" w14:textId="47B8EF71" w:rsidR="00B170B3" w:rsidRPr="0069276B" w:rsidRDefault="00B170B3" w:rsidP="002E7421">
            <w:r>
              <w:t>Approved, specify contribution salary:</w:t>
            </w:r>
          </w:p>
        </w:tc>
      </w:tr>
      <w:tr w:rsidR="00B170B3" w:rsidRPr="002C0BEF" w14:paraId="74A05B6D" w14:textId="77777777" w:rsidTr="00CC3989">
        <w:trPr>
          <w:cantSplit w:val="0"/>
        </w:trPr>
        <w:tc>
          <w:tcPr>
            <w:tcW w:w="7499" w:type="dxa"/>
            <w:gridSpan w:val="7"/>
            <w:tcBorders>
              <w:top w:val="nil"/>
              <w:left w:val="single" w:sz="4" w:space="0" w:color="auto"/>
              <w:bottom w:val="single" w:sz="4" w:space="0" w:color="auto"/>
              <w:right w:val="nil"/>
            </w:tcBorders>
            <w:noWrap/>
            <w:tcMar>
              <w:top w:w="108" w:type="dxa"/>
              <w:bottom w:w="108" w:type="dxa"/>
            </w:tcMar>
          </w:tcPr>
          <w:p w14:paraId="4BD07E09" w14:textId="7641B2C8" w:rsidR="00B170B3" w:rsidRPr="002C0BEF" w:rsidRDefault="00B170B3" w:rsidP="002E7421">
            <w:r>
              <w:t>Commissioner of Superannuation</w:t>
            </w:r>
            <w:r w:rsidRPr="0094465D">
              <w:t>:</w:t>
            </w:r>
          </w:p>
        </w:tc>
        <w:tc>
          <w:tcPr>
            <w:tcW w:w="2849" w:type="dxa"/>
            <w:gridSpan w:val="2"/>
            <w:tcBorders>
              <w:top w:val="nil"/>
              <w:left w:val="nil"/>
              <w:bottom w:val="single" w:sz="4" w:space="0" w:color="auto"/>
              <w:right w:val="single" w:sz="4" w:space="0" w:color="auto"/>
            </w:tcBorders>
          </w:tcPr>
          <w:p w14:paraId="036FD739" w14:textId="20A8FA42" w:rsidR="00B170B3" w:rsidRPr="002C0BEF" w:rsidRDefault="00B170B3" w:rsidP="002E7421">
            <w:r>
              <w:t>Date:</w:t>
            </w:r>
          </w:p>
        </w:tc>
      </w:tr>
    </w:tbl>
    <w:p w14:paraId="5C9641FB" w14:textId="5B4D99AE" w:rsidR="00B14257" w:rsidRPr="00B170B3" w:rsidRDefault="00B14257" w:rsidP="00CC3989"/>
    <w:sectPr w:rsidR="00B14257" w:rsidRPr="00B170B3" w:rsidSect="00A567EE">
      <w:pgSz w:w="11906" w:h="16838" w:code="9"/>
      <w:pgMar w:top="794" w:right="794" w:bottom="794" w:left="794" w:header="794"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8DBAAF" w14:textId="77777777" w:rsidR="00BF6A97" w:rsidRDefault="00BF6A97" w:rsidP="007332FF">
      <w:r>
        <w:separator/>
      </w:r>
    </w:p>
  </w:endnote>
  <w:endnote w:type="continuationSeparator" w:id="0">
    <w:p w14:paraId="331880EA" w14:textId="77777777" w:rsidR="00BF6A97" w:rsidRDefault="00BF6A97" w:rsidP="0073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ato Semibold">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 w:name="Arial MT Std Light">
    <w:panose1 w:val="00000000000000000000"/>
    <w:charset w:val="00"/>
    <w:family w:val="swiss"/>
    <w:notTrueType/>
    <w:pitch w:val="variable"/>
    <w:sig w:usb0="800000AF" w:usb1="4000204A" w:usb2="00000000" w:usb3="00000000" w:csb0="00000001"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BBC181" w14:textId="77777777" w:rsidR="00E13DC9" w:rsidRDefault="00E13DC9" w:rsidP="00450636">
    <w:pPr>
      <w:spacing w:after="0"/>
    </w:pPr>
  </w:p>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E13DC9" w:rsidRPr="00132658" w14:paraId="32F93CEB" w14:textId="77777777" w:rsidTr="00D47DC7">
      <w:trPr>
        <w:cantSplit/>
        <w:trHeight w:hRule="exact" w:val="850"/>
      </w:trPr>
      <w:tc>
        <w:tcPr>
          <w:tcW w:w="10318" w:type="dxa"/>
          <w:vAlign w:val="bottom"/>
        </w:tcPr>
        <w:p w14:paraId="5EFB30A7" w14:textId="058C24DC" w:rsidR="00E13DC9" w:rsidRDefault="00E13DC9" w:rsidP="00D47DC7">
          <w:pPr>
            <w:spacing w:after="0"/>
            <w:rPr>
              <w:rStyle w:val="PageNumber"/>
            </w:rPr>
          </w:pPr>
          <w:r>
            <w:rPr>
              <w:rStyle w:val="PageNumber"/>
            </w:rPr>
            <w:t xml:space="preserve">Department of </w:t>
          </w:r>
          <w:sdt>
            <w:sdtPr>
              <w:rPr>
                <w:rStyle w:val="PageNumber"/>
                <w:b/>
              </w:rPr>
              <w:alias w:val="Company"/>
              <w:tag w:val=""/>
              <w:id w:val="-1210098654"/>
              <w:dataBinding w:prefixMappings="xmlns:ns0='http://schemas.openxmlformats.org/officeDocument/2006/extended-properties' " w:xpath="/ns0:Properties[1]/ns0:Company[1]" w:storeItemID="{6668398D-A668-4E3E-A5EB-62B293D839F1}"/>
              <w:text w:multiLine="1"/>
            </w:sdtPr>
            <w:sdtEndPr>
              <w:rPr>
                <w:rStyle w:val="PageNumber"/>
              </w:rPr>
            </w:sdtEndPr>
            <w:sdtContent>
              <w:r>
                <w:rPr>
                  <w:rStyle w:val="PageNumber"/>
                  <w:b/>
                </w:rPr>
                <w:t>TREASURY AND FINANCE</w:t>
              </w:r>
            </w:sdtContent>
          </w:sdt>
        </w:p>
        <w:p w14:paraId="658658BF" w14:textId="30B075B3" w:rsidR="00E13DC9" w:rsidRDefault="00BF6A97" w:rsidP="00BF795D">
          <w:pPr>
            <w:spacing w:after="0"/>
            <w:rPr>
              <w:rStyle w:val="PageNumber"/>
            </w:rPr>
          </w:pPr>
          <w:sdt>
            <w:sdtPr>
              <w:rPr>
                <w:rStyle w:val="PageNumber"/>
              </w:rPr>
              <w:alias w:val="Date"/>
              <w:tag w:val=""/>
              <w:id w:val="-595635023"/>
              <w:dataBinding w:prefixMappings="xmlns:ns0='http://schemas.microsoft.com/office/2006/coverPageProps' " w:xpath="/ns0:CoverPageProperties[1]/ns0:PublishDate[1]" w:storeItemID="{55AF091B-3C7A-41E3-B477-F2FDAA23CFDA}"/>
              <w15:color w:val="000000"/>
              <w:date w:fullDate="2023-09-05T00:00:00Z">
                <w:dateFormat w:val="d MMMM yyyy"/>
                <w:lid w:val="en-AU"/>
                <w:storeMappedDataAs w:val="dateTime"/>
                <w:calendar w:val="gregorian"/>
              </w:date>
            </w:sdtPr>
            <w:sdtEndPr>
              <w:rPr>
                <w:rStyle w:val="PageNumber"/>
              </w:rPr>
            </w:sdtEndPr>
            <w:sdtContent>
              <w:r w:rsidR="00AB7D80">
                <w:rPr>
                  <w:rStyle w:val="PageNumber"/>
                </w:rPr>
                <w:t>5 September 2023</w:t>
              </w:r>
            </w:sdtContent>
          </w:sdt>
          <w:r w:rsidR="00E13DC9" w:rsidRPr="00CE6614">
            <w:rPr>
              <w:rStyle w:val="PageNumber"/>
            </w:rPr>
            <w:t xml:space="preserve"> | </w:t>
          </w:r>
          <w:r w:rsidR="00CF5DD7" w:rsidRPr="00CF5DD7">
            <w:rPr>
              <w:rStyle w:val="PageNumber"/>
            </w:rPr>
            <w:t>NTG-</w:t>
          </w:r>
          <w:r w:rsidR="002F1D8C">
            <w:rPr>
              <w:rStyle w:val="PageNumber"/>
            </w:rPr>
            <w:t>F4</w:t>
          </w:r>
          <w:r w:rsidR="00A04181">
            <w:rPr>
              <w:rStyle w:val="PageNumber"/>
            </w:rPr>
            <w:t>0</w:t>
          </w:r>
          <w:r w:rsidR="002F1D8C">
            <w:rPr>
              <w:rStyle w:val="PageNumber"/>
            </w:rPr>
            <w:t>-V0</w:t>
          </w:r>
          <w:r w:rsidR="006C23E7">
            <w:rPr>
              <w:rStyle w:val="PageNumber"/>
            </w:rPr>
            <w:t>7</w:t>
          </w:r>
        </w:p>
        <w:p w14:paraId="6E078EAC" w14:textId="6C9391A2" w:rsidR="00E13DC9" w:rsidRPr="00AC4488" w:rsidRDefault="00E13DC9" w:rsidP="00BF795D">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7D3DB2">
            <w:rPr>
              <w:rStyle w:val="PageNumber"/>
              <w:noProof/>
            </w:rPr>
            <w:t>4</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7D3DB2">
            <w:rPr>
              <w:rStyle w:val="PageNumber"/>
              <w:noProof/>
            </w:rPr>
            <w:t>4</w:t>
          </w:r>
          <w:r w:rsidRPr="00AC4488">
            <w:rPr>
              <w:rStyle w:val="PageNumber"/>
            </w:rPr>
            <w:fldChar w:fldCharType="end"/>
          </w:r>
        </w:p>
      </w:tc>
    </w:tr>
  </w:tbl>
  <w:p w14:paraId="67BFC14A" w14:textId="77777777" w:rsidR="00E13DC9" w:rsidRPr="004C4886" w:rsidRDefault="00E13DC9" w:rsidP="004C4886">
    <w:pPr>
      <w:spacing w:after="0"/>
      <w:rPr>
        <w:rFonts w:ascii="Lato" w:eastAsia="Calibri" w:hAnsi="Lato" w:cs="Times New Roman"/>
        <w:color w:val="FFFFFF" w:themeColor="background1"/>
        <w:sz w:val="2"/>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1D70C1" w14:textId="77777777" w:rsidR="00E13DC9" w:rsidRDefault="00E13DC9" w:rsidP="0071700C">
    <w:pPr>
      <w:spacing w:after="0"/>
    </w:pPr>
  </w:p>
  <w:tbl>
    <w:tblPr>
      <w:tblW w:w="10318" w:type="dxa"/>
      <w:tblBorders>
        <w:top w:val="single" w:sz="4" w:space="0" w:color="auto"/>
      </w:tblBorders>
      <w:tblLayout w:type="fixed"/>
      <w:tblCellMar>
        <w:left w:w="0" w:type="dxa"/>
        <w:right w:w="0" w:type="dxa"/>
      </w:tblCellMar>
      <w:tblLook w:val="04A0" w:firstRow="1" w:lastRow="0" w:firstColumn="1" w:lastColumn="0" w:noHBand="0" w:noVBand="1"/>
      <w:tblDescription w:val="Footer area"/>
    </w:tblPr>
    <w:tblGrid>
      <w:gridCol w:w="7767"/>
      <w:gridCol w:w="2551"/>
    </w:tblGrid>
    <w:tr w:rsidR="00E13DC9" w:rsidRPr="00132658" w14:paraId="258F1B2B" w14:textId="77777777" w:rsidTr="00E13DC9">
      <w:trPr>
        <w:cantSplit/>
        <w:trHeight w:hRule="exact" w:val="1134"/>
      </w:trPr>
      <w:tc>
        <w:tcPr>
          <w:tcW w:w="7767" w:type="dxa"/>
          <w:vAlign w:val="bottom"/>
        </w:tcPr>
        <w:p w14:paraId="5D7B617F" w14:textId="031BFB26" w:rsidR="00E13DC9" w:rsidRDefault="00E13DC9" w:rsidP="00D47DC7">
          <w:pPr>
            <w:spacing w:after="0"/>
            <w:rPr>
              <w:rStyle w:val="PageNumber"/>
              <w:b/>
            </w:rPr>
          </w:pPr>
          <w:r>
            <w:rPr>
              <w:rStyle w:val="PageNumber"/>
            </w:rPr>
            <w:t xml:space="preserve">Department of </w:t>
          </w:r>
          <w:sdt>
            <w:sdtPr>
              <w:rPr>
                <w:rStyle w:val="PageNumber"/>
                <w:rFonts w:eastAsia="Calibri" w:cs="Times New Roman"/>
                <w:b/>
                <w:szCs w:val="20"/>
              </w:rPr>
              <w:alias w:val="Company"/>
              <w:tag w:val=""/>
              <w:id w:val="-1550452142"/>
              <w:dataBinding w:prefixMappings="xmlns:ns0='http://schemas.openxmlformats.org/officeDocument/2006/extended-properties' " w:xpath="/ns0:Properties[1]/ns0:Company[1]" w:storeItemID="{6668398D-A668-4E3E-A5EB-62B293D839F1}"/>
              <w:text w:multiLine="1"/>
            </w:sdtPr>
            <w:sdtEndPr>
              <w:rPr>
                <w:rStyle w:val="PageNumber"/>
              </w:rPr>
            </w:sdtEndPr>
            <w:sdtContent>
              <w:r w:rsidRPr="007B6712">
                <w:rPr>
                  <w:rStyle w:val="PageNumber"/>
                  <w:rFonts w:eastAsia="Calibri" w:cs="Times New Roman"/>
                  <w:b/>
                  <w:szCs w:val="20"/>
                </w:rPr>
                <w:t>T</w:t>
              </w:r>
              <w:r>
                <w:rPr>
                  <w:rStyle w:val="PageNumber"/>
                  <w:rFonts w:eastAsia="Calibri" w:cs="Times New Roman"/>
                  <w:b/>
                  <w:szCs w:val="20"/>
                </w:rPr>
                <w:t>REASURY</w:t>
              </w:r>
              <w:r w:rsidRPr="007B6712">
                <w:rPr>
                  <w:rStyle w:val="PageNumber"/>
                  <w:rFonts w:eastAsia="Calibri" w:cs="Times New Roman"/>
                  <w:b/>
                  <w:szCs w:val="20"/>
                </w:rPr>
                <w:t xml:space="preserve"> </w:t>
              </w:r>
              <w:r>
                <w:rPr>
                  <w:rStyle w:val="PageNumber"/>
                  <w:rFonts w:eastAsia="Calibri" w:cs="Times New Roman"/>
                  <w:b/>
                  <w:szCs w:val="20"/>
                </w:rPr>
                <w:t>AND FINANCE</w:t>
              </w:r>
            </w:sdtContent>
          </w:sdt>
        </w:p>
        <w:p w14:paraId="6158269E" w14:textId="3EA009D8" w:rsidR="00E13DC9" w:rsidRDefault="00BF6A97" w:rsidP="00D47DC7">
          <w:pPr>
            <w:spacing w:after="0"/>
            <w:rPr>
              <w:rStyle w:val="PageNumber"/>
            </w:rPr>
          </w:pPr>
          <w:sdt>
            <w:sdtPr>
              <w:rPr>
                <w:rStyle w:val="PageNumber"/>
              </w:rPr>
              <w:alias w:val="Date"/>
              <w:tag w:val=""/>
              <w:id w:val="1578473972"/>
              <w:dataBinding w:prefixMappings="xmlns:ns0='http://schemas.microsoft.com/office/2006/coverPageProps' " w:xpath="/ns0:CoverPageProperties[1]/ns0:PublishDate[1]" w:storeItemID="{55AF091B-3C7A-41E3-B477-F2FDAA23CFDA}"/>
              <w15:color w:val="000000"/>
              <w:date w:fullDate="2023-09-05T00:00:00Z">
                <w:dateFormat w:val="d MMMM yyyy"/>
                <w:lid w:val="en-AU"/>
                <w:storeMappedDataAs w:val="dateTime"/>
                <w:calendar w:val="gregorian"/>
              </w:date>
            </w:sdtPr>
            <w:sdtEndPr>
              <w:rPr>
                <w:rStyle w:val="PageNumber"/>
              </w:rPr>
            </w:sdtEndPr>
            <w:sdtContent>
              <w:r w:rsidR="00AB7D80">
                <w:rPr>
                  <w:rStyle w:val="PageNumber"/>
                </w:rPr>
                <w:t>5 September 2023</w:t>
              </w:r>
            </w:sdtContent>
          </w:sdt>
          <w:r w:rsidR="00E13DC9" w:rsidRPr="00CE6614">
            <w:rPr>
              <w:rStyle w:val="PageNumber"/>
            </w:rPr>
            <w:t xml:space="preserve"> | </w:t>
          </w:r>
          <w:r w:rsidR="00791335">
            <w:rPr>
              <w:rFonts w:ascii="Lato" w:hAnsi="Lato"/>
              <w:spacing w:val="-3"/>
              <w:sz w:val="19"/>
              <w:szCs w:val="19"/>
            </w:rPr>
            <w:t>NTG-F</w:t>
          </w:r>
          <w:r w:rsidR="00A04181">
            <w:rPr>
              <w:rFonts w:ascii="Lato" w:hAnsi="Lato"/>
              <w:spacing w:val="-3"/>
              <w:sz w:val="19"/>
              <w:szCs w:val="19"/>
            </w:rPr>
            <w:t>40</w:t>
          </w:r>
          <w:r w:rsidR="00791335">
            <w:rPr>
              <w:rFonts w:ascii="Lato" w:hAnsi="Lato"/>
              <w:spacing w:val="-3"/>
              <w:sz w:val="19"/>
              <w:szCs w:val="19"/>
            </w:rPr>
            <w:t>-V0</w:t>
          </w:r>
          <w:r w:rsidR="00AB7D80">
            <w:rPr>
              <w:rFonts w:ascii="Lato" w:hAnsi="Lato"/>
              <w:spacing w:val="-3"/>
              <w:sz w:val="19"/>
              <w:szCs w:val="19"/>
            </w:rPr>
            <w:t>8</w:t>
          </w:r>
        </w:p>
        <w:p w14:paraId="0DCE614E" w14:textId="2F9C3387" w:rsidR="00E13DC9" w:rsidRPr="00CE30CF" w:rsidRDefault="00E13DC9" w:rsidP="00D47DC7">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7D3DB2">
            <w:rPr>
              <w:rStyle w:val="PageNumber"/>
              <w:noProof/>
            </w:rPr>
            <w:t>1</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7D3DB2">
            <w:rPr>
              <w:rStyle w:val="PageNumber"/>
              <w:noProof/>
            </w:rPr>
            <w:t>4</w:t>
          </w:r>
          <w:r w:rsidRPr="00AC4488">
            <w:rPr>
              <w:rStyle w:val="PageNumber"/>
            </w:rPr>
            <w:fldChar w:fldCharType="end"/>
          </w:r>
        </w:p>
      </w:tc>
      <w:tc>
        <w:tcPr>
          <w:tcW w:w="2551" w:type="dxa"/>
          <w:vAlign w:val="bottom"/>
        </w:tcPr>
        <w:p w14:paraId="4177A203" w14:textId="77777777" w:rsidR="00E13DC9" w:rsidRPr="001E14EB" w:rsidRDefault="00E13DC9" w:rsidP="0071700C">
          <w:pPr>
            <w:spacing w:after="0"/>
            <w:jc w:val="right"/>
          </w:pPr>
          <w:r>
            <w:rPr>
              <w:noProof/>
              <w:lang w:eastAsia="en-AU"/>
            </w:rPr>
            <w:drawing>
              <wp:inline distT="0" distB="0" distL="0" distR="0" wp14:anchorId="5B92DB60" wp14:editId="2BF6E7D0">
                <wp:extent cx="1572479" cy="561600"/>
                <wp:effectExtent l="0" t="0" r="8890" b="0"/>
                <wp:docPr id="5" name="Picture 5"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tgcentral.nt.gov.au/sites/files/uploads/images/dcm/logos/ntg-logo/ntg-primary-cmyk.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72479" cy="561600"/>
                        </a:xfrm>
                        <a:prstGeom prst="rect">
                          <a:avLst/>
                        </a:prstGeom>
                        <a:noFill/>
                        <a:ln>
                          <a:noFill/>
                        </a:ln>
                      </pic:spPr>
                    </pic:pic>
                  </a:graphicData>
                </a:graphic>
              </wp:inline>
            </w:drawing>
          </w:r>
          <w:r w:rsidRPr="00785C24">
            <w:rPr>
              <w:rStyle w:val="PageNumber"/>
              <w:noProof/>
              <w:lang w:eastAsia="en-AU"/>
            </w:rPr>
            <w:t xml:space="preserve"> </w:t>
          </w:r>
        </w:p>
      </w:tc>
    </w:tr>
  </w:tbl>
  <w:p w14:paraId="135AE2E9" w14:textId="77777777" w:rsidR="00E13DC9" w:rsidRPr="00172871" w:rsidRDefault="00E13DC9" w:rsidP="00172871">
    <w:pPr>
      <w:spacing w:after="0"/>
      <w:rPr>
        <w:rFonts w:ascii="Lato" w:eastAsia="Calibri" w:hAnsi="Lato" w:cs="Times New Roman"/>
        <w:color w:val="FFFFFF" w:themeColor="background1"/>
        <w:sz w:val="2"/>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36EEEF" w14:textId="77777777" w:rsidR="00BF6A97" w:rsidRDefault="00BF6A97" w:rsidP="007332FF">
      <w:r>
        <w:separator/>
      </w:r>
    </w:p>
  </w:footnote>
  <w:footnote w:type="continuationSeparator" w:id="0">
    <w:p w14:paraId="16E35DAC" w14:textId="77777777" w:rsidR="00BF6A97" w:rsidRDefault="00BF6A97" w:rsidP="007332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14EE65" w14:textId="7AB1E2C8" w:rsidR="00E13DC9" w:rsidRPr="00162207" w:rsidRDefault="00BF6A97" w:rsidP="008C70BB">
    <w:pPr>
      <w:pStyle w:val="Header"/>
      <w:tabs>
        <w:tab w:val="clear" w:pos="9638"/>
        <w:tab w:val="right" w:pos="10318"/>
      </w:tabs>
    </w:pPr>
    <w:sdt>
      <w:sdtPr>
        <w:alias w:val="Title"/>
        <w:tag w:val="Title"/>
        <w:id w:val="-2113969407"/>
        <w:lock w:val="sdtLocked"/>
        <w:dataBinding w:prefixMappings="xmlns:ns0='http://purl.org/dc/elements/1.1/' xmlns:ns1='http://schemas.openxmlformats.org/package/2006/metadata/core-properties' " w:xpath="/ns1:coreProperties[1]/ns0:title[1]" w:storeItemID="{6C3C8BC8-F283-45AE-878A-BAB7291924A1}"/>
        <w:text/>
      </w:sdtPr>
      <w:sdtEndPr/>
      <w:sdtContent>
        <w:r w:rsidR="00650094">
          <w:t>Application to maintain higher NTGPASS contribution salary</w:t>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alias w:val="Title"/>
      <w:tag w:val="Title"/>
      <w:id w:val="-509755993"/>
      <w:lock w:val="sdtLocked"/>
      <w:dataBinding w:prefixMappings="xmlns:ns0='http://purl.org/dc/elements/1.1/' xmlns:ns1='http://schemas.openxmlformats.org/package/2006/metadata/core-properties' " w:xpath="/ns1:coreProperties[1]/ns0:title[1]" w:storeItemID="{6C3C8BC8-F283-45AE-878A-BAB7291924A1}"/>
      <w:text w:multiLine="1"/>
    </w:sdtPr>
    <w:sdtEndPr/>
    <w:sdtContent>
      <w:p w14:paraId="7B2A0AFA" w14:textId="6346FC55" w:rsidR="00E13DC9" w:rsidRDefault="00521F4A" w:rsidP="00A12B2D">
        <w:pPr>
          <w:pStyle w:val="Title"/>
        </w:pPr>
        <w:r>
          <w:t xml:space="preserve">Application to maintain higher </w:t>
        </w:r>
        <w:r w:rsidR="00650094">
          <w:t xml:space="preserve">NTGPASS </w:t>
        </w:r>
        <w:r>
          <w:t>contribution salary</w:t>
        </w:r>
      </w:p>
    </w:sdtContent>
  </w:sdt>
  <w:p w14:paraId="6A69FFEB" w14:textId="0C048BA3" w:rsidR="00521F4A" w:rsidRPr="00CC3989" w:rsidRDefault="00521F4A" w:rsidP="00CC3989">
    <w:pPr>
      <w:pStyle w:val="Subtitle0"/>
    </w:pPr>
    <w:r>
      <w:t>NTGPASS annual review</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F54DDD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B7245D0"/>
    <w:multiLevelType w:val="multilevel"/>
    <w:tmpl w:val="0C78A7AC"/>
    <w:name w:val="NTG Table Bullet List322"/>
    <w:numStyleLink w:val="Tablebulletlist"/>
  </w:abstractNum>
  <w:abstractNum w:abstractNumId="2" w15:restartNumberingAfterBreak="0">
    <w:nsid w:val="0C537A29"/>
    <w:multiLevelType w:val="hybridMultilevel"/>
    <w:tmpl w:val="9574F6D4"/>
    <w:lvl w:ilvl="0" w:tplc="8FA066B4">
      <w:numFmt w:val="bullet"/>
      <w:lvlText w:val="•"/>
      <w:lvlJc w:val="left"/>
      <w:pPr>
        <w:ind w:left="720" w:hanging="360"/>
      </w:pPr>
      <w:rPr>
        <w:rFonts w:ascii="Lato" w:eastAsia="Calibri" w:hAnsi="Lato"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F195B3C"/>
    <w:multiLevelType w:val="multilevel"/>
    <w:tmpl w:val="3928FD02"/>
    <w:name w:val="NTG Table Bullet List3322222"/>
    <w:numStyleLink w:val="Bulletlist"/>
  </w:abstractNum>
  <w:abstractNum w:abstractNumId="4" w15:restartNumberingAfterBreak="0">
    <w:nsid w:val="100244A1"/>
    <w:multiLevelType w:val="multilevel"/>
    <w:tmpl w:val="0C78A7AC"/>
    <w:name w:val="NTG Table Bullet List332"/>
    <w:numStyleLink w:val="Tablebulletlist"/>
  </w:abstractNum>
  <w:abstractNum w:abstractNumId="5" w15:restartNumberingAfterBreak="0">
    <w:nsid w:val="1012237B"/>
    <w:multiLevelType w:val="multilevel"/>
    <w:tmpl w:val="0C78A7AC"/>
    <w:name w:val="NTG Table Bullet List32"/>
    <w:numStyleLink w:val="Tablebulletlist"/>
  </w:abstractNum>
  <w:abstractNum w:abstractNumId="6" w15:restartNumberingAfterBreak="0">
    <w:nsid w:val="13246FBC"/>
    <w:multiLevelType w:val="hybridMultilevel"/>
    <w:tmpl w:val="A53EC1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9C1C6144">
      <w:start w:val="1"/>
      <w:numFmt w:val="bullet"/>
      <w:pStyle w:val="DTFBulletDash"/>
      <w:lvlText w:val=""/>
      <w:lvlJc w:val="left"/>
      <w:pPr>
        <w:ind w:left="2160" w:hanging="360"/>
      </w:pPr>
      <w:rPr>
        <w:rFonts w:ascii="Symbol" w:hAnsi="Symbol" w:hint="default"/>
        <w:color w:val="290088"/>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5E93577"/>
    <w:multiLevelType w:val="multilevel"/>
    <w:tmpl w:val="4E6AC8F6"/>
    <w:name w:val="NTG Table Bullet List33222222"/>
    <w:numStyleLink w:val="Numberlist"/>
  </w:abstractNum>
  <w:abstractNum w:abstractNumId="8" w15:restartNumberingAfterBreak="0">
    <w:nsid w:val="18D26C06"/>
    <w:multiLevelType w:val="multilevel"/>
    <w:tmpl w:val="3E5E177A"/>
    <w:name w:val="NTG Table Bullet List33222222222222222"/>
    <w:numStyleLink w:val="Tablenumberlist"/>
  </w:abstractNum>
  <w:abstractNum w:abstractNumId="9" w15:restartNumberingAfterBreak="0">
    <w:nsid w:val="19533A06"/>
    <w:multiLevelType w:val="multilevel"/>
    <w:tmpl w:val="3928FD02"/>
    <w:name w:val="NTG Table Bullet List3222"/>
    <w:numStyleLink w:val="Bulletlist"/>
  </w:abstractNum>
  <w:abstractNum w:abstractNumId="10"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11" w15:restartNumberingAfterBreak="0">
    <w:nsid w:val="1B26429D"/>
    <w:multiLevelType w:val="multilevel"/>
    <w:tmpl w:val="3E5E177A"/>
    <w:name w:val="NTG Table Bullet List33222222222"/>
    <w:numStyleLink w:val="Tablenumberlist"/>
  </w:abstractNum>
  <w:abstractNum w:abstractNumId="12" w15:restartNumberingAfterBreak="0">
    <w:nsid w:val="1B86276C"/>
    <w:multiLevelType w:val="multilevel"/>
    <w:tmpl w:val="3928FD02"/>
    <w:name w:val="NTG Table Bullet List32223"/>
    <w:numStyleLink w:val="Bulletlist"/>
  </w:abstractNum>
  <w:abstractNum w:abstractNumId="13" w15:restartNumberingAfterBreak="0">
    <w:nsid w:val="1D0744AE"/>
    <w:multiLevelType w:val="multilevel"/>
    <w:tmpl w:val="3E5E177A"/>
    <w:name w:val="NTG Table Bullet List3222322"/>
    <w:numStyleLink w:val="Tablenumberlist"/>
  </w:abstractNum>
  <w:abstractNum w:abstractNumId="14" w15:restartNumberingAfterBreak="0">
    <w:nsid w:val="1F814A79"/>
    <w:multiLevelType w:val="hybridMultilevel"/>
    <w:tmpl w:val="742092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16" w15:restartNumberingAfterBreak="0">
    <w:nsid w:val="272E3F76"/>
    <w:multiLevelType w:val="multilevel"/>
    <w:tmpl w:val="3E5E177A"/>
    <w:name w:val="NTG Table Bullet List3322"/>
    <w:numStyleLink w:val="Tablenumberlist"/>
  </w:abstractNum>
  <w:abstractNum w:abstractNumId="17" w15:restartNumberingAfterBreak="0">
    <w:nsid w:val="27CE4608"/>
    <w:multiLevelType w:val="multilevel"/>
    <w:tmpl w:val="3E5E177A"/>
    <w:name w:val="NTG Table Bullet List33222"/>
    <w:numStyleLink w:val="Tablenumberlist"/>
  </w:abstractNum>
  <w:abstractNum w:abstractNumId="18" w15:restartNumberingAfterBreak="0">
    <w:nsid w:val="27D83E4D"/>
    <w:multiLevelType w:val="multilevel"/>
    <w:tmpl w:val="3928FD02"/>
    <w:numStyleLink w:val="Bulletlist"/>
  </w:abstractNum>
  <w:abstractNum w:abstractNumId="19"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20" w15:restartNumberingAfterBreak="0">
    <w:nsid w:val="2E693641"/>
    <w:multiLevelType w:val="multilevel"/>
    <w:tmpl w:val="3E5E177A"/>
    <w:name w:val="NTG Table Bullet List33"/>
    <w:numStyleLink w:val="Tablenumberlist"/>
  </w:abstractNum>
  <w:abstractNum w:abstractNumId="21" w15:restartNumberingAfterBreak="0">
    <w:nsid w:val="2EF077BC"/>
    <w:multiLevelType w:val="multilevel"/>
    <w:tmpl w:val="0C78A7AC"/>
    <w:name w:val="NTG Table Bullet List33222222222222222222"/>
    <w:numStyleLink w:val="Tablebulletlist"/>
  </w:abstractNum>
  <w:abstractNum w:abstractNumId="22" w15:restartNumberingAfterBreak="0">
    <w:nsid w:val="32DF44DA"/>
    <w:multiLevelType w:val="multilevel"/>
    <w:tmpl w:val="3E5E177A"/>
    <w:name w:val="NTG Table Bullet List3222323"/>
    <w:numStyleLink w:val="Tablenumberlist"/>
  </w:abstractNum>
  <w:abstractNum w:abstractNumId="23" w15:restartNumberingAfterBreak="0">
    <w:nsid w:val="361047FC"/>
    <w:multiLevelType w:val="hybridMultilevel"/>
    <w:tmpl w:val="13EA53C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5" w15:restartNumberingAfterBreak="0">
    <w:nsid w:val="38E85517"/>
    <w:multiLevelType w:val="hybridMultilevel"/>
    <w:tmpl w:val="62DE66D0"/>
    <w:lvl w:ilvl="0" w:tplc="0C090001">
      <w:start w:val="1"/>
      <w:numFmt w:val="bullet"/>
      <w:lvlText w:val=""/>
      <w:lvlJc w:val="left"/>
      <w:pPr>
        <w:ind w:left="720" w:hanging="360"/>
      </w:pPr>
      <w:rPr>
        <w:rFonts w:ascii="Symbol" w:hAnsi="Symbol" w:hint="default"/>
      </w:rPr>
    </w:lvl>
    <w:lvl w:ilvl="1" w:tplc="9CFC17D6">
      <w:numFmt w:val="bullet"/>
      <w:lvlText w:val="•"/>
      <w:lvlJc w:val="left"/>
      <w:pPr>
        <w:ind w:left="1800" w:hanging="720"/>
      </w:pPr>
      <w:rPr>
        <w:rFonts w:ascii="Arial" w:eastAsia="Times New Roman"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3BE61945"/>
    <w:multiLevelType w:val="multilevel"/>
    <w:tmpl w:val="3928FD02"/>
    <w:name w:val="NTG Table Bullet List332222222222222222"/>
    <w:numStyleLink w:val="Bulletlist"/>
  </w:abstractNum>
  <w:abstractNum w:abstractNumId="27" w15:restartNumberingAfterBreak="0">
    <w:nsid w:val="428B7E73"/>
    <w:multiLevelType w:val="hybridMultilevel"/>
    <w:tmpl w:val="B5F4CC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9FD3A20"/>
    <w:multiLevelType w:val="multilevel"/>
    <w:tmpl w:val="3E5E177A"/>
    <w:name w:val="NTG Table Bullet List3322222222222"/>
    <w:numStyleLink w:val="Tablenumberlist"/>
  </w:abstractNum>
  <w:abstractNum w:abstractNumId="29"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30"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31" w15:restartNumberingAfterBreak="0">
    <w:nsid w:val="53842BC6"/>
    <w:multiLevelType w:val="multilevel"/>
    <w:tmpl w:val="0C78A7AC"/>
    <w:numStyleLink w:val="Tablebulletlist"/>
  </w:abstractNum>
  <w:abstractNum w:abstractNumId="32"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33" w15:restartNumberingAfterBreak="0">
    <w:nsid w:val="55A55F46"/>
    <w:multiLevelType w:val="multilevel"/>
    <w:tmpl w:val="BB983F7E"/>
    <w:lvl w:ilvl="0">
      <w:start w:val="1"/>
      <w:numFmt w:val="decimal"/>
      <w:pStyle w:val="DTFNumberedText"/>
      <w:lvlText w:val="%1."/>
      <w:lvlJc w:val="left"/>
      <w:pPr>
        <w:ind w:left="1701" w:hanging="283"/>
      </w:pPr>
      <w:rPr>
        <w:rFonts w:hint="default"/>
        <w:color w:val="290088"/>
      </w:rPr>
    </w:lvl>
    <w:lvl w:ilvl="1">
      <w:start w:val="1"/>
      <w:numFmt w:val="decimal"/>
      <w:lvlText w:val="%1.%2."/>
      <w:lvlJc w:val="left"/>
      <w:pPr>
        <w:ind w:left="1701" w:hanging="283"/>
      </w:pPr>
      <w:rPr>
        <w:rFonts w:hint="default"/>
      </w:rPr>
    </w:lvl>
    <w:lvl w:ilvl="2">
      <w:start w:val="1"/>
      <w:numFmt w:val="decimal"/>
      <w:lvlText w:val="%1.%2.%3."/>
      <w:lvlJc w:val="left"/>
      <w:pPr>
        <w:ind w:left="1701" w:hanging="283"/>
      </w:pPr>
      <w:rPr>
        <w:rFonts w:hint="default"/>
      </w:rPr>
    </w:lvl>
    <w:lvl w:ilvl="3">
      <w:start w:val="1"/>
      <w:numFmt w:val="decimal"/>
      <w:lvlText w:val="%1.%2.%3.%4."/>
      <w:lvlJc w:val="left"/>
      <w:pPr>
        <w:ind w:left="1701" w:hanging="283"/>
      </w:pPr>
      <w:rPr>
        <w:rFonts w:hint="default"/>
      </w:rPr>
    </w:lvl>
    <w:lvl w:ilvl="4">
      <w:start w:val="1"/>
      <w:numFmt w:val="decimal"/>
      <w:lvlText w:val="%1.%2.%3.%4.%5."/>
      <w:lvlJc w:val="left"/>
      <w:pPr>
        <w:ind w:left="1701" w:hanging="283"/>
      </w:pPr>
      <w:rPr>
        <w:rFonts w:hint="default"/>
      </w:rPr>
    </w:lvl>
    <w:lvl w:ilvl="5">
      <w:start w:val="1"/>
      <w:numFmt w:val="decimal"/>
      <w:lvlText w:val="%1.%2.%3.%4.%5.%6."/>
      <w:lvlJc w:val="left"/>
      <w:pPr>
        <w:ind w:left="1701" w:hanging="283"/>
      </w:pPr>
      <w:rPr>
        <w:rFonts w:hint="default"/>
      </w:rPr>
    </w:lvl>
    <w:lvl w:ilvl="6">
      <w:start w:val="1"/>
      <w:numFmt w:val="decimal"/>
      <w:lvlText w:val="%1.%2.%3.%4.%5.%6.%7."/>
      <w:lvlJc w:val="left"/>
      <w:pPr>
        <w:ind w:left="1701" w:hanging="283"/>
      </w:pPr>
      <w:rPr>
        <w:rFonts w:hint="default"/>
      </w:rPr>
    </w:lvl>
    <w:lvl w:ilvl="7">
      <w:start w:val="1"/>
      <w:numFmt w:val="decimal"/>
      <w:lvlText w:val="%1.%2.%3.%4.%5.%6.%7.%8."/>
      <w:lvlJc w:val="left"/>
      <w:pPr>
        <w:ind w:left="1701" w:hanging="283"/>
      </w:pPr>
      <w:rPr>
        <w:rFonts w:hint="default"/>
      </w:rPr>
    </w:lvl>
    <w:lvl w:ilvl="8">
      <w:start w:val="1"/>
      <w:numFmt w:val="decimal"/>
      <w:lvlText w:val="%1.%2.%3.%4.%5.%6.%7.%8.%9."/>
      <w:lvlJc w:val="left"/>
      <w:pPr>
        <w:ind w:left="1701" w:hanging="283"/>
      </w:pPr>
      <w:rPr>
        <w:rFonts w:hint="default"/>
      </w:rPr>
    </w:lvl>
  </w:abstractNum>
  <w:abstractNum w:abstractNumId="34" w15:restartNumberingAfterBreak="0">
    <w:nsid w:val="56DA2CAE"/>
    <w:multiLevelType w:val="multilevel"/>
    <w:tmpl w:val="3E5E177A"/>
    <w:name w:val="NTG Table Bullet List332222222222222"/>
    <w:numStyleLink w:val="Tablenumberlist"/>
  </w:abstractNum>
  <w:abstractNum w:abstractNumId="35" w15:restartNumberingAfterBreak="0">
    <w:nsid w:val="583359D9"/>
    <w:multiLevelType w:val="multilevel"/>
    <w:tmpl w:val="3E5E177A"/>
    <w:name w:val="NTG Table Bullet List332222222"/>
    <w:numStyleLink w:val="Tablenumberlist"/>
  </w:abstractNum>
  <w:abstractNum w:abstractNumId="36" w15:restartNumberingAfterBreak="0">
    <w:nsid w:val="5B9A5FFE"/>
    <w:multiLevelType w:val="multilevel"/>
    <w:tmpl w:val="0C78A7AC"/>
    <w:name w:val="NTG Table Bullet List33222222222222"/>
    <w:numStyleLink w:val="Tablebulletlist"/>
  </w:abstractNum>
  <w:abstractNum w:abstractNumId="37" w15:restartNumberingAfterBreak="0">
    <w:nsid w:val="5D444259"/>
    <w:multiLevelType w:val="multilevel"/>
    <w:tmpl w:val="0C78A7AC"/>
    <w:name w:val="NTG Table Bullet List332222"/>
    <w:numStyleLink w:val="Tablebulletlist"/>
  </w:abstractNum>
  <w:abstractNum w:abstractNumId="38" w15:restartNumberingAfterBreak="0">
    <w:nsid w:val="69262556"/>
    <w:multiLevelType w:val="multilevel"/>
    <w:tmpl w:val="3E5E177A"/>
    <w:name w:val="NTG Table Bullet List3322222222222222"/>
    <w:numStyleLink w:val="Tablenumberlist"/>
  </w:abstractNum>
  <w:abstractNum w:abstractNumId="39" w15:restartNumberingAfterBreak="0">
    <w:nsid w:val="7453664D"/>
    <w:multiLevelType w:val="multilevel"/>
    <w:tmpl w:val="0C78A7AC"/>
    <w:name w:val="NTG Table Bullet List3322222222222222222"/>
    <w:numStyleLink w:val="Tablebulletlist"/>
  </w:abstractNum>
  <w:abstractNum w:abstractNumId="40" w15:restartNumberingAfterBreak="0">
    <w:nsid w:val="76141D1E"/>
    <w:multiLevelType w:val="multilevel"/>
    <w:tmpl w:val="0C78A7AC"/>
    <w:name w:val="NTG Table Bullet List332222222222"/>
    <w:numStyleLink w:val="Tablebulletlist"/>
  </w:abstractNum>
  <w:abstractNum w:abstractNumId="41" w15:restartNumberingAfterBreak="0">
    <w:nsid w:val="79CC6470"/>
    <w:multiLevelType w:val="multilevel"/>
    <w:tmpl w:val="0D62A852"/>
    <w:lvl w:ilvl="0">
      <w:start w:val="1"/>
      <w:numFmt w:val="decimal"/>
      <w:lvlText w:val="%1"/>
      <w:lvlJc w:val="left"/>
      <w:pPr>
        <w:ind w:left="432" w:hanging="432"/>
      </w:pPr>
      <w:rPr>
        <w:rFonts w:hint="default"/>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2"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abstractNumId w:val="24"/>
  </w:num>
  <w:num w:numId="2">
    <w:abstractNumId w:val="15"/>
  </w:num>
  <w:num w:numId="3">
    <w:abstractNumId w:val="41"/>
  </w:num>
  <w:num w:numId="4">
    <w:abstractNumId w:val="29"/>
  </w:num>
  <w:num w:numId="5">
    <w:abstractNumId w:val="19"/>
  </w:num>
  <w:num w:numId="6">
    <w:abstractNumId w:val="10"/>
  </w:num>
  <w:num w:numId="7">
    <w:abstractNumId w:val="31"/>
  </w:num>
  <w:num w:numId="8">
    <w:abstractNumId w:val="18"/>
  </w:num>
  <w:num w:numId="9">
    <w:abstractNumId w:val="6"/>
  </w:num>
  <w:num w:numId="10">
    <w:abstractNumId w:val="33"/>
  </w:num>
  <w:num w:numId="11">
    <w:abstractNumId w:val="18"/>
  </w:num>
  <w:num w:numId="12">
    <w:abstractNumId w:val="25"/>
  </w:num>
  <w:num w:numId="13">
    <w:abstractNumId w:val="18"/>
  </w:num>
  <w:num w:numId="14">
    <w:abstractNumId w:val="27"/>
  </w:num>
  <w:num w:numId="15">
    <w:abstractNumId w:val="18"/>
  </w:num>
  <w:num w:numId="16">
    <w:abstractNumId w:val="18"/>
  </w:num>
  <w:num w:numId="17">
    <w:abstractNumId w:val="2"/>
  </w:num>
  <w:num w:numId="18">
    <w:abstractNumId w:val="14"/>
  </w:num>
  <w:num w:numId="19">
    <w:abstractNumId w:val="0"/>
  </w:num>
  <w:num w:numId="20">
    <w:abstractNumId w:val="2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stylePaneFormatFilter w:val="9804" w:allStyles="0" w:customStyles="0" w:latentStyles="1" w:stylesInUse="0" w:headingStyles="0" w:numberingStyles="0" w:tableStyles="0" w:directFormattingOnRuns="0" w:directFormattingOnParagraphs="0" w:directFormattingOnNumbering="0" w:directFormattingOnTables="1" w:clearFormatting="1" w:top3HeadingStyles="0" w:visibleStyles="0" w:alternateStyleNames="1"/>
  <w:stylePaneSortMethod w:val="0000"/>
  <w:defaultTabStop w:val="284"/>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264F"/>
    <w:rsid w:val="00001DDF"/>
    <w:rsid w:val="0000322D"/>
    <w:rsid w:val="00007670"/>
    <w:rsid w:val="00010665"/>
    <w:rsid w:val="000116B4"/>
    <w:rsid w:val="0002393A"/>
    <w:rsid w:val="00027DB8"/>
    <w:rsid w:val="00031A96"/>
    <w:rsid w:val="00040BF3"/>
    <w:rsid w:val="0004211C"/>
    <w:rsid w:val="00044B13"/>
    <w:rsid w:val="00046C59"/>
    <w:rsid w:val="00051362"/>
    <w:rsid w:val="00051F45"/>
    <w:rsid w:val="00052953"/>
    <w:rsid w:val="0005341A"/>
    <w:rsid w:val="00056DEF"/>
    <w:rsid w:val="00056EDC"/>
    <w:rsid w:val="0006635A"/>
    <w:rsid w:val="00066FC2"/>
    <w:rsid w:val="000720BE"/>
    <w:rsid w:val="0007219B"/>
    <w:rsid w:val="0007259C"/>
    <w:rsid w:val="000801B3"/>
    <w:rsid w:val="00080202"/>
    <w:rsid w:val="00080DCD"/>
    <w:rsid w:val="00080E22"/>
    <w:rsid w:val="00082573"/>
    <w:rsid w:val="00082603"/>
    <w:rsid w:val="000840A3"/>
    <w:rsid w:val="00085062"/>
    <w:rsid w:val="00086A5F"/>
    <w:rsid w:val="000911EF"/>
    <w:rsid w:val="000962C5"/>
    <w:rsid w:val="00097865"/>
    <w:rsid w:val="000A4317"/>
    <w:rsid w:val="000A559C"/>
    <w:rsid w:val="000B2CA1"/>
    <w:rsid w:val="000D1F29"/>
    <w:rsid w:val="000D633D"/>
    <w:rsid w:val="000E342B"/>
    <w:rsid w:val="000E3ED2"/>
    <w:rsid w:val="000E5DD2"/>
    <w:rsid w:val="000E614D"/>
    <w:rsid w:val="000E6A42"/>
    <w:rsid w:val="000F2958"/>
    <w:rsid w:val="000F3850"/>
    <w:rsid w:val="000F604F"/>
    <w:rsid w:val="00104E7F"/>
    <w:rsid w:val="001137EC"/>
    <w:rsid w:val="001152F5"/>
    <w:rsid w:val="00117743"/>
    <w:rsid w:val="00117F5B"/>
    <w:rsid w:val="00132658"/>
    <w:rsid w:val="001442F7"/>
    <w:rsid w:val="00150DC0"/>
    <w:rsid w:val="0015394D"/>
    <w:rsid w:val="00156CD4"/>
    <w:rsid w:val="0016153B"/>
    <w:rsid w:val="00162207"/>
    <w:rsid w:val="00164A3E"/>
    <w:rsid w:val="00166FF6"/>
    <w:rsid w:val="00172871"/>
    <w:rsid w:val="0017530C"/>
    <w:rsid w:val="00176123"/>
    <w:rsid w:val="00181620"/>
    <w:rsid w:val="00187130"/>
    <w:rsid w:val="001957AD"/>
    <w:rsid w:val="00196F8E"/>
    <w:rsid w:val="001A2B7F"/>
    <w:rsid w:val="001A3AFD"/>
    <w:rsid w:val="001A496C"/>
    <w:rsid w:val="001A576A"/>
    <w:rsid w:val="001B28DA"/>
    <w:rsid w:val="001B2B6C"/>
    <w:rsid w:val="001C5CF1"/>
    <w:rsid w:val="001D01C4"/>
    <w:rsid w:val="001D4F99"/>
    <w:rsid w:val="001D52B0"/>
    <w:rsid w:val="001D5A18"/>
    <w:rsid w:val="001D7CA4"/>
    <w:rsid w:val="001E057F"/>
    <w:rsid w:val="001E14EB"/>
    <w:rsid w:val="001F3CF0"/>
    <w:rsid w:val="001F4F24"/>
    <w:rsid w:val="001F59E6"/>
    <w:rsid w:val="00203F1C"/>
    <w:rsid w:val="00206936"/>
    <w:rsid w:val="00206C6F"/>
    <w:rsid w:val="00206FBD"/>
    <w:rsid w:val="00207746"/>
    <w:rsid w:val="00230031"/>
    <w:rsid w:val="00235C01"/>
    <w:rsid w:val="00247343"/>
    <w:rsid w:val="00265C56"/>
    <w:rsid w:val="00267DF4"/>
    <w:rsid w:val="002716CD"/>
    <w:rsid w:val="00274D4B"/>
    <w:rsid w:val="00274D89"/>
    <w:rsid w:val="002806F5"/>
    <w:rsid w:val="00281577"/>
    <w:rsid w:val="00287D73"/>
    <w:rsid w:val="002926BC"/>
    <w:rsid w:val="00293A72"/>
    <w:rsid w:val="0029646E"/>
    <w:rsid w:val="002A0160"/>
    <w:rsid w:val="002A30C3"/>
    <w:rsid w:val="002A3BEB"/>
    <w:rsid w:val="002A6F6A"/>
    <w:rsid w:val="002A7712"/>
    <w:rsid w:val="002B2D18"/>
    <w:rsid w:val="002B38F7"/>
    <w:rsid w:val="002B3EFA"/>
    <w:rsid w:val="002B4325"/>
    <w:rsid w:val="002B4F50"/>
    <w:rsid w:val="002B5591"/>
    <w:rsid w:val="002B6AA4"/>
    <w:rsid w:val="002C1FE9"/>
    <w:rsid w:val="002D3A57"/>
    <w:rsid w:val="002D6524"/>
    <w:rsid w:val="002D7D05"/>
    <w:rsid w:val="002E20C8"/>
    <w:rsid w:val="002E4290"/>
    <w:rsid w:val="002E66A6"/>
    <w:rsid w:val="002E7B4F"/>
    <w:rsid w:val="002F0DB1"/>
    <w:rsid w:val="002F1D8C"/>
    <w:rsid w:val="002F2885"/>
    <w:rsid w:val="002F45A1"/>
    <w:rsid w:val="0030203D"/>
    <w:rsid w:val="003037F9"/>
    <w:rsid w:val="0030583E"/>
    <w:rsid w:val="00305D08"/>
    <w:rsid w:val="00307FE1"/>
    <w:rsid w:val="003164BA"/>
    <w:rsid w:val="003258E6"/>
    <w:rsid w:val="00342283"/>
    <w:rsid w:val="00343A87"/>
    <w:rsid w:val="00344A36"/>
    <w:rsid w:val="003456F4"/>
    <w:rsid w:val="00347FB6"/>
    <w:rsid w:val="003504FD"/>
    <w:rsid w:val="00350881"/>
    <w:rsid w:val="00355F74"/>
    <w:rsid w:val="00357D55"/>
    <w:rsid w:val="00363513"/>
    <w:rsid w:val="003657E5"/>
    <w:rsid w:val="0036589C"/>
    <w:rsid w:val="00371312"/>
    <w:rsid w:val="00371DC7"/>
    <w:rsid w:val="00377B21"/>
    <w:rsid w:val="00382A7F"/>
    <w:rsid w:val="00390862"/>
    <w:rsid w:val="00390CE3"/>
    <w:rsid w:val="00394876"/>
    <w:rsid w:val="00394AAF"/>
    <w:rsid w:val="00394CE5"/>
    <w:rsid w:val="003A6341"/>
    <w:rsid w:val="003B67FD"/>
    <w:rsid w:val="003B6A61"/>
    <w:rsid w:val="003C2198"/>
    <w:rsid w:val="003C4941"/>
    <w:rsid w:val="003D0F63"/>
    <w:rsid w:val="003D42C0"/>
    <w:rsid w:val="003D4A8F"/>
    <w:rsid w:val="003D5B29"/>
    <w:rsid w:val="003D7818"/>
    <w:rsid w:val="003D7C5E"/>
    <w:rsid w:val="003E2445"/>
    <w:rsid w:val="003E3BB2"/>
    <w:rsid w:val="003F5B58"/>
    <w:rsid w:val="00401947"/>
    <w:rsid w:val="0040222A"/>
    <w:rsid w:val="004047BC"/>
    <w:rsid w:val="004100F7"/>
    <w:rsid w:val="00414CB3"/>
    <w:rsid w:val="0041563D"/>
    <w:rsid w:val="0042234C"/>
    <w:rsid w:val="00426E25"/>
    <w:rsid w:val="00427D9C"/>
    <w:rsid w:val="00427E7E"/>
    <w:rsid w:val="0043465D"/>
    <w:rsid w:val="00435082"/>
    <w:rsid w:val="0044272C"/>
    <w:rsid w:val="00443B6E"/>
    <w:rsid w:val="00450636"/>
    <w:rsid w:val="0045420A"/>
    <w:rsid w:val="004554D4"/>
    <w:rsid w:val="00461744"/>
    <w:rsid w:val="00466185"/>
    <w:rsid w:val="00466303"/>
    <w:rsid w:val="004668A7"/>
    <w:rsid w:val="00466D96"/>
    <w:rsid w:val="00467747"/>
    <w:rsid w:val="00470017"/>
    <w:rsid w:val="0047105A"/>
    <w:rsid w:val="00473C98"/>
    <w:rsid w:val="00474965"/>
    <w:rsid w:val="00481482"/>
    <w:rsid w:val="00482DF8"/>
    <w:rsid w:val="00484853"/>
    <w:rsid w:val="004864DE"/>
    <w:rsid w:val="00494BE5"/>
    <w:rsid w:val="004A0EBA"/>
    <w:rsid w:val="004A2538"/>
    <w:rsid w:val="004A331E"/>
    <w:rsid w:val="004B0C15"/>
    <w:rsid w:val="004B35EA"/>
    <w:rsid w:val="004B69E4"/>
    <w:rsid w:val="004C4886"/>
    <w:rsid w:val="004C6C39"/>
    <w:rsid w:val="004D075F"/>
    <w:rsid w:val="004D1B76"/>
    <w:rsid w:val="004D344E"/>
    <w:rsid w:val="004D464A"/>
    <w:rsid w:val="004E019E"/>
    <w:rsid w:val="004E06EC"/>
    <w:rsid w:val="004E0A3F"/>
    <w:rsid w:val="004E2CB7"/>
    <w:rsid w:val="004F016A"/>
    <w:rsid w:val="00500F94"/>
    <w:rsid w:val="00501EF5"/>
    <w:rsid w:val="00502FB3"/>
    <w:rsid w:val="00503DE9"/>
    <w:rsid w:val="0050530C"/>
    <w:rsid w:val="00505DEA"/>
    <w:rsid w:val="00507782"/>
    <w:rsid w:val="00512A04"/>
    <w:rsid w:val="00520499"/>
    <w:rsid w:val="00521F4A"/>
    <w:rsid w:val="005249F5"/>
    <w:rsid w:val="005260F7"/>
    <w:rsid w:val="00543BD1"/>
    <w:rsid w:val="00552F19"/>
    <w:rsid w:val="00556113"/>
    <w:rsid w:val="00557BCD"/>
    <w:rsid w:val="00560B06"/>
    <w:rsid w:val="00564C12"/>
    <w:rsid w:val="005654B8"/>
    <w:rsid w:val="00570D94"/>
    <w:rsid w:val="005762CC"/>
    <w:rsid w:val="0058264F"/>
    <w:rsid w:val="00582D3D"/>
    <w:rsid w:val="00590040"/>
    <w:rsid w:val="00590307"/>
    <w:rsid w:val="00595386"/>
    <w:rsid w:val="00597234"/>
    <w:rsid w:val="005A4AC0"/>
    <w:rsid w:val="005A539B"/>
    <w:rsid w:val="005A5FDF"/>
    <w:rsid w:val="005B0FB7"/>
    <w:rsid w:val="005B122A"/>
    <w:rsid w:val="005B1FCB"/>
    <w:rsid w:val="005B5AC2"/>
    <w:rsid w:val="005C2833"/>
    <w:rsid w:val="005E144D"/>
    <w:rsid w:val="005E1500"/>
    <w:rsid w:val="005E247E"/>
    <w:rsid w:val="005E3A43"/>
    <w:rsid w:val="005F0B17"/>
    <w:rsid w:val="005F6602"/>
    <w:rsid w:val="005F6EAA"/>
    <w:rsid w:val="005F77C7"/>
    <w:rsid w:val="00603865"/>
    <w:rsid w:val="00620675"/>
    <w:rsid w:val="00622910"/>
    <w:rsid w:val="006254B6"/>
    <w:rsid w:val="00627FC8"/>
    <w:rsid w:val="006433C3"/>
    <w:rsid w:val="00650094"/>
    <w:rsid w:val="00650F5B"/>
    <w:rsid w:val="006670D7"/>
    <w:rsid w:val="006719EA"/>
    <w:rsid w:val="00671F13"/>
    <w:rsid w:val="0067400A"/>
    <w:rsid w:val="006847AD"/>
    <w:rsid w:val="0069114B"/>
    <w:rsid w:val="00693DA0"/>
    <w:rsid w:val="006944C1"/>
    <w:rsid w:val="006A6ABC"/>
    <w:rsid w:val="006A756A"/>
    <w:rsid w:val="006C0EC2"/>
    <w:rsid w:val="006C23E7"/>
    <w:rsid w:val="006D66F7"/>
    <w:rsid w:val="007019DF"/>
    <w:rsid w:val="00705C9D"/>
    <w:rsid w:val="00705F13"/>
    <w:rsid w:val="0070624C"/>
    <w:rsid w:val="00714F1D"/>
    <w:rsid w:val="00715225"/>
    <w:rsid w:val="0071567C"/>
    <w:rsid w:val="0071700C"/>
    <w:rsid w:val="00720662"/>
    <w:rsid w:val="00720CC6"/>
    <w:rsid w:val="00722DDB"/>
    <w:rsid w:val="00724728"/>
    <w:rsid w:val="00724F98"/>
    <w:rsid w:val="00730B9B"/>
    <w:rsid w:val="0073182E"/>
    <w:rsid w:val="007332FF"/>
    <w:rsid w:val="007408F5"/>
    <w:rsid w:val="00741EAE"/>
    <w:rsid w:val="00755248"/>
    <w:rsid w:val="0076190B"/>
    <w:rsid w:val="0076355D"/>
    <w:rsid w:val="00763A2D"/>
    <w:rsid w:val="007676A4"/>
    <w:rsid w:val="00777795"/>
    <w:rsid w:val="00781D78"/>
    <w:rsid w:val="00783A57"/>
    <w:rsid w:val="00784C92"/>
    <w:rsid w:val="007859CD"/>
    <w:rsid w:val="00785C24"/>
    <w:rsid w:val="007907E4"/>
    <w:rsid w:val="00791335"/>
    <w:rsid w:val="007940A7"/>
    <w:rsid w:val="00796461"/>
    <w:rsid w:val="007972FD"/>
    <w:rsid w:val="007A6A4F"/>
    <w:rsid w:val="007B03F5"/>
    <w:rsid w:val="007B5C09"/>
    <w:rsid w:val="007B5DA2"/>
    <w:rsid w:val="007B6712"/>
    <w:rsid w:val="007C0966"/>
    <w:rsid w:val="007C19E7"/>
    <w:rsid w:val="007C5CFD"/>
    <w:rsid w:val="007C6D9F"/>
    <w:rsid w:val="007D3DB2"/>
    <w:rsid w:val="007D4893"/>
    <w:rsid w:val="007D6703"/>
    <w:rsid w:val="007E70CF"/>
    <w:rsid w:val="007E74A4"/>
    <w:rsid w:val="007F1B6F"/>
    <w:rsid w:val="007F263F"/>
    <w:rsid w:val="007F564E"/>
    <w:rsid w:val="008015A8"/>
    <w:rsid w:val="0080766E"/>
    <w:rsid w:val="00811169"/>
    <w:rsid w:val="0081316C"/>
    <w:rsid w:val="00815297"/>
    <w:rsid w:val="008170DB"/>
    <w:rsid w:val="00817BA1"/>
    <w:rsid w:val="00823022"/>
    <w:rsid w:val="00825FE2"/>
    <w:rsid w:val="0082634E"/>
    <w:rsid w:val="008313C4"/>
    <w:rsid w:val="00835434"/>
    <w:rsid w:val="008358C0"/>
    <w:rsid w:val="008364D8"/>
    <w:rsid w:val="00842838"/>
    <w:rsid w:val="00854EC1"/>
    <w:rsid w:val="0085797F"/>
    <w:rsid w:val="00861DC3"/>
    <w:rsid w:val="00867019"/>
    <w:rsid w:val="00872EF1"/>
    <w:rsid w:val="008735A9"/>
    <w:rsid w:val="00877BC5"/>
    <w:rsid w:val="00877D20"/>
    <w:rsid w:val="00881C48"/>
    <w:rsid w:val="00885B80"/>
    <w:rsid w:val="00885C30"/>
    <w:rsid w:val="00885E9B"/>
    <w:rsid w:val="0089368E"/>
    <w:rsid w:val="00893C96"/>
    <w:rsid w:val="0089500A"/>
    <w:rsid w:val="00897C94"/>
    <w:rsid w:val="008A270E"/>
    <w:rsid w:val="008A4B30"/>
    <w:rsid w:val="008A7C12"/>
    <w:rsid w:val="008B03CE"/>
    <w:rsid w:val="008B529E"/>
    <w:rsid w:val="008C17FB"/>
    <w:rsid w:val="008C70BB"/>
    <w:rsid w:val="008D1B00"/>
    <w:rsid w:val="008D57B8"/>
    <w:rsid w:val="008E03FC"/>
    <w:rsid w:val="008E45DB"/>
    <w:rsid w:val="008E510B"/>
    <w:rsid w:val="008F0D31"/>
    <w:rsid w:val="00902B13"/>
    <w:rsid w:val="00911941"/>
    <w:rsid w:val="0092024D"/>
    <w:rsid w:val="00924123"/>
    <w:rsid w:val="00925146"/>
    <w:rsid w:val="00925F0F"/>
    <w:rsid w:val="00932F6B"/>
    <w:rsid w:val="00933B3B"/>
    <w:rsid w:val="00934A0E"/>
    <w:rsid w:val="00942913"/>
    <w:rsid w:val="009444F0"/>
    <w:rsid w:val="009468BC"/>
    <w:rsid w:val="00947FAE"/>
    <w:rsid w:val="009603D1"/>
    <w:rsid w:val="009616DF"/>
    <w:rsid w:val="0096542F"/>
    <w:rsid w:val="00967FA7"/>
    <w:rsid w:val="00971645"/>
    <w:rsid w:val="00973092"/>
    <w:rsid w:val="00977919"/>
    <w:rsid w:val="0098214C"/>
    <w:rsid w:val="00983000"/>
    <w:rsid w:val="009870FA"/>
    <w:rsid w:val="009921C3"/>
    <w:rsid w:val="0099551D"/>
    <w:rsid w:val="009A5897"/>
    <w:rsid w:val="009A5F24"/>
    <w:rsid w:val="009B0B3E"/>
    <w:rsid w:val="009B1913"/>
    <w:rsid w:val="009B6657"/>
    <w:rsid w:val="009B6966"/>
    <w:rsid w:val="009D0EB5"/>
    <w:rsid w:val="009D14F9"/>
    <w:rsid w:val="009D2B74"/>
    <w:rsid w:val="009D63FF"/>
    <w:rsid w:val="009E175D"/>
    <w:rsid w:val="009E3CC2"/>
    <w:rsid w:val="009E4738"/>
    <w:rsid w:val="009E7F9E"/>
    <w:rsid w:val="009F06BD"/>
    <w:rsid w:val="009F2A4D"/>
    <w:rsid w:val="009F5B62"/>
    <w:rsid w:val="00A00828"/>
    <w:rsid w:val="00A03290"/>
    <w:rsid w:val="00A0387E"/>
    <w:rsid w:val="00A04181"/>
    <w:rsid w:val="00A05BFD"/>
    <w:rsid w:val="00A07490"/>
    <w:rsid w:val="00A10655"/>
    <w:rsid w:val="00A12B2D"/>
    <w:rsid w:val="00A12B64"/>
    <w:rsid w:val="00A22C38"/>
    <w:rsid w:val="00A25193"/>
    <w:rsid w:val="00A26E80"/>
    <w:rsid w:val="00A31AE8"/>
    <w:rsid w:val="00A3739D"/>
    <w:rsid w:val="00A37DDA"/>
    <w:rsid w:val="00A45005"/>
    <w:rsid w:val="00A567EE"/>
    <w:rsid w:val="00A674AD"/>
    <w:rsid w:val="00A70DD8"/>
    <w:rsid w:val="00A76790"/>
    <w:rsid w:val="00A85D0C"/>
    <w:rsid w:val="00A910AC"/>
    <w:rsid w:val="00A925EC"/>
    <w:rsid w:val="00A929AA"/>
    <w:rsid w:val="00A92B6B"/>
    <w:rsid w:val="00AA541E"/>
    <w:rsid w:val="00AB521F"/>
    <w:rsid w:val="00AB7D80"/>
    <w:rsid w:val="00AD0DA4"/>
    <w:rsid w:val="00AD4169"/>
    <w:rsid w:val="00AE25C6"/>
    <w:rsid w:val="00AE306C"/>
    <w:rsid w:val="00AE7550"/>
    <w:rsid w:val="00AF28C1"/>
    <w:rsid w:val="00B02EF1"/>
    <w:rsid w:val="00B07C97"/>
    <w:rsid w:val="00B11C67"/>
    <w:rsid w:val="00B14257"/>
    <w:rsid w:val="00B15754"/>
    <w:rsid w:val="00B16002"/>
    <w:rsid w:val="00B170B3"/>
    <w:rsid w:val="00B2046E"/>
    <w:rsid w:val="00B20E8B"/>
    <w:rsid w:val="00B257E1"/>
    <w:rsid w:val="00B2599A"/>
    <w:rsid w:val="00B27AC4"/>
    <w:rsid w:val="00B309B4"/>
    <w:rsid w:val="00B343CC"/>
    <w:rsid w:val="00B45EC3"/>
    <w:rsid w:val="00B5084A"/>
    <w:rsid w:val="00B606A1"/>
    <w:rsid w:val="00B614F7"/>
    <w:rsid w:val="00B61B26"/>
    <w:rsid w:val="00B624DB"/>
    <w:rsid w:val="00B63CB2"/>
    <w:rsid w:val="00B65E6B"/>
    <w:rsid w:val="00B675B2"/>
    <w:rsid w:val="00B81261"/>
    <w:rsid w:val="00B8223E"/>
    <w:rsid w:val="00B832AE"/>
    <w:rsid w:val="00B86678"/>
    <w:rsid w:val="00B92F9B"/>
    <w:rsid w:val="00B941B3"/>
    <w:rsid w:val="00B96513"/>
    <w:rsid w:val="00BA1D47"/>
    <w:rsid w:val="00BA66F0"/>
    <w:rsid w:val="00BB2239"/>
    <w:rsid w:val="00BB2AE7"/>
    <w:rsid w:val="00BB6464"/>
    <w:rsid w:val="00BC1BB8"/>
    <w:rsid w:val="00BD7FE1"/>
    <w:rsid w:val="00BE1DE2"/>
    <w:rsid w:val="00BE37CA"/>
    <w:rsid w:val="00BE6144"/>
    <w:rsid w:val="00BE62D5"/>
    <w:rsid w:val="00BE635A"/>
    <w:rsid w:val="00BF17E9"/>
    <w:rsid w:val="00BF2ABB"/>
    <w:rsid w:val="00BF5099"/>
    <w:rsid w:val="00BF6A97"/>
    <w:rsid w:val="00BF795D"/>
    <w:rsid w:val="00C10B5E"/>
    <w:rsid w:val="00C10F10"/>
    <w:rsid w:val="00C15D4D"/>
    <w:rsid w:val="00C175DC"/>
    <w:rsid w:val="00C20701"/>
    <w:rsid w:val="00C2499E"/>
    <w:rsid w:val="00C30171"/>
    <w:rsid w:val="00C309D8"/>
    <w:rsid w:val="00C43519"/>
    <w:rsid w:val="00C45263"/>
    <w:rsid w:val="00C51537"/>
    <w:rsid w:val="00C52BC3"/>
    <w:rsid w:val="00C61AFA"/>
    <w:rsid w:val="00C61D64"/>
    <w:rsid w:val="00C62099"/>
    <w:rsid w:val="00C62A34"/>
    <w:rsid w:val="00C64EA3"/>
    <w:rsid w:val="00C70DD4"/>
    <w:rsid w:val="00C72867"/>
    <w:rsid w:val="00C75E81"/>
    <w:rsid w:val="00C83BB6"/>
    <w:rsid w:val="00C86609"/>
    <w:rsid w:val="00C92B4C"/>
    <w:rsid w:val="00C954F6"/>
    <w:rsid w:val="00C97896"/>
    <w:rsid w:val="00CA36A0"/>
    <w:rsid w:val="00CA6BC5"/>
    <w:rsid w:val="00CB1749"/>
    <w:rsid w:val="00CC3989"/>
    <w:rsid w:val="00CC571B"/>
    <w:rsid w:val="00CC61CD"/>
    <w:rsid w:val="00CC6C02"/>
    <w:rsid w:val="00CC737B"/>
    <w:rsid w:val="00CD5011"/>
    <w:rsid w:val="00CE640F"/>
    <w:rsid w:val="00CE76BC"/>
    <w:rsid w:val="00CF540E"/>
    <w:rsid w:val="00CF5DD7"/>
    <w:rsid w:val="00D01AAB"/>
    <w:rsid w:val="00D02F07"/>
    <w:rsid w:val="00D04026"/>
    <w:rsid w:val="00D15D88"/>
    <w:rsid w:val="00D27D49"/>
    <w:rsid w:val="00D27EBE"/>
    <w:rsid w:val="00D36A49"/>
    <w:rsid w:val="00D47DC7"/>
    <w:rsid w:val="00D51322"/>
    <w:rsid w:val="00D517C6"/>
    <w:rsid w:val="00D60EF2"/>
    <w:rsid w:val="00D62DBD"/>
    <w:rsid w:val="00D71D84"/>
    <w:rsid w:val="00D72464"/>
    <w:rsid w:val="00D72A57"/>
    <w:rsid w:val="00D768EB"/>
    <w:rsid w:val="00D81E17"/>
    <w:rsid w:val="00D82D1E"/>
    <w:rsid w:val="00D832D9"/>
    <w:rsid w:val="00D84F78"/>
    <w:rsid w:val="00D90F00"/>
    <w:rsid w:val="00D96804"/>
    <w:rsid w:val="00D975C0"/>
    <w:rsid w:val="00DA5285"/>
    <w:rsid w:val="00DB191D"/>
    <w:rsid w:val="00DB4F91"/>
    <w:rsid w:val="00DB6D0A"/>
    <w:rsid w:val="00DC06BE"/>
    <w:rsid w:val="00DC1F0F"/>
    <w:rsid w:val="00DC3117"/>
    <w:rsid w:val="00DC4E2A"/>
    <w:rsid w:val="00DC5DD9"/>
    <w:rsid w:val="00DC6D2D"/>
    <w:rsid w:val="00DD4E59"/>
    <w:rsid w:val="00DD6B0B"/>
    <w:rsid w:val="00DE33B5"/>
    <w:rsid w:val="00DE410B"/>
    <w:rsid w:val="00DE5E18"/>
    <w:rsid w:val="00DF0487"/>
    <w:rsid w:val="00DF0CE5"/>
    <w:rsid w:val="00DF43FE"/>
    <w:rsid w:val="00DF5EA4"/>
    <w:rsid w:val="00E02681"/>
    <w:rsid w:val="00E02792"/>
    <w:rsid w:val="00E034D8"/>
    <w:rsid w:val="00E04CC0"/>
    <w:rsid w:val="00E13DC9"/>
    <w:rsid w:val="00E15816"/>
    <w:rsid w:val="00E160D5"/>
    <w:rsid w:val="00E239FF"/>
    <w:rsid w:val="00E27D7B"/>
    <w:rsid w:val="00E30556"/>
    <w:rsid w:val="00E30981"/>
    <w:rsid w:val="00E33136"/>
    <w:rsid w:val="00E34D7C"/>
    <w:rsid w:val="00E34F0E"/>
    <w:rsid w:val="00E3723D"/>
    <w:rsid w:val="00E44C89"/>
    <w:rsid w:val="00E457A6"/>
    <w:rsid w:val="00E46FC9"/>
    <w:rsid w:val="00E54F9E"/>
    <w:rsid w:val="00E61BA2"/>
    <w:rsid w:val="00E62D98"/>
    <w:rsid w:val="00E63864"/>
    <w:rsid w:val="00E6403F"/>
    <w:rsid w:val="00E75451"/>
    <w:rsid w:val="00E75EA9"/>
    <w:rsid w:val="00E76AD6"/>
    <w:rsid w:val="00E770C4"/>
    <w:rsid w:val="00E81C32"/>
    <w:rsid w:val="00E84C5A"/>
    <w:rsid w:val="00E861DB"/>
    <w:rsid w:val="00E908F1"/>
    <w:rsid w:val="00E93406"/>
    <w:rsid w:val="00E956C5"/>
    <w:rsid w:val="00E95C39"/>
    <w:rsid w:val="00EA2C39"/>
    <w:rsid w:val="00EB0A3C"/>
    <w:rsid w:val="00EB0A96"/>
    <w:rsid w:val="00EB77F9"/>
    <w:rsid w:val="00EC5769"/>
    <w:rsid w:val="00EC7D00"/>
    <w:rsid w:val="00ED0304"/>
    <w:rsid w:val="00ED4FF7"/>
    <w:rsid w:val="00ED5B7B"/>
    <w:rsid w:val="00EE38FA"/>
    <w:rsid w:val="00EE3E2C"/>
    <w:rsid w:val="00EE5D23"/>
    <w:rsid w:val="00EE750D"/>
    <w:rsid w:val="00EF3CA4"/>
    <w:rsid w:val="00EF49A8"/>
    <w:rsid w:val="00EF4F89"/>
    <w:rsid w:val="00EF7859"/>
    <w:rsid w:val="00F014DA"/>
    <w:rsid w:val="00F02591"/>
    <w:rsid w:val="00F30AE1"/>
    <w:rsid w:val="00F5696E"/>
    <w:rsid w:val="00F606CB"/>
    <w:rsid w:val="00F60EFF"/>
    <w:rsid w:val="00F67D2D"/>
    <w:rsid w:val="00F858F2"/>
    <w:rsid w:val="00F85BFA"/>
    <w:rsid w:val="00F860CC"/>
    <w:rsid w:val="00F9370D"/>
    <w:rsid w:val="00F94398"/>
    <w:rsid w:val="00F977D6"/>
    <w:rsid w:val="00FB2B56"/>
    <w:rsid w:val="00FB55D5"/>
    <w:rsid w:val="00FC12BF"/>
    <w:rsid w:val="00FC230D"/>
    <w:rsid w:val="00FC2C60"/>
    <w:rsid w:val="00FD3E6F"/>
    <w:rsid w:val="00FD51B9"/>
    <w:rsid w:val="00FD5849"/>
    <w:rsid w:val="00FE03E4"/>
    <w:rsid w:val="00FE2A39"/>
    <w:rsid w:val="00FF39CF"/>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27ECA8"/>
  <w15:docId w15:val="{7CD9B920-7511-407B-96DF-FBAF78BC4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sz w:val="22"/>
        <w:szCs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8"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7F9E"/>
    <w:rPr>
      <w:rFonts w:asciiTheme="minorHAnsi" w:eastAsiaTheme="minorHAnsi" w:hAnsiTheme="minorHAnsi" w:cstheme="minorBidi"/>
    </w:rPr>
  </w:style>
  <w:style w:type="paragraph" w:styleId="Heading1">
    <w:name w:val="heading 1"/>
    <w:basedOn w:val="Normal"/>
    <w:next w:val="Normal"/>
    <w:link w:val="Heading1Char"/>
    <w:uiPriority w:val="2"/>
    <w:qFormat/>
    <w:rsid w:val="00D15D88"/>
    <w:pPr>
      <w:keepNext/>
      <w:keepLines/>
      <w:spacing w:before="240"/>
      <w:outlineLvl w:val="0"/>
    </w:pPr>
    <w:rPr>
      <w:rFonts w:ascii="Lato Semibold" w:eastAsia="Times New Roman" w:hAnsi="Lato Semibold"/>
      <w:color w:val="1F1F5F"/>
      <w:kern w:val="32"/>
      <w:sz w:val="36"/>
      <w:szCs w:val="32"/>
    </w:rPr>
  </w:style>
  <w:style w:type="paragraph" w:styleId="Heading2">
    <w:name w:val="heading 2"/>
    <w:basedOn w:val="Normal"/>
    <w:next w:val="Normal"/>
    <w:link w:val="Heading2Char"/>
    <w:uiPriority w:val="2"/>
    <w:qFormat/>
    <w:rsid w:val="00A567EE"/>
    <w:pPr>
      <w:keepNext/>
      <w:keepLines/>
      <w:spacing w:before="240"/>
      <w:outlineLvl w:val="1"/>
    </w:pPr>
    <w:rPr>
      <w:rFonts w:ascii="Lato Semibold" w:eastAsia="Times New Roman" w:hAnsi="Lato Semibold"/>
      <w:color w:val="454347"/>
      <w:sz w:val="32"/>
      <w:szCs w:val="28"/>
    </w:rPr>
  </w:style>
  <w:style w:type="paragraph" w:styleId="Heading3">
    <w:name w:val="heading 3"/>
    <w:basedOn w:val="Normal"/>
    <w:next w:val="Normal"/>
    <w:link w:val="Heading3Char"/>
    <w:uiPriority w:val="2"/>
    <w:qFormat/>
    <w:rsid w:val="00A567EE"/>
    <w:pPr>
      <w:keepNext/>
      <w:keepLines/>
      <w:spacing w:before="240"/>
      <w:outlineLvl w:val="2"/>
    </w:pPr>
    <w:rPr>
      <w:rFonts w:ascii="Lato Semibold" w:hAnsi="Lato Semibold" w:cs="Arial"/>
      <w:color w:val="1F1F5F" w:themeColor="text1"/>
      <w:sz w:val="28"/>
      <w:szCs w:val="26"/>
    </w:rPr>
  </w:style>
  <w:style w:type="paragraph" w:styleId="Heading4">
    <w:name w:val="heading 4"/>
    <w:basedOn w:val="Normal"/>
    <w:next w:val="Normal"/>
    <w:link w:val="Heading4Char"/>
    <w:uiPriority w:val="2"/>
    <w:qFormat/>
    <w:rsid w:val="00A567EE"/>
    <w:pPr>
      <w:keepNext/>
      <w:keepLines/>
      <w:spacing w:before="240"/>
      <w:outlineLvl w:val="3"/>
    </w:pPr>
    <w:rPr>
      <w:rFonts w:ascii="Lato Semibold" w:eastAsia="Times New Roman" w:hAnsi="Lato Semibold"/>
      <w:bCs/>
      <w:iCs/>
      <w:color w:val="454347"/>
      <w:sz w:val="24"/>
      <w:szCs w:val="24"/>
    </w:rPr>
  </w:style>
  <w:style w:type="paragraph" w:styleId="Heading5">
    <w:name w:val="heading 5"/>
    <w:basedOn w:val="Normal"/>
    <w:next w:val="Normal"/>
    <w:link w:val="Heading5Char"/>
    <w:uiPriority w:val="2"/>
    <w:semiHidden/>
    <w:rsid w:val="009A5F24"/>
    <w:pPr>
      <w:keepNext/>
      <w:keepLines/>
      <w:numPr>
        <w:ilvl w:val="4"/>
        <w:numId w:val="3"/>
      </w:numPr>
      <w:outlineLvl w:val="4"/>
    </w:pPr>
    <w:rPr>
      <w:b/>
      <w:color w:val="1F1F5F" w:themeColor="text1"/>
    </w:rPr>
  </w:style>
  <w:style w:type="paragraph" w:styleId="Heading6">
    <w:name w:val="heading 6"/>
    <w:basedOn w:val="Normal"/>
    <w:next w:val="Normal"/>
    <w:link w:val="Heading6Char"/>
    <w:uiPriority w:val="2"/>
    <w:semiHidden/>
    <w:rsid w:val="009A5F24"/>
    <w:pPr>
      <w:keepNext/>
      <w:keepLines/>
      <w:numPr>
        <w:ilvl w:val="5"/>
        <w:numId w:val="3"/>
      </w:numPr>
      <w:outlineLvl w:val="5"/>
    </w:pPr>
    <w:rPr>
      <w:b/>
      <w:color w:val="606060"/>
    </w:rPr>
  </w:style>
  <w:style w:type="paragraph" w:styleId="Heading7">
    <w:name w:val="heading 7"/>
    <w:basedOn w:val="Normal"/>
    <w:next w:val="Normal"/>
    <w:link w:val="Heading7Char"/>
    <w:uiPriority w:val="2"/>
    <w:semiHidden/>
    <w:rsid w:val="009A5F24"/>
    <w:pPr>
      <w:keepNext/>
      <w:keepLines/>
      <w:numPr>
        <w:ilvl w:val="6"/>
        <w:numId w:val="3"/>
      </w:numPr>
      <w:outlineLvl w:val="6"/>
    </w:pPr>
    <w:rPr>
      <w:b/>
      <w:color w:val="1F1F5F" w:themeColor="text1"/>
    </w:rPr>
  </w:style>
  <w:style w:type="paragraph" w:styleId="Heading8">
    <w:name w:val="heading 8"/>
    <w:basedOn w:val="Normal"/>
    <w:next w:val="Normal"/>
    <w:link w:val="Heading8Char"/>
    <w:uiPriority w:val="2"/>
    <w:semiHidden/>
    <w:rsid w:val="009A5F24"/>
    <w:pPr>
      <w:keepNext/>
      <w:keepLines/>
      <w:numPr>
        <w:ilvl w:val="7"/>
        <w:numId w:val="3"/>
      </w:numPr>
      <w:outlineLvl w:val="7"/>
    </w:pPr>
    <w:rPr>
      <w:b/>
      <w:color w:val="606060"/>
    </w:rPr>
  </w:style>
  <w:style w:type="paragraph" w:styleId="Heading9">
    <w:name w:val="heading 9"/>
    <w:basedOn w:val="Normal"/>
    <w:next w:val="Normal"/>
    <w:link w:val="Heading9Char"/>
    <w:uiPriority w:val="2"/>
    <w:semiHidden/>
    <w:rsid w:val="009A5F24"/>
    <w:pPr>
      <w:keepNext/>
      <w:keepLines/>
      <w:numPr>
        <w:ilvl w:val="8"/>
        <w:numId w:val="3"/>
      </w:numPr>
      <w:outlineLvl w:val="8"/>
    </w:pPr>
    <w:rPr>
      <w:b/>
      <w:color w:val="1F1F5F"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2"/>
    <w:semiHidden/>
    <w:rsid w:val="003504FD"/>
  </w:style>
  <w:style w:type="character" w:customStyle="1" w:styleId="Heading1Char">
    <w:name w:val="Heading 1 Char"/>
    <w:basedOn w:val="DefaultParagraphFont"/>
    <w:link w:val="Heading1"/>
    <w:uiPriority w:val="2"/>
    <w:rsid w:val="00D15D88"/>
    <w:rPr>
      <w:rFonts w:ascii="Lato Semibold" w:eastAsia="Times New Roman" w:hAnsi="Lato Semibold"/>
      <w:color w:val="1F1F5F"/>
      <w:kern w:val="32"/>
      <w:sz w:val="36"/>
      <w:szCs w:val="32"/>
    </w:rPr>
  </w:style>
  <w:style w:type="character" w:customStyle="1" w:styleId="Heading2Char">
    <w:name w:val="Heading 2 Char"/>
    <w:basedOn w:val="DefaultParagraphFont"/>
    <w:link w:val="Heading2"/>
    <w:uiPriority w:val="2"/>
    <w:rsid w:val="00A567EE"/>
    <w:rPr>
      <w:rFonts w:ascii="Lato Semibold" w:eastAsia="Times New Roman" w:hAnsi="Lato Semibold"/>
      <w:color w:val="454347"/>
      <w:sz w:val="32"/>
      <w:szCs w:val="28"/>
    </w:rPr>
  </w:style>
  <w:style w:type="paragraph" w:styleId="Title">
    <w:name w:val="Title"/>
    <w:basedOn w:val="Normal"/>
    <w:next w:val="Normal"/>
    <w:link w:val="TitleChar"/>
    <w:qFormat/>
    <w:rsid w:val="002D6524"/>
    <w:rPr>
      <w:rFonts w:ascii="Lato Semibold" w:eastAsia="Times New Roman" w:hAnsi="Lato Semibold"/>
      <w:bCs/>
      <w:color w:val="1F1F5F"/>
      <w:kern w:val="32"/>
      <w:sz w:val="60"/>
      <w:szCs w:val="64"/>
    </w:rPr>
  </w:style>
  <w:style w:type="character" w:customStyle="1" w:styleId="TitleChar">
    <w:name w:val="Title Char"/>
    <w:basedOn w:val="DefaultParagraphFont"/>
    <w:link w:val="Title"/>
    <w:rsid w:val="002D6524"/>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2"/>
    <w:rsid w:val="00A567EE"/>
    <w:rPr>
      <w:rFonts w:ascii="Lato Semibold" w:hAnsi="Lato Semibold" w:cs="Arial"/>
      <w:color w:val="1F1F5F" w:themeColor="text1"/>
      <w:sz w:val="28"/>
      <w:szCs w:val="26"/>
    </w:rPr>
  </w:style>
  <w:style w:type="paragraph" w:styleId="BlockText">
    <w:name w:val="Block Text"/>
    <w:basedOn w:val="Normal"/>
    <w:rsid w:val="00414CB3"/>
    <w:rPr>
      <w:rFonts w:eastAsiaTheme="minorEastAsia"/>
      <w:iCs/>
    </w:rPr>
  </w:style>
  <w:style w:type="paragraph" w:styleId="Header">
    <w:name w:val="header"/>
    <w:aliases w:val="Page header"/>
    <w:basedOn w:val="Normal"/>
    <w:next w:val="Normal"/>
    <w:link w:val="HeaderChar"/>
    <w:uiPriority w:val="8"/>
    <w:rsid w:val="00D96804"/>
    <w:pPr>
      <w:tabs>
        <w:tab w:val="right" w:pos="9638"/>
      </w:tabs>
      <w:spacing w:after="240"/>
      <w:jc w:val="right"/>
    </w:pPr>
  </w:style>
  <w:style w:type="character" w:customStyle="1" w:styleId="HeaderChar">
    <w:name w:val="Header Char"/>
    <w:aliases w:val="Page header Char"/>
    <w:basedOn w:val="DefaultParagraphFont"/>
    <w:link w:val="Header"/>
    <w:uiPriority w:val="8"/>
    <w:rsid w:val="00D96804"/>
    <w:rPr>
      <w:rFonts w:ascii="Lato" w:hAnsi="Lato"/>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uiPriority w:val="1"/>
    <w:qFormat/>
    <w:rsid w:val="0070624C"/>
    <w:pPr>
      <w:numPr>
        <w:ilvl w:val="1"/>
      </w:numPr>
      <w:spacing w:after="160"/>
    </w:pPr>
    <w:rPr>
      <w:rFonts w:asciiTheme="majorHAnsi" w:eastAsia="Times New Roman" w:hAnsiTheme="majorHAnsi"/>
      <w:color w:val="127CC0" w:themeColor="accent2"/>
      <w:sz w:val="40"/>
    </w:rPr>
  </w:style>
  <w:style w:type="character" w:customStyle="1" w:styleId="Heading4Char">
    <w:name w:val="Heading 4 Char"/>
    <w:basedOn w:val="DefaultParagraphFont"/>
    <w:link w:val="Heading4"/>
    <w:uiPriority w:val="2"/>
    <w:rsid w:val="00A567EE"/>
    <w:rPr>
      <w:rFonts w:ascii="Lato Semibold" w:eastAsia="Times New Roman" w:hAnsi="Lato Semibold"/>
      <w:bCs/>
      <w:iCs/>
      <w:color w:val="454347"/>
      <w:sz w:val="24"/>
      <w:szCs w:val="24"/>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color w:val="808080"/>
    </w:rPr>
  </w:style>
  <w:style w:type="paragraph" w:styleId="ListParagraph">
    <w:name w:val="List Paragraph"/>
    <w:basedOn w:val="BlockText"/>
    <w:uiPriority w:val="34"/>
    <w:qFormat/>
    <w:rsid w:val="003B6A61"/>
    <w:pPr>
      <w:spacing w:after="120"/>
    </w:pPr>
  </w:style>
  <w:style w:type="table" w:styleId="TableGrid">
    <w:name w:val="Table Grid"/>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2"/>
    <w:semiHidden/>
    <w:rsid w:val="00EE750D"/>
    <w:rPr>
      <w:rFonts w:asciiTheme="minorHAnsi" w:eastAsiaTheme="minorHAnsi" w:hAnsiTheme="minorHAnsi" w:cstheme="minorBidi"/>
      <w:b/>
      <w:color w:val="1F1F5F" w:themeColor="text1"/>
    </w:rPr>
  </w:style>
  <w:style w:type="character" w:customStyle="1" w:styleId="Heading6Char">
    <w:name w:val="Heading 6 Char"/>
    <w:basedOn w:val="DefaultParagraphFont"/>
    <w:link w:val="Heading6"/>
    <w:uiPriority w:val="2"/>
    <w:semiHidden/>
    <w:rsid w:val="00EE750D"/>
    <w:rPr>
      <w:rFonts w:asciiTheme="minorHAnsi" w:eastAsiaTheme="minorHAnsi" w:hAnsiTheme="minorHAnsi" w:cstheme="minorBidi"/>
      <w:b/>
      <w:color w:val="606060"/>
    </w:rPr>
  </w:style>
  <w:style w:type="character" w:customStyle="1" w:styleId="Heading7Char">
    <w:name w:val="Heading 7 Char"/>
    <w:basedOn w:val="DefaultParagraphFont"/>
    <w:link w:val="Heading7"/>
    <w:uiPriority w:val="2"/>
    <w:semiHidden/>
    <w:rsid w:val="00EE750D"/>
    <w:rPr>
      <w:rFonts w:asciiTheme="minorHAnsi" w:eastAsiaTheme="minorHAnsi" w:hAnsiTheme="minorHAnsi" w:cstheme="minorBidi"/>
      <w:b/>
      <w:color w:val="1F1F5F" w:themeColor="text1"/>
    </w:rPr>
  </w:style>
  <w:style w:type="character" w:customStyle="1" w:styleId="Heading8Char">
    <w:name w:val="Heading 8 Char"/>
    <w:basedOn w:val="DefaultParagraphFont"/>
    <w:link w:val="Heading8"/>
    <w:uiPriority w:val="2"/>
    <w:semiHidden/>
    <w:rsid w:val="00EE750D"/>
    <w:rPr>
      <w:rFonts w:asciiTheme="minorHAnsi" w:eastAsiaTheme="minorHAnsi" w:hAnsiTheme="minorHAnsi" w:cstheme="minorBidi"/>
      <w:b/>
      <w:color w:val="606060"/>
    </w:rPr>
  </w:style>
  <w:style w:type="character" w:customStyle="1" w:styleId="Heading9Char">
    <w:name w:val="Heading 9 Char"/>
    <w:basedOn w:val="DefaultParagraphFont"/>
    <w:link w:val="Heading9"/>
    <w:uiPriority w:val="2"/>
    <w:semiHidden/>
    <w:rsid w:val="00EE750D"/>
    <w:rPr>
      <w:rFonts w:asciiTheme="minorHAnsi" w:eastAsiaTheme="minorHAnsi" w:hAnsiTheme="minorHAnsi" w:cstheme="minorBidi"/>
      <w:b/>
      <w:color w:val="1F1F5F" w:themeColor="text1"/>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99"/>
    <w:semiHidden/>
    <w:rsid w:val="00176123"/>
    <w:pPr>
      <w:numPr>
        <w:numId w:val="8"/>
      </w:numPr>
      <w:spacing w:after="12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unhideWhenUsed/>
    <w:rsid w:val="002F0DB1"/>
    <w:rPr>
      <w:color w:val="0563C1" w:themeColor="hyperlink"/>
      <w:u w:val="single"/>
    </w:rPr>
  </w:style>
  <w:style w:type="paragraph" w:styleId="TOCHeading">
    <w:name w:val="TOC Heading"/>
    <w:basedOn w:val="Heading1"/>
    <w:next w:val="Normal"/>
    <w:uiPriority w:val="39"/>
    <w:semiHidden/>
    <w:qFormat/>
    <w:rsid w:val="003B67FD"/>
    <w:pPr>
      <w:spacing w:before="480" w:after="0"/>
      <w:outlineLvl w:val="9"/>
    </w:pPr>
    <w:rPr>
      <w:kern w:val="0"/>
      <w:szCs w:val="28"/>
    </w:rPr>
  </w:style>
  <w:style w:type="paragraph" w:styleId="TOC1">
    <w:name w:val="toc 1"/>
    <w:basedOn w:val="Normal"/>
    <w:next w:val="Normal"/>
    <w:autoRedefine/>
    <w:uiPriority w:val="39"/>
    <w:semiHidden/>
    <w:rsid w:val="007859CD"/>
    <w:pPr>
      <w:spacing w:after="100"/>
    </w:pPr>
  </w:style>
  <w:style w:type="paragraph" w:styleId="TOC2">
    <w:name w:val="toc 2"/>
    <w:basedOn w:val="Normal"/>
    <w:next w:val="Normal"/>
    <w:autoRedefine/>
    <w:uiPriority w:val="39"/>
    <w:semiHidden/>
    <w:rsid w:val="007859CD"/>
    <w:pPr>
      <w:spacing w:after="100"/>
      <w:ind w:left="220"/>
    </w:pPr>
  </w:style>
  <w:style w:type="paragraph" w:styleId="TOC3">
    <w:name w:val="toc 3"/>
    <w:basedOn w:val="Normal"/>
    <w:next w:val="Normal"/>
    <w:autoRedefine/>
    <w:uiPriority w:val="39"/>
    <w:semiHidden/>
    <w:rsid w:val="007859CD"/>
    <w:pPr>
      <w:spacing w:after="100"/>
      <w:ind w:left="440"/>
    </w:pPr>
  </w:style>
  <w:style w:type="paragraph" w:customStyle="1" w:styleId="Tablebulletlistlevel1">
    <w:name w:val="Table bullet list level 1"/>
    <w:basedOn w:val="Normal"/>
    <w:uiPriority w:val="6"/>
    <w:rsid w:val="00872EF1"/>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872EF1"/>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
    <w:name w:val="NTG table"/>
    <w:basedOn w:val="TableGrid"/>
    <w:uiPriority w:val="99"/>
    <w:rsid w:val="00B14257"/>
    <w:pPr>
      <w:spacing w:before="40" w:after="40"/>
    </w:pPr>
    <w:rPr>
      <w:rFonts w:ascii="Lato" w:hAnsi="Lato"/>
      <w:szCs w:val="20"/>
      <w:lang w:eastAsia="en-AU"/>
    </w:rPr>
    <w:tblPr>
      <w:tblStyleRowBandSize w:val="1"/>
      <w:tblStyleColBandSize w:val="1"/>
      <w:tblBorders>
        <w:top w:val="single" w:sz="4" w:space="0" w:color="1F1F5F" w:themeColor="text1"/>
        <w:left w:val="single" w:sz="4" w:space="0" w:color="1F1F5F" w:themeColor="text1"/>
        <w:bottom w:val="single" w:sz="4" w:space="0" w:color="1F1F5F" w:themeColor="text1"/>
        <w:right w:val="single" w:sz="4" w:space="0" w:color="1F1F5F" w:themeColor="text1"/>
        <w:insideH w:val="none" w:sz="0" w:space="0" w:color="auto"/>
        <w:insideV w:val="single" w:sz="4" w:space="0" w:color="1F1F5F" w:themeColor="text1"/>
      </w:tblBorders>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cPr>
        <w:shd w:val="clear" w:color="auto" w:fill="1F1F5F" w:themeFill="text1"/>
      </w:tcPr>
    </w:tblStylePr>
    <w:tblStylePr w:type="lastRow">
      <w:rPr>
        <w:rFonts w:ascii="Arial" w:hAnsi="Arial"/>
        <w:b/>
        <w:color w:val="auto"/>
        <w:sz w:val="22"/>
      </w:rPr>
      <w:tblPr/>
      <w:tcPr>
        <w:tcBorders>
          <w:top w:val="single" w:sz="4" w:space="0" w:color="1F1F5F" w:themeColor="text1"/>
          <w:left w:val="single" w:sz="4" w:space="0" w:color="1F1F5F" w:themeColor="text1"/>
          <w:bottom w:val="single" w:sz="4" w:space="0" w:color="1F1F5F" w:themeColor="text1"/>
          <w:right w:val="single" w:sz="4" w:space="0" w:color="1F1F5F" w:themeColor="text1"/>
        </w:tcBorders>
        <w:shd w:val="clear" w:color="auto" w:fill="auto"/>
      </w:tc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Lato" w:hAnsi="Lato"/>
        <w:color w:val="auto"/>
        <w:sz w:val="22"/>
      </w:rPr>
    </w:tblStylePr>
    <w:tblStylePr w:type="band1Horz">
      <w:rPr>
        <w:rFonts w:ascii="Arial" w:hAnsi="Arial"/>
        <w:sz w:val="22"/>
      </w:rPr>
    </w:tblStylePr>
    <w:tblStylePr w:type="band2Horz">
      <w:rPr>
        <w:rFonts w:ascii="Arial" w:hAnsi="Arial"/>
        <w:sz w:val="22"/>
      </w:rPr>
      <w:tblPr/>
      <w:tcPr>
        <w:shd w:val="clear" w:color="auto" w:fill="D9D9D9" w:themeFill="background1" w:themeFillShade="D9"/>
      </w:tc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Caption">
    <w:name w:val="caption"/>
    <w:basedOn w:val="Normal"/>
    <w:next w:val="Normal"/>
    <w:uiPriority w:val="8"/>
    <w:rsid w:val="0071700C"/>
    <w:rPr>
      <w:iCs/>
      <w:sz w:val="20"/>
      <w:szCs w:val="18"/>
    </w:rPr>
  </w:style>
  <w:style w:type="character" w:styleId="PageNumber">
    <w:name w:val="page number"/>
    <w:aliases w:val="Page number"/>
    <w:basedOn w:val="DefaultParagraphFont"/>
    <w:uiPriority w:val="8"/>
    <w:rsid w:val="00E908F1"/>
    <w:rPr>
      <w:rFonts w:ascii="Lato" w:hAnsi="Lato"/>
      <w:sz w:val="19"/>
    </w:rPr>
  </w:style>
  <w:style w:type="paragraph" w:customStyle="1" w:styleId="Hidden">
    <w:name w:val="Hidden"/>
    <w:basedOn w:val="Normal"/>
    <w:uiPriority w:val="9"/>
    <w:rsid w:val="0071700C"/>
    <w:pPr>
      <w:spacing w:after="0"/>
    </w:pPr>
    <w:rPr>
      <w:sz w:val="2"/>
      <w:szCs w:val="2"/>
    </w:rPr>
  </w:style>
  <w:style w:type="paragraph" w:styleId="BalloonText">
    <w:name w:val="Balloon Text"/>
    <w:basedOn w:val="Normal"/>
    <w:link w:val="BalloonTextChar"/>
    <w:uiPriority w:val="99"/>
    <w:semiHidden/>
    <w:unhideWhenUsed/>
    <w:rsid w:val="00872EF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EF1"/>
    <w:rPr>
      <w:rFonts w:ascii="Segoe UI" w:hAnsi="Segoe UI" w:cs="Segoe UI"/>
      <w:sz w:val="18"/>
      <w:szCs w:val="18"/>
    </w:rPr>
  </w:style>
  <w:style w:type="paragraph" w:customStyle="1" w:styleId="DTFHeading1">
    <w:name w:val="DTF Heading 1"/>
    <w:basedOn w:val="Heading1"/>
    <w:rsid w:val="0058264F"/>
    <w:pPr>
      <w:keepNext w:val="0"/>
      <w:suppressAutoHyphens/>
      <w:autoSpaceDE w:val="0"/>
      <w:autoSpaceDN w:val="0"/>
      <w:adjustRightInd w:val="0"/>
      <w:spacing w:before="0" w:after="57" w:line="400" w:lineRule="atLeast"/>
      <w:textAlignment w:val="center"/>
    </w:pPr>
    <w:rPr>
      <w:rFonts w:ascii="Arial MT Std Light" w:hAnsi="Arial MT Std Light" w:cs="Arial MT Std Light"/>
      <w:color w:val="290088"/>
      <w:w w:val="90"/>
      <w:kern w:val="0"/>
      <w:sz w:val="32"/>
      <w:lang w:eastAsia="en-AU"/>
    </w:rPr>
  </w:style>
  <w:style w:type="paragraph" w:customStyle="1" w:styleId="DTFBulletText">
    <w:name w:val="DTF Bullet Text"/>
    <w:basedOn w:val="ListBullet"/>
    <w:rsid w:val="0058264F"/>
    <w:pPr>
      <w:numPr>
        <w:numId w:val="0"/>
      </w:numPr>
      <w:suppressAutoHyphens/>
      <w:autoSpaceDE w:val="0"/>
      <w:autoSpaceDN w:val="0"/>
      <w:adjustRightInd w:val="0"/>
      <w:spacing w:line="300" w:lineRule="atLeast"/>
      <w:ind w:left="1701" w:hanging="283"/>
      <w:textAlignment w:val="center"/>
    </w:pPr>
    <w:rPr>
      <w:rFonts w:ascii="Arial MT Std Light" w:eastAsia="Times New Roman" w:hAnsi="Arial MT Std Light" w:cs="Arial MT Std Light"/>
      <w:color w:val="000000"/>
      <w:w w:val="90"/>
      <w:szCs w:val="24"/>
      <w:lang w:eastAsia="en-AU"/>
    </w:rPr>
  </w:style>
  <w:style w:type="paragraph" w:customStyle="1" w:styleId="DTFBodyText">
    <w:name w:val="DTF Body Text"/>
    <w:basedOn w:val="Normal"/>
    <w:rsid w:val="0058264F"/>
    <w:pPr>
      <w:suppressAutoHyphens/>
      <w:autoSpaceDE w:val="0"/>
      <w:autoSpaceDN w:val="0"/>
      <w:adjustRightInd w:val="0"/>
      <w:spacing w:after="120" w:line="300" w:lineRule="atLeast"/>
      <w:ind w:left="1418"/>
      <w:textAlignment w:val="center"/>
    </w:pPr>
    <w:rPr>
      <w:rFonts w:ascii="Arial MT Std Light" w:eastAsia="Times New Roman" w:hAnsi="Arial MT Std Light" w:cs="Arial MT Std Light"/>
      <w:color w:val="000000"/>
      <w:w w:val="90"/>
      <w:lang w:eastAsia="en-AU"/>
    </w:rPr>
  </w:style>
  <w:style w:type="character" w:customStyle="1" w:styleId="DTFHyperlinkColour">
    <w:name w:val="DTF Hyperlink Colour"/>
    <w:uiPriority w:val="1"/>
    <w:rsid w:val="00E34F0E"/>
    <w:rPr>
      <w:color w:val="127CC0" w:themeColor="accent2"/>
      <w:u w:color="0035C4"/>
    </w:rPr>
  </w:style>
  <w:style w:type="character" w:customStyle="1" w:styleId="DTFBold">
    <w:name w:val="DTF Bold"/>
    <w:uiPriority w:val="1"/>
    <w:rsid w:val="00552F19"/>
    <w:rPr>
      <w:b/>
    </w:rPr>
  </w:style>
  <w:style w:type="paragraph" w:customStyle="1" w:styleId="DTFBulletDash">
    <w:name w:val="DTF Bullet Dash"/>
    <w:basedOn w:val="Normal"/>
    <w:rsid w:val="00552F19"/>
    <w:pPr>
      <w:numPr>
        <w:ilvl w:val="2"/>
        <w:numId w:val="9"/>
      </w:numPr>
      <w:suppressAutoHyphens/>
      <w:autoSpaceDE w:val="0"/>
      <w:autoSpaceDN w:val="0"/>
      <w:adjustRightInd w:val="0"/>
      <w:spacing w:after="120" w:line="300" w:lineRule="atLeast"/>
      <w:ind w:left="1985" w:hanging="284"/>
      <w:textAlignment w:val="center"/>
    </w:pPr>
    <w:rPr>
      <w:rFonts w:ascii="Arial MT Std Light" w:eastAsia="Times New Roman" w:hAnsi="Arial MT Std Light" w:cs="Arial MT Std Light"/>
      <w:color w:val="000000"/>
      <w:w w:val="90"/>
      <w:szCs w:val="24"/>
      <w:lang w:eastAsia="en-AU"/>
    </w:rPr>
  </w:style>
  <w:style w:type="character" w:customStyle="1" w:styleId="DTFItalicHyperlink">
    <w:name w:val="DTF Italic Hyperlink"/>
    <w:uiPriority w:val="1"/>
    <w:rsid w:val="0081316C"/>
    <w:rPr>
      <w:i/>
      <w:color w:val="127CC0" w:themeColor="accent2"/>
    </w:rPr>
  </w:style>
  <w:style w:type="character" w:customStyle="1" w:styleId="DTFColourText">
    <w:name w:val="DTF Colour Text"/>
    <w:uiPriority w:val="1"/>
    <w:rsid w:val="0081316C"/>
    <w:rPr>
      <w:color w:val="127CC0" w:themeColor="accent2"/>
      <w:u w:color="0035C4"/>
    </w:rPr>
  </w:style>
  <w:style w:type="paragraph" w:customStyle="1" w:styleId="DTFNumberedText">
    <w:name w:val="DTF Numbered Text"/>
    <w:basedOn w:val="Normal"/>
    <w:rsid w:val="0081316C"/>
    <w:pPr>
      <w:numPr>
        <w:numId w:val="10"/>
      </w:numPr>
      <w:suppressAutoHyphens/>
      <w:autoSpaceDE w:val="0"/>
      <w:autoSpaceDN w:val="0"/>
      <w:adjustRightInd w:val="0"/>
      <w:spacing w:after="120" w:line="300" w:lineRule="atLeast"/>
      <w:ind w:left="284" w:hanging="284"/>
      <w:textAlignment w:val="center"/>
    </w:pPr>
    <w:rPr>
      <w:rFonts w:eastAsia="Times New Roman" w:cs="Arial MT Std Light"/>
      <w:color w:val="000000"/>
      <w:w w:val="90"/>
      <w:lang w:eastAsia="en-AU"/>
    </w:rPr>
  </w:style>
  <w:style w:type="paragraph" w:customStyle="1" w:styleId="DTFHeading2">
    <w:name w:val="DTF Heading 2"/>
    <w:basedOn w:val="Heading2"/>
    <w:rsid w:val="002E7B4F"/>
    <w:pPr>
      <w:keepNext w:val="0"/>
      <w:keepLines w:val="0"/>
      <w:suppressAutoHyphens/>
      <w:autoSpaceDE w:val="0"/>
      <w:autoSpaceDN w:val="0"/>
      <w:adjustRightInd w:val="0"/>
      <w:spacing w:before="0" w:after="60" w:line="360" w:lineRule="atLeast"/>
      <w:textAlignment w:val="center"/>
    </w:pPr>
    <w:rPr>
      <w:rFonts w:ascii="Arial MT Std Light" w:hAnsi="Arial MT Std Light" w:cs="Arial MT Std Light"/>
      <w:color w:val="290088"/>
      <w:w w:val="90"/>
      <w:sz w:val="28"/>
      <w:lang w:eastAsia="en-AU"/>
    </w:rPr>
  </w:style>
  <w:style w:type="table" w:styleId="PlainTable3">
    <w:name w:val="Plain Table 3"/>
    <w:basedOn w:val="TableNormal"/>
    <w:uiPriority w:val="43"/>
    <w:rsid w:val="002E7B4F"/>
    <w:pPr>
      <w:spacing w:after="0"/>
    </w:pPr>
    <w:rPr>
      <w:rFonts w:asciiTheme="minorHAnsi" w:eastAsiaTheme="minorHAnsi" w:hAnsiTheme="minorHAnsi" w:cstheme="minorBidi"/>
    </w:rPr>
    <w:tblPr>
      <w:tblStyleRowBandSize w:val="1"/>
      <w:tblStyleColBandSize w:val="1"/>
    </w:tblPr>
    <w:tblStylePr w:type="firstRow">
      <w:rPr>
        <w:b/>
        <w:bCs/>
        <w:caps/>
      </w:rPr>
      <w:tblPr/>
      <w:tcPr>
        <w:tcBorders>
          <w:bottom w:val="single" w:sz="4" w:space="0" w:color="6D6DC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6D6DC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EndnoteText">
    <w:name w:val="endnote text"/>
    <w:basedOn w:val="Normal"/>
    <w:link w:val="EndnoteTextChar"/>
    <w:uiPriority w:val="99"/>
    <w:semiHidden/>
    <w:unhideWhenUsed/>
    <w:rsid w:val="00D51322"/>
    <w:pPr>
      <w:spacing w:after="0"/>
    </w:pPr>
    <w:rPr>
      <w:sz w:val="20"/>
      <w:szCs w:val="20"/>
    </w:rPr>
  </w:style>
  <w:style w:type="character" w:customStyle="1" w:styleId="EndnoteTextChar">
    <w:name w:val="Endnote Text Char"/>
    <w:basedOn w:val="DefaultParagraphFont"/>
    <w:link w:val="EndnoteText"/>
    <w:uiPriority w:val="99"/>
    <w:semiHidden/>
    <w:rsid w:val="00D51322"/>
    <w:rPr>
      <w:rFonts w:asciiTheme="minorHAnsi" w:eastAsiaTheme="minorHAnsi" w:hAnsiTheme="minorHAnsi" w:cstheme="minorBidi"/>
      <w:sz w:val="20"/>
      <w:szCs w:val="20"/>
    </w:rPr>
  </w:style>
  <w:style w:type="paragraph" w:styleId="FootnoteText">
    <w:name w:val="footnote text"/>
    <w:basedOn w:val="Normal"/>
    <w:link w:val="FootnoteTextChar"/>
    <w:uiPriority w:val="99"/>
    <w:unhideWhenUsed/>
    <w:rsid w:val="00D51322"/>
    <w:pPr>
      <w:spacing w:after="0"/>
    </w:pPr>
    <w:rPr>
      <w:sz w:val="20"/>
      <w:szCs w:val="20"/>
    </w:rPr>
  </w:style>
  <w:style w:type="character" w:customStyle="1" w:styleId="FootnoteTextChar">
    <w:name w:val="Footnote Text Char"/>
    <w:basedOn w:val="DefaultParagraphFont"/>
    <w:link w:val="FootnoteText"/>
    <w:uiPriority w:val="99"/>
    <w:rsid w:val="00D51322"/>
    <w:rPr>
      <w:rFonts w:asciiTheme="minorHAnsi" w:eastAsiaTheme="minorHAnsi" w:hAnsiTheme="minorHAnsi" w:cstheme="minorBidi"/>
      <w:sz w:val="20"/>
      <w:szCs w:val="20"/>
    </w:rPr>
  </w:style>
  <w:style w:type="character" w:styleId="EndnoteReference">
    <w:name w:val="endnote reference"/>
    <w:basedOn w:val="DefaultParagraphFont"/>
    <w:uiPriority w:val="99"/>
    <w:semiHidden/>
    <w:unhideWhenUsed/>
    <w:rsid w:val="00D51322"/>
    <w:rPr>
      <w:vertAlign w:val="superscript"/>
    </w:rPr>
  </w:style>
  <w:style w:type="character" w:styleId="FootnoteReference">
    <w:name w:val="footnote reference"/>
    <w:basedOn w:val="DefaultParagraphFont"/>
    <w:uiPriority w:val="99"/>
    <w:unhideWhenUsed/>
    <w:rsid w:val="00D51322"/>
    <w:rPr>
      <w:vertAlign w:val="superscript"/>
    </w:rPr>
  </w:style>
  <w:style w:type="character" w:customStyle="1" w:styleId="DTFItalics">
    <w:name w:val="DTF Italics"/>
    <w:uiPriority w:val="1"/>
    <w:rsid w:val="005E247E"/>
    <w:rPr>
      <w:i/>
    </w:rPr>
  </w:style>
  <w:style w:type="paragraph" w:styleId="BodyText2">
    <w:name w:val="Body Text 2"/>
    <w:basedOn w:val="Normal"/>
    <w:link w:val="BodyText2Char"/>
    <w:uiPriority w:val="99"/>
    <w:semiHidden/>
    <w:unhideWhenUsed/>
    <w:rsid w:val="00E46FC9"/>
    <w:pPr>
      <w:spacing w:after="120" w:line="480" w:lineRule="auto"/>
    </w:pPr>
  </w:style>
  <w:style w:type="character" w:customStyle="1" w:styleId="BodyText2Char">
    <w:name w:val="Body Text 2 Char"/>
    <w:basedOn w:val="DefaultParagraphFont"/>
    <w:link w:val="BodyText2"/>
    <w:uiPriority w:val="99"/>
    <w:semiHidden/>
    <w:rsid w:val="00E46FC9"/>
    <w:rPr>
      <w:rFonts w:asciiTheme="minorHAnsi" w:eastAsiaTheme="minorHAnsi" w:hAnsiTheme="minorHAnsi" w:cstheme="minorBidi"/>
    </w:rPr>
  </w:style>
  <w:style w:type="character" w:styleId="CommentReference">
    <w:name w:val="annotation reference"/>
    <w:basedOn w:val="DefaultParagraphFont"/>
    <w:uiPriority w:val="99"/>
    <w:semiHidden/>
    <w:unhideWhenUsed/>
    <w:rsid w:val="007F564E"/>
    <w:rPr>
      <w:sz w:val="16"/>
      <w:szCs w:val="16"/>
    </w:rPr>
  </w:style>
  <w:style w:type="paragraph" w:styleId="CommentText">
    <w:name w:val="annotation text"/>
    <w:basedOn w:val="Normal"/>
    <w:link w:val="CommentTextChar"/>
    <w:uiPriority w:val="99"/>
    <w:semiHidden/>
    <w:unhideWhenUsed/>
    <w:rsid w:val="007F564E"/>
    <w:rPr>
      <w:sz w:val="20"/>
      <w:szCs w:val="20"/>
    </w:rPr>
  </w:style>
  <w:style w:type="character" w:customStyle="1" w:styleId="CommentTextChar">
    <w:name w:val="Comment Text Char"/>
    <w:basedOn w:val="DefaultParagraphFont"/>
    <w:link w:val="CommentText"/>
    <w:uiPriority w:val="99"/>
    <w:semiHidden/>
    <w:rsid w:val="007F564E"/>
    <w:rPr>
      <w:rFonts w:asciiTheme="minorHAnsi" w:eastAsiaTheme="minorHAnsi" w:hAnsiTheme="minorHAnsi" w:cstheme="minorBidi"/>
      <w:sz w:val="20"/>
      <w:szCs w:val="20"/>
    </w:rPr>
  </w:style>
  <w:style w:type="paragraph" w:styleId="CommentSubject">
    <w:name w:val="annotation subject"/>
    <w:basedOn w:val="CommentText"/>
    <w:next w:val="CommentText"/>
    <w:link w:val="CommentSubjectChar"/>
    <w:uiPriority w:val="99"/>
    <w:semiHidden/>
    <w:unhideWhenUsed/>
    <w:rsid w:val="007F564E"/>
    <w:rPr>
      <w:b/>
      <w:bCs/>
    </w:rPr>
  </w:style>
  <w:style w:type="character" w:customStyle="1" w:styleId="CommentSubjectChar">
    <w:name w:val="Comment Subject Char"/>
    <w:basedOn w:val="CommentTextChar"/>
    <w:link w:val="CommentSubject"/>
    <w:uiPriority w:val="99"/>
    <w:semiHidden/>
    <w:rsid w:val="007F564E"/>
    <w:rPr>
      <w:rFonts w:asciiTheme="minorHAnsi" w:eastAsiaTheme="minorHAnsi" w:hAnsiTheme="minorHAnsi" w:cstheme="minorBidi"/>
      <w:b/>
      <w:bCs/>
      <w:sz w:val="20"/>
      <w:szCs w:val="20"/>
    </w:rPr>
  </w:style>
  <w:style w:type="table" w:styleId="ListTable3">
    <w:name w:val="List Table 3"/>
    <w:basedOn w:val="TableNormal"/>
    <w:uiPriority w:val="48"/>
    <w:rsid w:val="00C2499E"/>
    <w:pPr>
      <w:spacing w:after="0"/>
    </w:pPr>
    <w:tblPr>
      <w:tblStyleRowBandSize w:val="1"/>
      <w:tblStyleColBandSize w:val="1"/>
      <w:tblBorders>
        <w:top w:val="single" w:sz="4" w:space="0" w:color="1F1F5F" w:themeColor="text1"/>
        <w:left w:val="single" w:sz="4" w:space="0" w:color="1F1F5F" w:themeColor="text1"/>
        <w:bottom w:val="single" w:sz="4" w:space="0" w:color="1F1F5F" w:themeColor="text1"/>
        <w:right w:val="single" w:sz="4" w:space="0" w:color="1F1F5F" w:themeColor="text1"/>
      </w:tblBorders>
    </w:tblPr>
    <w:tblStylePr w:type="firstRow">
      <w:rPr>
        <w:b/>
        <w:bCs/>
        <w:color w:val="FFFFFF" w:themeColor="background1"/>
      </w:rPr>
      <w:tblPr/>
      <w:tcPr>
        <w:shd w:val="clear" w:color="auto" w:fill="1F1F5F" w:themeFill="text1"/>
      </w:tcPr>
    </w:tblStylePr>
    <w:tblStylePr w:type="lastRow">
      <w:rPr>
        <w:b/>
        <w:bCs/>
      </w:rPr>
      <w:tblPr/>
      <w:tcPr>
        <w:tcBorders>
          <w:top w:val="double" w:sz="4" w:space="0" w:color="1F1F5F"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F1F5F" w:themeColor="text1"/>
          <w:right w:val="single" w:sz="4" w:space="0" w:color="1F1F5F" w:themeColor="text1"/>
        </w:tcBorders>
      </w:tcPr>
    </w:tblStylePr>
    <w:tblStylePr w:type="band1Horz">
      <w:tblPr/>
      <w:tcPr>
        <w:tcBorders>
          <w:top w:val="single" w:sz="4" w:space="0" w:color="1F1F5F" w:themeColor="text1"/>
          <w:bottom w:val="single" w:sz="4" w:space="0" w:color="1F1F5F"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F1F5F" w:themeColor="text1"/>
          <w:left w:val="nil"/>
        </w:tcBorders>
      </w:tcPr>
    </w:tblStylePr>
    <w:tblStylePr w:type="swCell">
      <w:tblPr/>
      <w:tcPr>
        <w:tcBorders>
          <w:top w:val="double" w:sz="4" w:space="0" w:color="1F1F5F" w:themeColor="text1"/>
          <w:right w:val="nil"/>
        </w:tcBorders>
      </w:tcPr>
    </w:tblStylePr>
  </w:style>
  <w:style w:type="character" w:customStyle="1" w:styleId="Questionlabel">
    <w:name w:val="Question label"/>
    <w:basedOn w:val="DefaultParagraphFont"/>
    <w:uiPriority w:val="3"/>
    <w:qFormat/>
    <w:rsid w:val="00590307"/>
    <w:rPr>
      <w:rFonts w:ascii="Lato" w:hAnsi="Lato"/>
      <w:b/>
      <w:bCs/>
      <w:sz w:val="22"/>
    </w:rPr>
  </w:style>
  <w:style w:type="character" w:customStyle="1" w:styleId="Requiredfieldmark">
    <w:name w:val="Required field mark"/>
    <w:uiPriority w:val="3"/>
    <w:qFormat/>
    <w:rsid w:val="00590307"/>
    <w:rPr>
      <w:rFonts w:ascii="Lato" w:hAnsi="Lato"/>
      <w:b/>
      <w:bCs/>
      <w:color w:val="C00000"/>
      <w:sz w:val="22"/>
    </w:rPr>
  </w:style>
  <w:style w:type="paragraph" w:customStyle="1" w:styleId="Heading12">
    <w:name w:val="Heading1 (2)"/>
    <w:basedOn w:val="Title"/>
    <w:qFormat/>
    <w:rsid w:val="00A12B2D"/>
    <w:rPr>
      <w:bCs w:val="0"/>
      <w:lang w:eastAsia="en-AU"/>
    </w:rPr>
  </w:style>
  <w:style w:type="table" w:customStyle="1" w:styleId="TableGrid1">
    <w:name w:val="Table Grid1"/>
    <w:basedOn w:val="TableNormal"/>
    <w:next w:val="TableGrid"/>
    <w:uiPriority w:val="59"/>
    <w:rsid w:val="00825FE2"/>
    <w:rPr>
      <w:rFonts w:ascii="Lato" w:hAnsi="La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TGTable1">
    <w:name w:val="NTG Table1"/>
    <w:basedOn w:val="TableGrid"/>
    <w:uiPriority w:val="99"/>
    <w:rsid w:val="00825FE2"/>
    <w:pPr>
      <w:spacing w:after="40"/>
    </w:pPr>
    <w:rPr>
      <w:rFonts w:ascii="Lato" w:hAnsi="Lato"/>
      <w:szCs w:val="20"/>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table" w:customStyle="1" w:styleId="NTGTable11">
    <w:name w:val="NTG Table11"/>
    <w:basedOn w:val="TableGrid"/>
    <w:uiPriority w:val="99"/>
    <w:rsid w:val="00EF4F89"/>
    <w:pPr>
      <w:spacing w:after="40"/>
    </w:pPr>
    <w:rPr>
      <w:rFonts w:ascii="Lato" w:hAnsi="Lato"/>
      <w:szCs w:val="20"/>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NormalIndent">
    <w:name w:val="Normal Indent"/>
    <w:basedOn w:val="Normal"/>
    <w:uiPriority w:val="99"/>
    <w:unhideWhenUsed/>
    <w:rsid w:val="00A910AC"/>
    <w:pPr>
      <w:ind w:left="720"/>
    </w:pPr>
  </w:style>
  <w:style w:type="paragraph" w:styleId="PlainText">
    <w:name w:val="Plain Text"/>
    <w:basedOn w:val="Normal"/>
    <w:link w:val="PlainTextChar"/>
    <w:uiPriority w:val="99"/>
    <w:unhideWhenUsed/>
    <w:rsid w:val="009E7F9E"/>
    <w:pPr>
      <w:spacing w:after="0"/>
    </w:pPr>
    <w:rPr>
      <w:rFonts w:ascii="Consolas" w:hAnsi="Consolas"/>
      <w:sz w:val="21"/>
      <w:szCs w:val="21"/>
    </w:rPr>
  </w:style>
  <w:style w:type="character" w:customStyle="1" w:styleId="PlainTextChar">
    <w:name w:val="Plain Text Char"/>
    <w:basedOn w:val="DefaultParagraphFont"/>
    <w:link w:val="PlainText"/>
    <w:uiPriority w:val="99"/>
    <w:rsid w:val="009E7F9E"/>
    <w:rPr>
      <w:rFonts w:ascii="Consolas" w:eastAsiaTheme="minorHAnsi" w:hAnsi="Consolas" w:cstheme="minorBidi"/>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ntsuperannuation@nt.gov.au" TargetMode="External"/><Relationship Id="rId14" Type="http://schemas.openxmlformats.org/officeDocument/2006/relationships/hyperlink" Target="http://www.nt.gov.au/"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NTG theme new">
  <a:themeElements>
    <a:clrScheme name="NTG brand colours">
      <a:dk1>
        <a:srgbClr val="1F1F5F"/>
      </a:dk1>
      <a:lt1>
        <a:sysClr val="window" lastClr="FFFFFF"/>
      </a:lt1>
      <a:dk2>
        <a:srgbClr val="EE6321"/>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2023-09-05T00:00:00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E13495C-9396-444B-BE7C-0628B725E7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835</Words>
  <Characters>4765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Application to maintain higher NTGPASS contribution salary</vt:lpstr>
    </vt:vector>
  </TitlesOfParts>
  <Company>TREASURY AND FINANCE</Company>
  <LinksUpToDate>false</LinksUpToDate>
  <CharactersWithSpaces>5589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to maintain higher NTGPASS contribution salary</dc:title>
  <dc:creator>Northern Territory Government</dc:creator>
  <cp:lastModifiedBy>Marlene Woods</cp:lastModifiedBy>
  <cp:revision>7</cp:revision>
  <cp:lastPrinted>2019-07-29T01:45:00Z</cp:lastPrinted>
  <dcterms:created xsi:type="dcterms:W3CDTF">2023-09-05T05:29:00Z</dcterms:created>
  <dcterms:modified xsi:type="dcterms:W3CDTF">2023-09-06T22:33:00Z</dcterms:modified>
</cp:coreProperties>
</file>